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293E7" w14:textId="77777777" w:rsidR="00F10F82" w:rsidRPr="00C019F3" w:rsidRDefault="00F10F82" w:rsidP="00F10F82">
      <w:pPr>
        <w:pStyle w:val="paragraph"/>
        <w:spacing w:before="0" w:beforeAutospacing="0" w:after="0" w:afterAutospacing="0"/>
        <w:textAlignment w:val="baseline"/>
        <w:rPr>
          <w:rFonts w:ascii="Segoe UI" w:hAnsi="Segoe UI" w:cs="Segoe UI"/>
          <w:sz w:val="32"/>
          <w:szCs w:val="32"/>
          <w:lang w:val="sv-FI"/>
        </w:rPr>
      </w:pPr>
      <w:r w:rsidRPr="00D874FC">
        <w:rPr>
          <w:rStyle w:val="normaltextrun"/>
          <w:rFonts w:ascii="Calibri" w:hAnsi="Calibri" w:cs="Calibri"/>
          <w:b/>
          <w:bCs/>
          <w:sz w:val="32"/>
          <w:szCs w:val="32"/>
          <w:lang w:val="sv-SE"/>
        </w:rPr>
        <w:t>Tillgänglighetsperspektiv på</w:t>
      </w:r>
      <w:r w:rsidRPr="00C019F3">
        <w:rPr>
          <w:rStyle w:val="eop"/>
          <w:rFonts w:ascii="Calibri" w:hAnsi="Calibri" w:cs="Calibri"/>
          <w:sz w:val="32"/>
          <w:szCs w:val="32"/>
          <w:lang w:val="sv-FI"/>
        </w:rPr>
        <w:t> </w:t>
      </w:r>
    </w:p>
    <w:p w14:paraId="26F0CCC7" w14:textId="5A408D77" w:rsidR="00F10F82" w:rsidRPr="00C019F3" w:rsidRDefault="00F10F82" w:rsidP="00F10F82">
      <w:pPr>
        <w:pStyle w:val="paragraph"/>
        <w:spacing w:before="0" w:beforeAutospacing="0" w:after="0" w:afterAutospacing="0"/>
        <w:textAlignment w:val="baseline"/>
        <w:rPr>
          <w:rStyle w:val="eop"/>
          <w:rFonts w:ascii="Calibri" w:hAnsi="Calibri" w:cs="Calibri"/>
          <w:sz w:val="40"/>
          <w:szCs w:val="40"/>
          <w:lang w:val="sv-FI"/>
        </w:rPr>
      </w:pPr>
      <w:r w:rsidRPr="00D874FC">
        <w:rPr>
          <w:rStyle w:val="normaltextrun"/>
          <w:rFonts w:ascii="Calibri" w:hAnsi="Calibri" w:cs="Calibri"/>
          <w:b/>
          <w:bCs/>
          <w:sz w:val="40"/>
          <w:szCs w:val="40"/>
          <w:lang w:val="sv-SE"/>
        </w:rPr>
        <w:t>En jämlik konstnärsstig </w:t>
      </w:r>
      <w:r w:rsidRPr="00C019F3">
        <w:rPr>
          <w:rStyle w:val="eop"/>
          <w:rFonts w:ascii="Calibri" w:hAnsi="Calibri" w:cs="Calibri"/>
          <w:sz w:val="40"/>
          <w:szCs w:val="40"/>
          <w:lang w:val="sv-FI"/>
        </w:rPr>
        <w:t> </w:t>
      </w:r>
    </w:p>
    <w:p w14:paraId="797FE48B" w14:textId="77777777" w:rsidR="00D874FC" w:rsidRPr="00C019F3" w:rsidRDefault="00D874FC" w:rsidP="00F10F82">
      <w:pPr>
        <w:pStyle w:val="paragraph"/>
        <w:spacing w:before="0" w:beforeAutospacing="0" w:after="0" w:afterAutospacing="0"/>
        <w:textAlignment w:val="baseline"/>
        <w:rPr>
          <w:rFonts w:ascii="Segoe UI" w:hAnsi="Segoe UI" w:cs="Segoe UI"/>
          <w:sz w:val="40"/>
          <w:szCs w:val="40"/>
          <w:lang w:val="sv-FI"/>
        </w:rPr>
      </w:pPr>
    </w:p>
    <w:p w14:paraId="7EECA92F" w14:textId="77777777" w:rsidR="00F10F82" w:rsidRPr="00C019F3" w:rsidRDefault="00F10F82" w:rsidP="00F10F82">
      <w:pPr>
        <w:pStyle w:val="paragraph"/>
        <w:spacing w:before="0" w:beforeAutospacing="0" w:after="0" w:afterAutospacing="0"/>
        <w:textAlignment w:val="baseline"/>
        <w:rPr>
          <w:rFonts w:ascii="Segoe UI" w:hAnsi="Segoe UI" w:cs="Segoe UI"/>
          <w:lang w:val="sv-FI"/>
        </w:rPr>
      </w:pPr>
      <w:r w:rsidRPr="00D874FC">
        <w:rPr>
          <w:rStyle w:val="normaltextrun"/>
          <w:rFonts w:ascii="Calibri" w:hAnsi="Calibri" w:cs="Calibri"/>
          <w:b/>
          <w:bCs/>
          <w:lang w:val="sv-SE"/>
        </w:rPr>
        <w:t>Detta faktablad innehåller åtgärder genom vilka funktionsnedsatta konstnärers deltagande kan främjas.</w:t>
      </w:r>
      <w:r w:rsidRPr="00C019F3">
        <w:rPr>
          <w:rStyle w:val="eop"/>
          <w:rFonts w:ascii="Calibri" w:hAnsi="Calibri" w:cs="Calibri"/>
          <w:lang w:val="sv-FI"/>
        </w:rPr>
        <w:t> </w:t>
      </w:r>
    </w:p>
    <w:p w14:paraId="5823676F" w14:textId="35914867" w:rsidR="00F10F82" w:rsidRPr="00C019F3" w:rsidRDefault="00F10F82" w:rsidP="00F10F82">
      <w:pPr>
        <w:pStyle w:val="paragraph"/>
        <w:spacing w:before="0" w:beforeAutospacing="0" w:after="0" w:afterAutospacing="0"/>
        <w:textAlignment w:val="baseline"/>
        <w:rPr>
          <w:rFonts w:ascii="Segoe UI" w:hAnsi="Segoe UI" w:cs="Segoe UI"/>
          <w:lang w:val="sv-FI"/>
        </w:rPr>
      </w:pPr>
    </w:p>
    <w:p w14:paraId="6143F4CC" w14:textId="77777777" w:rsidR="00F10F82" w:rsidRPr="00D874FC" w:rsidRDefault="00F10F82" w:rsidP="00F10F82">
      <w:pPr>
        <w:pStyle w:val="paragraph"/>
        <w:spacing w:before="0" w:beforeAutospacing="0" w:after="0" w:afterAutospacing="0"/>
        <w:textAlignment w:val="baseline"/>
        <w:rPr>
          <w:rFonts w:ascii="Segoe UI" w:hAnsi="Segoe UI" w:cs="Segoe UI"/>
          <w:lang w:val="sv-SE"/>
        </w:rPr>
      </w:pPr>
      <w:r w:rsidRPr="00D874FC">
        <w:rPr>
          <w:rStyle w:val="normaltextrun"/>
          <w:rFonts w:ascii="Calibri" w:hAnsi="Calibri" w:cs="Calibri"/>
          <w:lang w:val="sv-SE"/>
        </w:rPr>
        <w:t>På ett jämlikt konst- och kulturfält kan var och en delta som aktör, upplevare och påverkare. Alla har möjlighet att sträva till att verka professionellt inom konst och kultur.</w:t>
      </w:r>
      <w:r w:rsidRPr="00D874FC">
        <w:rPr>
          <w:rStyle w:val="eop"/>
          <w:rFonts w:ascii="Calibri" w:hAnsi="Calibri" w:cs="Calibri"/>
          <w:lang w:val="sv-SE"/>
        </w:rPr>
        <w:t> </w:t>
      </w:r>
    </w:p>
    <w:p w14:paraId="07133065" w14:textId="77777777" w:rsidR="00F10F82" w:rsidRPr="00D874FC" w:rsidRDefault="00F10F82" w:rsidP="00F10F82">
      <w:pPr>
        <w:pStyle w:val="paragraph"/>
        <w:spacing w:before="0" w:beforeAutospacing="0" w:after="0" w:afterAutospacing="0"/>
        <w:textAlignment w:val="baseline"/>
        <w:rPr>
          <w:rFonts w:ascii="Segoe UI" w:hAnsi="Segoe UI" w:cs="Segoe UI"/>
          <w:lang w:val="sv-SE"/>
        </w:rPr>
      </w:pPr>
      <w:r w:rsidRPr="00D874FC">
        <w:rPr>
          <w:rStyle w:val="normaltextrun"/>
          <w:rFonts w:ascii="Calibri" w:hAnsi="Calibri" w:cs="Calibri"/>
          <w:lang w:val="sv-SE"/>
        </w:rPr>
        <w:t>Vilka konkreta faktorer skapar och vilka förhindrar möjligheter? Hur medverkar olika samhällsaktörer till att dörrar öppnas eller stängs? Vilka öppna eller stängda dörrar möter en konstnär med en funktionsnedsatt, utlandsfödd eller som har någon annan minoritetsbakgrund på vägen från barndom till vuxenlivet?</w:t>
      </w:r>
      <w:r w:rsidRPr="00D874FC">
        <w:rPr>
          <w:rStyle w:val="eop"/>
          <w:rFonts w:ascii="Calibri" w:hAnsi="Calibri" w:cs="Calibri"/>
          <w:lang w:val="sv-SE"/>
        </w:rPr>
        <w:t> </w:t>
      </w:r>
    </w:p>
    <w:p w14:paraId="063456F4" w14:textId="21937767" w:rsidR="00F10F82" w:rsidRPr="00D874FC" w:rsidRDefault="00F10F82" w:rsidP="00F10F82">
      <w:pPr>
        <w:pStyle w:val="paragraph"/>
        <w:spacing w:before="0" w:beforeAutospacing="0" w:after="0" w:afterAutospacing="0"/>
        <w:textAlignment w:val="baseline"/>
        <w:rPr>
          <w:rFonts w:ascii="Segoe UI" w:hAnsi="Segoe UI" w:cs="Segoe UI"/>
          <w:lang w:val="sv-SE"/>
        </w:rPr>
      </w:pPr>
    </w:p>
    <w:p w14:paraId="20F89453" w14:textId="77777777" w:rsidR="00F10F82" w:rsidRPr="00D874FC" w:rsidRDefault="00F10F82" w:rsidP="00F10F82">
      <w:pPr>
        <w:pStyle w:val="paragraph"/>
        <w:spacing w:before="0" w:beforeAutospacing="0" w:after="0" w:afterAutospacing="0"/>
        <w:textAlignment w:val="baseline"/>
        <w:rPr>
          <w:rFonts w:ascii="Segoe UI" w:hAnsi="Segoe UI" w:cs="Segoe UI"/>
          <w:lang w:val="sv-SE"/>
        </w:rPr>
      </w:pPr>
      <w:r w:rsidRPr="00D874FC">
        <w:rPr>
          <w:rStyle w:val="normaltextrun"/>
          <w:rFonts w:ascii="Calibri" w:hAnsi="Calibri" w:cs="Calibri"/>
          <w:b/>
          <w:bCs/>
          <w:lang w:val="sv-SE"/>
        </w:rPr>
        <w:t>För vem är stigen till ett konstnärsliv möjlig?</w:t>
      </w:r>
      <w:r w:rsidRPr="00D874FC">
        <w:rPr>
          <w:rStyle w:val="eop"/>
          <w:rFonts w:ascii="Calibri" w:hAnsi="Calibri" w:cs="Calibri"/>
          <w:lang w:val="sv-SE"/>
        </w:rPr>
        <w:t> </w:t>
      </w:r>
    </w:p>
    <w:p w14:paraId="644D1458" w14:textId="77777777" w:rsidR="00F94BA2" w:rsidRDefault="00F94BA2" w:rsidP="04BBDF3F">
      <w:pPr>
        <w:rPr>
          <w:rFonts w:ascii="Calibri" w:eastAsia="Calibri" w:hAnsi="Calibri" w:cs="Calibri"/>
          <w:b/>
          <w:bCs/>
          <w:sz w:val="32"/>
          <w:szCs w:val="32"/>
          <w:lang w:val="sv-SE"/>
        </w:rPr>
      </w:pPr>
    </w:p>
    <w:p w14:paraId="2180EB28" w14:textId="7AE5FDF8" w:rsidR="04BBDF3F" w:rsidRPr="00F94BA2" w:rsidRDefault="04BBDF3F" w:rsidP="04BBDF3F">
      <w:pPr>
        <w:rPr>
          <w:rFonts w:ascii="Calibri" w:eastAsia="Calibri" w:hAnsi="Calibri" w:cs="Calibri"/>
          <w:sz w:val="32"/>
          <w:szCs w:val="32"/>
          <w:lang w:val="sv-SE"/>
        </w:rPr>
      </w:pPr>
      <w:r w:rsidRPr="00F94BA2">
        <w:rPr>
          <w:rFonts w:ascii="Calibri" w:eastAsia="Calibri" w:hAnsi="Calibri" w:cs="Calibri"/>
          <w:b/>
          <w:bCs/>
          <w:sz w:val="32"/>
          <w:szCs w:val="32"/>
          <w:lang w:val="sv-SE"/>
        </w:rPr>
        <w:t xml:space="preserve">FRÄMJANDE AV LIKABEHANDLING </w:t>
      </w:r>
    </w:p>
    <w:p w14:paraId="7BDCDA6A" w14:textId="4FC2323D" w:rsidR="04BBDF3F" w:rsidRPr="00D8159C" w:rsidRDefault="04BBDF3F" w:rsidP="00D8159C">
      <w:pPr>
        <w:pStyle w:val="Luettelokappale"/>
        <w:numPr>
          <w:ilvl w:val="0"/>
          <w:numId w:val="28"/>
        </w:numPr>
        <w:rPr>
          <w:rFonts w:ascii="Calibri" w:eastAsia="Calibri" w:hAnsi="Calibri" w:cs="Calibri"/>
          <w:sz w:val="24"/>
          <w:szCs w:val="24"/>
          <w:lang w:val="sv-SE"/>
        </w:rPr>
      </w:pPr>
      <w:r w:rsidRPr="00D8159C">
        <w:rPr>
          <w:rFonts w:ascii="Calibri" w:eastAsia="Calibri" w:hAnsi="Calibri" w:cs="Calibri"/>
          <w:sz w:val="24"/>
          <w:szCs w:val="24"/>
          <w:lang w:val="sv-SE"/>
        </w:rPr>
        <w:t>Möjligheter till karriär och sysselsättning skall tryggas – inte bara till hobbyverksamheter</w:t>
      </w:r>
    </w:p>
    <w:p w14:paraId="4D58B7BE" w14:textId="0C4FD4C1" w:rsidR="04BBDF3F" w:rsidRPr="00B415FE" w:rsidRDefault="04BBDF3F" w:rsidP="04BBDF3F">
      <w:pPr>
        <w:ind w:left="720"/>
        <w:rPr>
          <w:rFonts w:ascii="Calibri" w:eastAsia="Calibri" w:hAnsi="Calibri" w:cs="Calibri"/>
          <w:sz w:val="24"/>
          <w:szCs w:val="24"/>
          <w:lang w:val="sv-SE"/>
        </w:rPr>
      </w:pPr>
    </w:p>
    <w:p w14:paraId="54676340" w14:textId="39F9FD6B" w:rsidR="04BBDF3F" w:rsidRPr="00B415FE" w:rsidRDefault="0AC3A773" w:rsidP="0AC3A773">
      <w:pPr>
        <w:pStyle w:val="Luettelokappale"/>
        <w:numPr>
          <w:ilvl w:val="0"/>
          <w:numId w:val="3"/>
        </w:numPr>
        <w:rPr>
          <w:color w:val="000000" w:themeColor="text1"/>
          <w:sz w:val="24"/>
          <w:szCs w:val="24"/>
          <w:lang w:val="sv-SE"/>
        </w:rPr>
      </w:pPr>
      <w:r w:rsidRPr="00B415FE">
        <w:rPr>
          <w:color w:val="000000" w:themeColor="text1"/>
          <w:sz w:val="24"/>
          <w:szCs w:val="24"/>
          <w:lang w:val="sv-SE"/>
        </w:rPr>
        <w:t xml:space="preserve">All verksamhet på kulturfältet bör vara tillgängligt och </w:t>
      </w:r>
      <w:proofErr w:type="spellStart"/>
      <w:r w:rsidRPr="00B415FE">
        <w:rPr>
          <w:color w:val="000000" w:themeColor="text1"/>
          <w:sz w:val="24"/>
          <w:szCs w:val="24"/>
          <w:lang w:val="sv-SE"/>
        </w:rPr>
        <w:t>hinderfritt</w:t>
      </w:r>
      <w:proofErr w:type="spellEnd"/>
      <w:r w:rsidR="004E6F97" w:rsidRPr="00B415FE">
        <w:rPr>
          <w:color w:val="000000" w:themeColor="text1"/>
          <w:sz w:val="24"/>
          <w:szCs w:val="24"/>
          <w:lang w:val="sv-SE"/>
        </w:rPr>
        <w:t>,</w:t>
      </w:r>
      <w:r w:rsidRPr="00B415FE">
        <w:rPr>
          <w:color w:val="000000" w:themeColor="text1"/>
          <w:sz w:val="24"/>
          <w:szCs w:val="24"/>
          <w:lang w:val="sv-SE"/>
        </w:rPr>
        <w:t xml:space="preserve"> och därmed möjliggöra hobbyverksamhet, studier och arbete för personer med funktionsnedsättningar (obs. diskrimineringslagen och FN:s konvention om rättigheter för personer med funktionsnedsättningar). </w:t>
      </w:r>
    </w:p>
    <w:p w14:paraId="2C8D6A16" w14:textId="1D0397D3" w:rsidR="04BBDF3F" w:rsidRPr="00B415FE" w:rsidRDefault="0AC3A773" w:rsidP="0AC3A773">
      <w:pPr>
        <w:pStyle w:val="Luettelokappale"/>
        <w:numPr>
          <w:ilvl w:val="0"/>
          <w:numId w:val="3"/>
        </w:numPr>
        <w:rPr>
          <w:color w:val="000000" w:themeColor="text1"/>
          <w:sz w:val="24"/>
          <w:szCs w:val="24"/>
          <w:lang w:val="sv-SE"/>
        </w:rPr>
      </w:pPr>
      <w:r w:rsidRPr="00B415FE">
        <w:rPr>
          <w:color w:val="000000" w:themeColor="text1"/>
          <w:sz w:val="24"/>
          <w:szCs w:val="24"/>
          <w:lang w:val="sv-SE"/>
        </w:rPr>
        <w:t>Sakkunskap angående tillgänglighet och mångfald bör ökas inom besluts</w:t>
      </w:r>
      <w:r w:rsidR="00904CE2" w:rsidRPr="00B415FE">
        <w:rPr>
          <w:color w:val="000000" w:themeColor="text1"/>
          <w:sz w:val="24"/>
          <w:szCs w:val="24"/>
          <w:lang w:val="sv-SE"/>
        </w:rPr>
        <w:t>fattande</w:t>
      </w:r>
      <w:r w:rsidR="00D672CE" w:rsidRPr="00B415FE">
        <w:rPr>
          <w:color w:val="000000" w:themeColor="text1"/>
          <w:sz w:val="24"/>
          <w:szCs w:val="24"/>
          <w:lang w:val="sv-SE"/>
        </w:rPr>
        <w:t>t</w:t>
      </w:r>
      <w:r w:rsidRPr="00B415FE">
        <w:rPr>
          <w:color w:val="000000" w:themeColor="text1"/>
          <w:sz w:val="24"/>
          <w:szCs w:val="24"/>
          <w:lang w:val="sv-SE"/>
        </w:rPr>
        <w:t xml:space="preserve"> i statlig och kommunal förvaltning, i undervisningen på konst- och kulturfältet samt </w:t>
      </w:r>
      <w:r w:rsidR="00C81C27" w:rsidRPr="00B415FE">
        <w:rPr>
          <w:color w:val="000000" w:themeColor="text1"/>
          <w:sz w:val="24"/>
          <w:szCs w:val="24"/>
          <w:lang w:val="sv-SE"/>
        </w:rPr>
        <w:t>på</w:t>
      </w:r>
      <w:r w:rsidRPr="00B415FE">
        <w:rPr>
          <w:color w:val="000000" w:themeColor="text1"/>
          <w:sz w:val="24"/>
          <w:szCs w:val="24"/>
          <w:lang w:val="sv-SE"/>
        </w:rPr>
        <w:t xml:space="preserve"> kulturinstitutioner.</w:t>
      </w:r>
    </w:p>
    <w:p w14:paraId="55B52195" w14:textId="36B48EF3" w:rsidR="00D3170A" w:rsidRPr="00B415FE" w:rsidRDefault="00D3170A" w:rsidP="0AC3A773">
      <w:pPr>
        <w:pStyle w:val="Luettelokappale"/>
        <w:numPr>
          <w:ilvl w:val="0"/>
          <w:numId w:val="3"/>
        </w:numPr>
        <w:rPr>
          <w:sz w:val="24"/>
          <w:szCs w:val="24"/>
          <w:lang w:val="sv-SE"/>
        </w:rPr>
      </w:pPr>
      <w:r w:rsidRPr="00B415FE">
        <w:rPr>
          <w:color w:val="000000" w:themeColor="text1"/>
          <w:sz w:val="24"/>
          <w:szCs w:val="24"/>
          <w:lang w:val="sv-SE"/>
        </w:rPr>
        <w:t>För att främja likabehandling på kulturfältet bör en åtgärdsplan upprättas som inkluderar utvecklandet av finansieringsmodeller</w:t>
      </w:r>
      <w:r w:rsidR="004A1CDB" w:rsidRPr="00B415FE">
        <w:rPr>
          <w:color w:val="000000" w:themeColor="text1"/>
          <w:sz w:val="24"/>
          <w:szCs w:val="24"/>
          <w:lang w:val="sv-SE"/>
        </w:rPr>
        <w:t xml:space="preserve"> i</w:t>
      </w:r>
      <w:r w:rsidRPr="00B415FE">
        <w:rPr>
          <w:color w:val="000000" w:themeColor="text1"/>
          <w:sz w:val="24"/>
          <w:szCs w:val="24"/>
          <w:lang w:val="sv-SE"/>
        </w:rPr>
        <w:t xml:space="preserve"> </w:t>
      </w:r>
      <w:r w:rsidR="000865BF" w:rsidRPr="00B415FE">
        <w:rPr>
          <w:color w:val="000000" w:themeColor="text1"/>
          <w:sz w:val="24"/>
          <w:szCs w:val="24"/>
          <w:lang w:val="sv-SE"/>
        </w:rPr>
        <w:t>vilka</w:t>
      </w:r>
      <w:r w:rsidRPr="00B415FE">
        <w:rPr>
          <w:color w:val="000000" w:themeColor="text1"/>
          <w:sz w:val="24"/>
          <w:szCs w:val="24"/>
          <w:lang w:val="sv-SE"/>
        </w:rPr>
        <w:t xml:space="preserve"> mångfalds- och tillgänglighetsaspekter</w:t>
      </w:r>
      <w:r w:rsidR="004A1CDB" w:rsidRPr="00B415FE">
        <w:rPr>
          <w:color w:val="000000" w:themeColor="text1"/>
          <w:sz w:val="24"/>
          <w:szCs w:val="24"/>
          <w:lang w:val="sv-SE"/>
        </w:rPr>
        <w:t xml:space="preserve"> beaktas</w:t>
      </w:r>
      <w:r w:rsidRPr="00B415FE">
        <w:rPr>
          <w:color w:val="000000" w:themeColor="text1"/>
          <w:sz w:val="24"/>
          <w:szCs w:val="24"/>
          <w:lang w:val="sv-SE"/>
        </w:rPr>
        <w:t>.</w:t>
      </w:r>
    </w:p>
    <w:p w14:paraId="74320C13" w14:textId="55868C6D" w:rsidR="04BBDF3F" w:rsidRPr="00B415FE" w:rsidRDefault="0AC3A773" w:rsidP="0AC3A773">
      <w:pPr>
        <w:pStyle w:val="Luettelokappale"/>
        <w:numPr>
          <w:ilvl w:val="0"/>
          <w:numId w:val="3"/>
        </w:numPr>
        <w:rPr>
          <w:sz w:val="24"/>
          <w:szCs w:val="24"/>
          <w:lang w:val="sv-SE"/>
        </w:rPr>
      </w:pPr>
      <w:r w:rsidRPr="00B415FE">
        <w:rPr>
          <w:sz w:val="24"/>
          <w:szCs w:val="24"/>
          <w:lang w:val="sv-SE"/>
        </w:rPr>
        <w:t xml:space="preserve">Man bör utreda </w:t>
      </w:r>
      <w:r w:rsidR="00A9371C" w:rsidRPr="00B415FE">
        <w:rPr>
          <w:sz w:val="24"/>
          <w:szCs w:val="24"/>
          <w:lang w:val="sv-SE"/>
        </w:rPr>
        <w:t>om</w:t>
      </w:r>
      <w:r w:rsidRPr="00B415FE">
        <w:rPr>
          <w:sz w:val="24"/>
          <w:szCs w:val="24"/>
          <w:lang w:val="sv-SE"/>
        </w:rPr>
        <w:t xml:space="preserve"> likabehandling förverkligas</w:t>
      </w:r>
      <w:r w:rsidR="003A2957" w:rsidRPr="00B415FE">
        <w:rPr>
          <w:sz w:val="24"/>
          <w:szCs w:val="24"/>
          <w:lang w:val="sv-SE"/>
        </w:rPr>
        <w:t xml:space="preserve"> i praktiken</w:t>
      </w:r>
      <w:r w:rsidRPr="00B415FE">
        <w:rPr>
          <w:sz w:val="24"/>
          <w:szCs w:val="24"/>
          <w:lang w:val="sv-SE"/>
        </w:rPr>
        <w:t xml:space="preserve"> i</w:t>
      </w:r>
      <w:r w:rsidR="003A2957" w:rsidRPr="00B415FE">
        <w:rPr>
          <w:sz w:val="24"/>
          <w:szCs w:val="24"/>
          <w:lang w:val="sv-SE"/>
        </w:rPr>
        <w:t>nom</w:t>
      </w:r>
      <w:r w:rsidRPr="00B415FE">
        <w:rPr>
          <w:sz w:val="24"/>
          <w:szCs w:val="24"/>
          <w:lang w:val="sv-SE"/>
        </w:rPr>
        <w:t xml:space="preserve"> den grundläggande konstutbildningen. Strukturella lösningar </w:t>
      </w:r>
      <w:r w:rsidR="00673906" w:rsidRPr="00B415FE">
        <w:rPr>
          <w:sz w:val="24"/>
          <w:szCs w:val="24"/>
          <w:lang w:val="sv-SE"/>
        </w:rPr>
        <w:t>behövs</w:t>
      </w:r>
      <w:r w:rsidRPr="00B415FE">
        <w:rPr>
          <w:sz w:val="24"/>
          <w:szCs w:val="24"/>
          <w:lang w:val="sv-SE"/>
        </w:rPr>
        <w:t xml:space="preserve"> för att trygga hobbymöjligheter för funktionsnedsatta barn och ungdomar.</w:t>
      </w:r>
    </w:p>
    <w:p w14:paraId="03B5DBA0" w14:textId="719C7377" w:rsidR="00B14542" w:rsidRPr="00B415FE" w:rsidRDefault="00205EE7" w:rsidP="0AC3A773">
      <w:pPr>
        <w:pStyle w:val="Luettelokappale"/>
        <w:numPr>
          <w:ilvl w:val="0"/>
          <w:numId w:val="3"/>
        </w:numPr>
        <w:rPr>
          <w:sz w:val="24"/>
          <w:szCs w:val="24"/>
          <w:lang w:val="sv-SE"/>
        </w:rPr>
      </w:pPr>
      <w:r w:rsidRPr="00B415FE">
        <w:rPr>
          <w:sz w:val="24"/>
          <w:szCs w:val="24"/>
          <w:lang w:val="sv-SE"/>
        </w:rPr>
        <w:t>M</w:t>
      </w:r>
      <w:r w:rsidR="0AC3A773" w:rsidRPr="00B415FE">
        <w:rPr>
          <w:sz w:val="24"/>
          <w:szCs w:val="24"/>
          <w:lang w:val="sv-SE"/>
        </w:rPr>
        <w:t xml:space="preserve">öjligheter till individuella lösningar, assistenter och tolknings- och transportservice </w:t>
      </w:r>
      <w:r w:rsidR="00E353AE" w:rsidRPr="00B415FE">
        <w:rPr>
          <w:sz w:val="24"/>
          <w:szCs w:val="24"/>
          <w:lang w:val="sv-SE"/>
        </w:rPr>
        <w:t>gällande</w:t>
      </w:r>
      <w:r w:rsidR="0AC3A773" w:rsidRPr="00B415FE">
        <w:rPr>
          <w:sz w:val="24"/>
          <w:szCs w:val="24"/>
          <w:lang w:val="sv-SE"/>
        </w:rPr>
        <w:t xml:space="preserve"> konsthobbyer, </w:t>
      </w:r>
      <w:r w:rsidR="00166BE4" w:rsidRPr="00B415FE">
        <w:rPr>
          <w:sz w:val="24"/>
          <w:szCs w:val="24"/>
          <w:lang w:val="sv-SE"/>
        </w:rPr>
        <w:t>konst</w:t>
      </w:r>
      <w:r w:rsidR="0AC3A773" w:rsidRPr="00B415FE">
        <w:rPr>
          <w:sz w:val="24"/>
          <w:szCs w:val="24"/>
          <w:lang w:val="sv-SE"/>
        </w:rPr>
        <w:t>utbildning</w:t>
      </w:r>
      <w:r w:rsidR="00166BE4" w:rsidRPr="00B415FE">
        <w:rPr>
          <w:sz w:val="24"/>
          <w:szCs w:val="24"/>
          <w:lang w:val="sv-SE"/>
        </w:rPr>
        <w:t>ar</w:t>
      </w:r>
      <w:r w:rsidR="0AC3A773" w:rsidRPr="00B415FE">
        <w:rPr>
          <w:sz w:val="24"/>
          <w:szCs w:val="24"/>
          <w:lang w:val="sv-SE"/>
        </w:rPr>
        <w:t xml:space="preserve"> och </w:t>
      </w:r>
      <w:r w:rsidR="00166BE4" w:rsidRPr="00B415FE">
        <w:rPr>
          <w:sz w:val="24"/>
          <w:szCs w:val="24"/>
          <w:lang w:val="sv-SE"/>
        </w:rPr>
        <w:t xml:space="preserve">konstnärligt </w:t>
      </w:r>
      <w:r w:rsidR="0AC3A773" w:rsidRPr="00B415FE">
        <w:rPr>
          <w:sz w:val="24"/>
          <w:szCs w:val="24"/>
          <w:lang w:val="sv-SE"/>
        </w:rPr>
        <w:t>arbete</w:t>
      </w:r>
      <w:r w:rsidRPr="00B415FE">
        <w:rPr>
          <w:sz w:val="24"/>
          <w:szCs w:val="24"/>
          <w:lang w:val="sv-SE"/>
        </w:rPr>
        <w:t xml:space="preserve"> bör garanteras</w:t>
      </w:r>
      <w:r w:rsidR="0AC3A773" w:rsidRPr="00B415FE">
        <w:rPr>
          <w:sz w:val="24"/>
          <w:szCs w:val="24"/>
          <w:lang w:val="sv-SE"/>
        </w:rPr>
        <w:t>. Då samhällsstrukturer förnyas</w:t>
      </w:r>
      <w:r w:rsidR="00305225" w:rsidRPr="00B415FE">
        <w:rPr>
          <w:sz w:val="24"/>
          <w:szCs w:val="24"/>
          <w:lang w:val="sv-SE"/>
        </w:rPr>
        <w:t xml:space="preserve"> </w:t>
      </w:r>
      <w:r w:rsidR="007B14C9" w:rsidRPr="00B415FE">
        <w:rPr>
          <w:sz w:val="24"/>
          <w:szCs w:val="24"/>
          <w:lang w:val="sv-SE"/>
        </w:rPr>
        <w:t>bör</w:t>
      </w:r>
      <w:r w:rsidR="00305225" w:rsidRPr="00B415FE">
        <w:rPr>
          <w:sz w:val="24"/>
          <w:szCs w:val="24"/>
          <w:lang w:val="sv-SE"/>
        </w:rPr>
        <w:t xml:space="preserve"> man försäkra sig om att inte nedskärningar</w:t>
      </w:r>
      <w:r w:rsidR="00AB69B3" w:rsidRPr="00B415FE">
        <w:rPr>
          <w:sz w:val="24"/>
          <w:szCs w:val="24"/>
          <w:lang w:val="sv-SE"/>
        </w:rPr>
        <w:t>na</w:t>
      </w:r>
      <w:r w:rsidR="00305225" w:rsidRPr="00B415FE">
        <w:rPr>
          <w:sz w:val="24"/>
          <w:szCs w:val="24"/>
          <w:lang w:val="sv-SE"/>
        </w:rPr>
        <w:t xml:space="preserve"> av stöd</w:t>
      </w:r>
      <w:r w:rsidR="00F13D18" w:rsidRPr="00B415FE">
        <w:rPr>
          <w:sz w:val="24"/>
          <w:szCs w:val="24"/>
          <w:lang w:val="sv-SE"/>
        </w:rPr>
        <w:t>tjänster</w:t>
      </w:r>
      <w:r w:rsidR="00EA2FE9" w:rsidRPr="00B415FE">
        <w:rPr>
          <w:sz w:val="24"/>
          <w:szCs w:val="24"/>
          <w:lang w:val="sv-SE"/>
        </w:rPr>
        <w:t>, valfrihetsmålsättningar</w:t>
      </w:r>
      <w:r w:rsidR="00AB69B3" w:rsidRPr="00B415FE">
        <w:rPr>
          <w:sz w:val="24"/>
          <w:szCs w:val="24"/>
          <w:lang w:val="sv-SE"/>
        </w:rPr>
        <w:t>na</w:t>
      </w:r>
      <w:r w:rsidR="00435476" w:rsidRPr="00B415FE">
        <w:rPr>
          <w:sz w:val="24"/>
          <w:szCs w:val="24"/>
          <w:lang w:val="sv-SE"/>
        </w:rPr>
        <w:t xml:space="preserve"> eller social- och hälsovårdsreformen försämrar kulturella rättigheter.</w:t>
      </w:r>
    </w:p>
    <w:p w14:paraId="7EBC3C10" w14:textId="023FD6D4" w:rsidR="04BBDF3F" w:rsidRPr="00B415FE" w:rsidRDefault="0AC3A773" w:rsidP="0AC3A773">
      <w:pPr>
        <w:pStyle w:val="Luettelokappale"/>
        <w:numPr>
          <w:ilvl w:val="0"/>
          <w:numId w:val="3"/>
        </w:numPr>
        <w:rPr>
          <w:sz w:val="24"/>
          <w:szCs w:val="24"/>
          <w:lang w:val="sv-SE"/>
        </w:rPr>
      </w:pPr>
      <w:r w:rsidRPr="00B415FE">
        <w:rPr>
          <w:sz w:val="24"/>
          <w:szCs w:val="24"/>
          <w:lang w:val="sv-SE"/>
        </w:rPr>
        <w:t>Aktivt deltagande bör framhävas</w:t>
      </w:r>
      <w:r w:rsidR="00622802" w:rsidRPr="00B415FE">
        <w:rPr>
          <w:sz w:val="24"/>
          <w:szCs w:val="24"/>
          <w:lang w:val="sv-SE"/>
        </w:rPr>
        <w:t>:</w:t>
      </w:r>
      <w:r w:rsidRPr="00B415FE">
        <w:rPr>
          <w:sz w:val="24"/>
          <w:szCs w:val="24"/>
          <w:lang w:val="sv-SE"/>
        </w:rPr>
        <w:t xml:space="preserve"> förutom publikutrymmen bör även scen</w:t>
      </w:r>
      <w:r w:rsidR="00DD5140" w:rsidRPr="00B415FE">
        <w:rPr>
          <w:sz w:val="24"/>
          <w:szCs w:val="24"/>
          <w:lang w:val="sv-SE"/>
        </w:rPr>
        <w:t>utrymmen</w:t>
      </w:r>
      <w:r w:rsidRPr="00B415FE">
        <w:rPr>
          <w:sz w:val="24"/>
          <w:szCs w:val="24"/>
          <w:lang w:val="sv-SE"/>
        </w:rPr>
        <w:t xml:space="preserve">, </w:t>
      </w:r>
      <w:r w:rsidR="004467E7" w:rsidRPr="00B415FE">
        <w:rPr>
          <w:sz w:val="24"/>
          <w:szCs w:val="24"/>
          <w:lang w:val="sv-SE"/>
        </w:rPr>
        <w:t>social</w:t>
      </w:r>
      <w:r w:rsidR="001B7AEB" w:rsidRPr="00B415FE">
        <w:rPr>
          <w:sz w:val="24"/>
          <w:szCs w:val="24"/>
          <w:lang w:val="sv-SE"/>
        </w:rPr>
        <w:t xml:space="preserve">a </w:t>
      </w:r>
      <w:r w:rsidR="004467E7" w:rsidRPr="00B415FE">
        <w:rPr>
          <w:sz w:val="24"/>
          <w:szCs w:val="24"/>
          <w:lang w:val="sv-SE"/>
        </w:rPr>
        <w:t>utrymmen</w:t>
      </w:r>
      <w:r w:rsidRPr="00B415FE">
        <w:rPr>
          <w:sz w:val="24"/>
          <w:szCs w:val="24"/>
          <w:lang w:val="sv-SE"/>
        </w:rPr>
        <w:t xml:space="preserve"> för uppträdare (backstage) samt undervisnings- och arbetsutrymmen på läroanstalter med konstutbildning vara hinderfria.</w:t>
      </w:r>
    </w:p>
    <w:p w14:paraId="0BF5DC9D" w14:textId="7897C521" w:rsidR="0AC3A773" w:rsidRPr="00B415FE" w:rsidRDefault="0AC3A773" w:rsidP="002F2C5E">
      <w:pPr>
        <w:pStyle w:val="Luettelokappale"/>
        <w:numPr>
          <w:ilvl w:val="0"/>
          <w:numId w:val="3"/>
        </w:numPr>
        <w:rPr>
          <w:sz w:val="24"/>
          <w:szCs w:val="24"/>
          <w:lang w:val="sv-SE"/>
        </w:rPr>
      </w:pPr>
      <w:r w:rsidRPr="00B415FE">
        <w:rPr>
          <w:sz w:val="24"/>
          <w:szCs w:val="24"/>
          <w:lang w:val="sv-SE"/>
        </w:rPr>
        <w:t xml:space="preserve">Förebilder är viktiga. </w:t>
      </w:r>
      <w:r w:rsidR="002B2029" w:rsidRPr="00B415FE">
        <w:rPr>
          <w:sz w:val="24"/>
          <w:szCs w:val="24"/>
          <w:lang w:val="sv-SE"/>
        </w:rPr>
        <w:t>P</w:t>
      </w:r>
      <w:r w:rsidR="00B40000" w:rsidRPr="00B415FE">
        <w:rPr>
          <w:sz w:val="24"/>
          <w:szCs w:val="24"/>
          <w:lang w:val="sv-SE"/>
        </w:rPr>
        <w:t>rofessionella inom konsten</w:t>
      </w:r>
      <w:r w:rsidR="002B2029" w:rsidRPr="00B415FE">
        <w:rPr>
          <w:sz w:val="24"/>
          <w:szCs w:val="24"/>
          <w:lang w:val="sv-SE"/>
        </w:rPr>
        <w:t xml:space="preserve"> som är teckenspråkiga eller som har</w:t>
      </w:r>
      <w:r w:rsidR="00B40000" w:rsidRPr="00B415FE">
        <w:rPr>
          <w:sz w:val="24"/>
          <w:szCs w:val="24"/>
          <w:lang w:val="sv-SE"/>
        </w:rPr>
        <w:t xml:space="preserve"> </w:t>
      </w:r>
      <w:r w:rsidR="00C859DE" w:rsidRPr="00B415FE">
        <w:rPr>
          <w:sz w:val="24"/>
          <w:szCs w:val="24"/>
          <w:lang w:val="sv-SE"/>
        </w:rPr>
        <w:t xml:space="preserve">någon </w:t>
      </w:r>
      <w:r w:rsidRPr="00B415FE">
        <w:rPr>
          <w:sz w:val="24"/>
          <w:szCs w:val="24"/>
          <w:lang w:val="sv-SE"/>
        </w:rPr>
        <w:t>annan minoritetsbakgrund bör anställas som lärare och konstpedagoger.</w:t>
      </w:r>
    </w:p>
    <w:p w14:paraId="1C030336" w14:textId="32313A58" w:rsidR="0AC3A773" w:rsidRPr="00B415FE" w:rsidRDefault="0AC3A773" w:rsidP="0AC3A773">
      <w:pPr>
        <w:pStyle w:val="Luettelokappale"/>
        <w:numPr>
          <w:ilvl w:val="0"/>
          <w:numId w:val="3"/>
        </w:numPr>
        <w:rPr>
          <w:sz w:val="24"/>
          <w:szCs w:val="24"/>
          <w:lang w:val="sv-SE"/>
        </w:rPr>
      </w:pPr>
      <w:r w:rsidRPr="00B415FE">
        <w:rPr>
          <w:sz w:val="24"/>
          <w:szCs w:val="24"/>
          <w:lang w:val="sv-SE"/>
        </w:rPr>
        <w:lastRenderedPageBreak/>
        <w:t xml:space="preserve">Organisationer bör </w:t>
      </w:r>
      <w:r w:rsidR="004368D8" w:rsidRPr="00B415FE">
        <w:rPr>
          <w:sz w:val="24"/>
          <w:szCs w:val="24"/>
          <w:lang w:val="sv-SE"/>
        </w:rPr>
        <w:t xml:space="preserve">i sin kärnverksamhet </w:t>
      </w:r>
      <w:r w:rsidRPr="00B415FE">
        <w:rPr>
          <w:sz w:val="24"/>
          <w:szCs w:val="24"/>
          <w:lang w:val="sv-SE"/>
        </w:rPr>
        <w:t xml:space="preserve">inkludera arbete med konstaktörer och konstnärer med minoritetsbakgrund. </w:t>
      </w:r>
    </w:p>
    <w:p w14:paraId="7CB5D144" w14:textId="7D03C3EF" w:rsidR="0AC3A773" w:rsidRPr="00B415FE" w:rsidRDefault="0AC3A773" w:rsidP="0AC3A773">
      <w:pPr>
        <w:rPr>
          <w:sz w:val="24"/>
          <w:szCs w:val="24"/>
          <w:lang w:val="sv-SE"/>
        </w:rPr>
      </w:pPr>
    </w:p>
    <w:p w14:paraId="172D9846" w14:textId="0C4BC894" w:rsidR="04BBDF3F" w:rsidRPr="00D8159C" w:rsidRDefault="04BBDF3F" w:rsidP="00D8159C">
      <w:pPr>
        <w:pStyle w:val="Luettelokappale"/>
        <w:numPr>
          <w:ilvl w:val="0"/>
          <w:numId w:val="28"/>
        </w:numPr>
        <w:rPr>
          <w:sz w:val="24"/>
          <w:szCs w:val="24"/>
          <w:lang w:val="sv-SE"/>
        </w:rPr>
      </w:pPr>
      <w:r w:rsidRPr="00D8159C">
        <w:rPr>
          <w:rFonts w:ascii="Calibri" w:eastAsia="Calibri" w:hAnsi="Calibri" w:cs="Calibri"/>
          <w:sz w:val="24"/>
          <w:szCs w:val="24"/>
          <w:lang w:val="sv-SE"/>
        </w:rPr>
        <w:t>Representation och deltagande i beslutsfattande måste säkras</w:t>
      </w:r>
    </w:p>
    <w:p w14:paraId="525A8F76" w14:textId="77777777" w:rsidR="00D8159C" w:rsidRPr="00D8159C" w:rsidRDefault="00D8159C" w:rsidP="00D8159C">
      <w:pPr>
        <w:pStyle w:val="Luettelokappale"/>
        <w:ind w:left="360"/>
        <w:rPr>
          <w:sz w:val="24"/>
          <w:szCs w:val="24"/>
          <w:lang w:val="sv-SE"/>
        </w:rPr>
      </w:pPr>
    </w:p>
    <w:p w14:paraId="3253697B" w14:textId="672A7F12" w:rsidR="00D8159C" w:rsidRPr="00E17D50" w:rsidRDefault="04BBDF3F" w:rsidP="00B415FE">
      <w:pPr>
        <w:pStyle w:val="Luettelokappale"/>
        <w:numPr>
          <w:ilvl w:val="0"/>
          <w:numId w:val="1"/>
        </w:numPr>
        <w:rPr>
          <w:sz w:val="24"/>
          <w:szCs w:val="24"/>
          <w:lang w:val="sv-SE"/>
        </w:rPr>
      </w:pPr>
      <w:r w:rsidRPr="00B415FE">
        <w:rPr>
          <w:rFonts w:ascii="Calibri" w:eastAsia="Calibri" w:hAnsi="Calibri" w:cs="Calibri"/>
          <w:sz w:val="24"/>
          <w:szCs w:val="24"/>
          <w:lang w:val="sv-SE"/>
        </w:rPr>
        <w:t xml:space="preserve">Funktionsnedsatta konstnärer och experter </w:t>
      </w:r>
      <w:r w:rsidR="0052010F" w:rsidRPr="00B415FE">
        <w:rPr>
          <w:rFonts w:ascii="Calibri" w:eastAsia="Calibri" w:hAnsi="Calibri" w:cs="Calibri"/>
          <w:sz w:val="24"/>
          <w:szCs w:val="24"/>
          <w:lang w:val="sv-SE"/>
        </w:rPr>
        <w:t>på området samt</w:t>
      </w:r>
      <w:r w:rsidRPr="00B415FE">
        <w:rPr>
          <w:rFonts w:ascii="Calibri" w:eastAsia="Calibri" w:hAnsi="Calibri" w:cs="Calibri"/>
          <w:sz w:val="24"/>
          <w:szCs w:val="24"/>
          <w:lang w:val="sv-SE"/>
        </w:rPr>
        <w:t xml:space="preserve"> utlandsfödda konstnärer och konstnärer </w:t>
      </w:r>
      <w:r w:rsidR="0052010F" w:rsidRPr="00B415FE">
        <w:rPr>
          <w:rFonts w:ascii="Calibri" w:eastAsia="Calibri" w:hAnsi="Calibri" w:cs="Calibri"/>
          <w:sz w:val="24"/>
          <w:szCs w:val="24"/>
          <w:lang w:val="sv-SE"/>
        </w:rPr>
        <w:t>med</w:t>
      </w:r>
      <w:r w:rsidRPr="00B415FE">
        <w:rPr>
          <w:rFonts w:ascii="Calibri" w:eastAsia="Calibri" w:hAnsi="Calibri" w:cs="Calibri"/>
          <w:sz w:val="24"/>
          <w:szCs w:val="24"/>
          <w:lang w:val="sv-SE"/>
        </w:rPr>
        <w:t xml:space="preserve"> utländsk bakgrund bör inkluderas i den offentliga konst- och kulturförvaltningens beslutsfatt</w:t>
      </w:r>
      <w:r w:rsidR="008368CD" w:rsidRPr="00B415FE">
        <w:rPr>
          <w:rFonts w:ascii="Calibri" w:eastAsia="Calibri" w:hAnsi="Calibri" w:cs="Calibri"/>
          <w:sz w:val="24"/>
          <w:szCs w:val="24"/>
          <w:lang w:val="sv-SE"/>
        </w:rPr>
        <w:t>arprocesser</w:t>
      </w:r>
      <w:r w:rsidRPr="00B415FE">
        <w:rPr>
          <w:rFonts w:ascii="Calibri" w:eastAsia="Calibri" w:hAnsi="Calibri" w:cs="Calibri"/>
          <w:sz w:val="24"/>
          <w:szCs w:val="24"/>
          <w:lang w:val="sv-SE"/>
        </w:rPr>
        <w:t>, kommissioner och arbetsgrupper. Användning av andra språk utöver finska och svenska i ovannämnda processer bör vara möjlig.</w:t>
      </w:r>
    </w:p>
    <w:p w14:paraId="065C1FF2" w14:textId="77777777" w:rsidR="00D8159C" w:rsidRPr="00B415FE" w:rsidRDefault="00D8159C" w:rsidP="00B415FE">
      <w:pPr>
        <w:rPr>
          <w:sz w:val="24"/>
          <w:szCs w:val="24"/>
          <w:lang w:val="sv-SE"/>
        </w:rPr>
      </w:pPr>
    </w:p>
    <w:p w14:paraId="1506764A" w14:textId="77777777" w:rsidR="00B415FE" w:rsidRPr="00C019F3" w:rsidRDefault="00B415FE" w:rsidP="00B415FE">
      <w:pPr>
        <w:rPr>
          <w:rFonts w:ascii="Calibri" w:eastAsia="Calibri" w:hAnsi="Calibri" w:cs="Calibri"/>
          <w:sz w:val="24"/>
          <w:szCs w:val="24"/>
          <w:lang w:val="sv-FI"/>
        </w:rPr>
      </w:pPr>
      <w:r w:rsidRPr="00B415FE">
        <w:rPr>
          <w:rFonts w:ascii="Calibri" w:eastAsia="Calibri" w:hAnsi="Calibri" w:cs="Calibri"/>
          <w:sz w:val="24"/>
          <w:szCs w:val="24"/>
          <w:lang w:val="sv-SE"/>
        </w:rPr>
        <w:t>Målet för servicen Kultur för alla är ett jämlikt kulturfält. Vi stöder aktörer inom konst- och kulturfältet i frågor gällande tillgänglighet, mångfald och likabehandling. Vi förmedlar information, organiserar utbildningar och diskussionstillfällen samt koordinerar olika projekt.</w:t>
      </w:r>
    </w:p>
    <w:p w14:paraId="33F4BCAA" w14:textId="77777777" w:rsidR="00B415FE" w:rsidRPr="00C019F3" w:rsidRDefault="00B415FE" w:rsidP="00B415FE">
      <w:pPr>
        <w:rPr>
          <w:rFonts w:ascii="Calibri" w:eastAsia="Calibri" w:hAnsi="Calibri" w:cs="Calibri"/>
          <w:sz w:val="24"/>
          <w:szCs w:val="24"/>
          <w:lang w:val="sv-FI"/>
        </w:rPr>
      </w:pPr>
      <w:r w:rsidRPr="00B415FE">
        <w:rPr>
          <w:rFonts w:ascii="Calibri" w:eastAsia="Calibri" w:hAnsi="Calibri" w:cs="Calibri"/>
          <w:sz w:val="24"/>
          <w:szCs w:val="24"/>
          <w:lang w:val="sv-SE"/>
        </w:rPr>
        <w:t>Servicen Kultur för alla drivs av föreningen För kultur på lika villkor r.f. Föreningens medlemmar är takorganisationer på konst- och kulturfältet. På vårt kontor arbetar experter på tillgänglighet och mångfald inom konst- och kultur.</w:t>
      </w:r>
    </w:p>
    <w:p w14:paraId="6666C17A" w14:textId="58254DAC" w:rsidR="00B415FE" w:rsidRPr="00C019F3" w:rsidRDefault="00B415FE" w:rsidP="00B415FE">
      <w:pPr>
        <w:rPr>
          <w:rFonts w:ascii="Calibri" w:eastAsia="Calibri" w:hAnsi="Calibri" w:cs="Calibri"/>
          <w:sz w:val="24"/>
          <w:szCs w:val="24"/>
          <w:lang w:val="sv-FI"/>
        </w:rPr>
      </w:pPr>
      <w:r w:rsidRPr="00B415FE">
        <w:rPr>
          <w:rFonts w:ascii="Calibri" w:eastAsia="Calibri" w:hAnsi="Calibri" w:cs="Calibri"/>
          <w:sz w:val="24"/>
          <w:szCs w:val="24"/>
          <w:lang w:val="sv-SE"/>
        </w:rPr>
        <w:t>Mera information om oss och vår verksamhet:</w:t>
      </w:r>
      <w:r>
        <w:rPr>
          <w:rFonts w:ascii="Calibri" w:eastAsia="Calibri" w:hAnsi="Calibri" w:cs="Calibri"/>
          <w:sz w:val="24"/>
          <w:szCs w:val="24"/>
          <w:lang w:val="sv-SE"/>
        </w:rPr>
        <w:t xml:space="preserve"> </w:t>
      </w:r>
      <w:hyperlink r:id="rId9">
        <w:r w:rsidRPr="00B415FE">
          <w:rPr>
            <w:rStyle w:val="Hyperlinkki"/>
            <w:rFonts w:ascii="Calibri" w:eastAsia="Calibri" w:hAnsi="Calibri" w:cs="Calibri"/>
            <w:color w:val="0563C1"/>
            <w:sz w:val="24"/>
            <w:szCs w:val="24"/>
            <w:lang w:val="sv-SE"/>
          </w:rPr>
          <w:t>http://www.kulttuuriakaikille.fi/se.php</w:t>
        </w:r>
      </w:hyperlink>
    </w:p>
    <w:p w14:paraId="6A0EA844" w14:textId="77777777" w:rsidR="00B415FE" w:rsidRPr="00C019F3" w:rsidRDefault="00B415FE" w:rsidP="00B415FE">
      <w:pPr>
        <w:rPr>
          <w:rFonts w:ascii="Calibri" w:eastAsia="Calibri" w:hAnsi="Calibri" w:cs="Calibri"/>
          <w:sz w:val="24"/>
          <w:szCs w:val="24"/>
          <w:lang w:val="sv-FI"/>
        </w:rPr>
      </w:pPr>
    </w:p>
    <w:p w14:paraId="0F194C5A" w14:textId="2A21B44D" w:rsidR="00B415FE" w:rsidRPr="00C019F3" w:rsidRDefault="00B415FE" w:rsidP="00B415FE">
      <w:pPr>
        <w:rPr>
          <w:rFonts w:ascii="Calibri" w:eastAsia="Calibri" w:hAnsi="Calibri" w:cs="Calibri"/>
          <w:sz w:val="24"/>
          <w:szCs w:val="24"/>
          <w:lang w:val="sv-FI"/>
        </w:rPr>
      </w:pPr>
      <w:r w:rsidRPr="00B415FE">
        <w:rPr>
          <w:rFonts w:ascii="Calibri" w:eastAsia="Calibri" w:hAnsi="Calibri" w:cs="Calibri"/>
          <w:sz w:val="24"/>
          <w:szCs w:val="24"/>
          <w:lang w:val="sv-SE"/>
        </w:rPr>
        <w:t>Ta</w:t>
      </w:r>
      <w:r w:rsidRPr="00B415FE">
        <w:rPr>
          <w:rFonts w:ascii="Calibri" w:eastAsia="Calibri" w:hAnsi="Calibri" w:cs="Calibri"/>
          <w:color w:val="FF0000"/>
          <w:sz w:val="24"/>
          <w:szCs w:val="24"/>
          <w:lang w:val="sv-SE"/>
        </w:rPr>
        <w:t xml:space="preserve"> </w:t>
      </w:r>
      <w:r w:rsidRPr="00B415FE">
        <w:rPr>
          <w:rFonts w:ascii="Calibri" w:eastAsia="Calibri" w:hAnsi="Calibri" w:cs="Calibri"/>
          <w:sz w:val="24"/>
          <w:szCs w:val="24"/>
          <w:lang w:val="sv-SE"/>
        </w:rPr>
        <w:t>kontakt:</w:t>
      </w:r>
    </w:p>
    <w:p w14:paraId="2447F12A" w14:textId="77777777" w:rsidR="00B415FE" w:rsidRDefault="00B415FE" w:rsidP="00B415FE">
      <w:pPr>
        <w:rPr>
          <w:rFonts w:ascii="Calibri" w:eastAsia="Calibri" w:hAnsi="Calibri" w:cs="Calibri"/>
          <w:sz w:val="24"/>
          <w:szCs w:val="24"/>
          <w:lang w:val="sv-SE"/>
        </w:rPr>
      </w:pPr>
      <w:r w:rsidRPr="00B415FE">
        <w:rPr>
          <w:rFonts w:ascii="Calibri" w:eastAsia="Calibri" w:hAnsi="Calibri" w:cs="Calibri"/>
          <w:sz w:val="24"/>
          <w:szCs w:val="24"/>
          <w:lang w:val="sv-SE"/>
        </w:rPr>
        <w:t>Verksamhetsledare Rita Paqvalén</w:t>
      </w:r>
    </w:p>
    <w:p w14:paraId="5892C2CE" w14:textId="180C890A" w:rsidR="00B415FE" w:rsidRPr="00C019F3" w:rsidRDefault="00E17D50" w:rsidP="00B415FE">
      <w:pPr>
        <w:rPr>
          <w:rFonts w:ascii="Calibri" w:eastAsia="Calibri" w:hAnsi="Calibri" w:cs="Calibri"/>
          <w:sz w:val="24"/>
          <w:szCs w:val="24"/>
          <w:lang w:val="sv-FI"/>
        </w:rPr>
      </w:pPr>
      <w:hyperlink r:id="rId10" w:history="1">
        <w:r w:rsidR="00B415FE" w:rsidRPr="00032B0E">
          <w:rPr>
            <w:rStyle w:val="Hyperlinkki"/>
            <w:rFonts w:ascii="Calibri" w:eastAsia="Calibri" w:hAnsi="Calibri" w:cs="Calibri"/>
            <w:sz w:val="24"/>
            <w:szCs w:val="24"/>
            <w:lang w:val="sv-SE"/>
          </w:rPr>
          <w:t>rita.paqvalen@cultureforall.fi</w:t>
        </w:r>
      </w:hyperlink>
      <w:r w:rsidR="00B415FE" w:rsidRPr="00B415FE">
        <w:rPr>
          <w:rFonts w:ascii="Calibri" w:eastAsia="Calibri" w:hAnsi="Calibri" w:cs="Calibri"/>
          <w:sz w:val="24"/>
          <w:szCs w:val="24"/>
          <w:lang w:val="sv-SE"/>
        </w:rPr>
        <w:t>, 040 674 3528</w:t>
      </w:r>
    </w:p>
    <w:p w14:paraId="5E23F238" w14:textId="77777777" w:rsidR="00B415FE" w:rsidRPr="00C019F3" w:rsidRDefault="00B415FE" w:rsidP="00B415FE">
      <w:pPr>
        <w:rPr>
          <w:color w:val="000000" w:themeColor="text1"/>
          <w:sz w:val="24"/>
          <w:szCs w:val="24"/>
          <w:lang w:val="sv-FI"/>
        </w:rPr>
      </w:pPr>
      <w:r w:rsidRPr="00C019F3">
        <w:rPr>
          <w:color w:val="000000" w:themeColor="text1"/>
          <w:sz w:val="24"/>
          <w:szCs w:val="24"/>
          <w:lang w:val="sv-FI"/>
        </w:rPr>
        <w:t>Specialsakkunnig Sari Salovaara</w:t>
      </w:r>
    </w:p>
    <w:p w14:paraId="00B9C484" w14:textId="6755CE77" w:rsidR="00F84A67" w:rsidRPr="00C019F3" w:rsidRDefault="00E17D50" w:rsidP="00B415FE">
      <w:pPr>
        <w:rPr>
          <w:color w:val="000000" w:themeColor="text1"/>
          <w:sz w:val="24"/>
          <w:szCs w:val="24"/>
          <w:lang w:val="sv-FI"/>
        </w:rPr>
      </w:pPr>
      <w:hyperlink r:id="rId11" w:history="1">
        <w:r w:rsidR="00B415FE" w:rsidRPr="00C019F3">
          <w:rPr>
            <w:rStyle w:val="Hyperlinkki"/>
            <w:rFonts w:eastAsia="Calibri"/>
            <w:sz w:val="24"/>
            <w:szCs w:val="24"/>
            <w:lang w:val="sv-FI"/>
          </w:rPr>
          <w:t>sari.salovaara@cultureforall.fi</w:t>
        </w:r>
      </w:hyperlink>
      <w:r w:rsidR="00B415FE" w:rsidRPr="00C019F3">
        <w:rPr>
          <w:rFonts w:eastAsia="Calibri"/>
          <w:sz w:val="24"/>
          <w:szCs w:val="24"/>
          <w:lang w:val="sv-FI"/>
        </w:rPr>
        <w:t>, 0</w:t>
      </w:r>
      <w:r w:rsidR="00B415FE" w:rsidRPr="00C019F3">
        <w:rPr>
          <w:color w:val="000000" w:themeColor="text1"/>
          <w:sz w:val="24"/>
          <w:szCs w:val="24"/>
          <w:lang w:val="sv-FI"/>
        </w:rPr>
        <w:t>40 931 3958</w:t>
      </w:r>
    </w:p>
    <w:p w14:paraId="03CC18B6" w14:textId="77777777" w:rsidR="00F84A67" w:rsidRPr="00C019F3" w:rsidRDefault="00F84A67" w:rsidP="00F84A67">
      <w:pPr>
        <w:rPr>
          <w:rFonts w:ascii="Calibri" w:eastAsia="Calibri" w:hAnsi="Calibri" w:cs="Calibri"/>
          <w:lang w:val="sv-FI"/>
        </w:rPr>
      </w:pPr>
    </w:p>
    <w:p w14:paraId="257DDE49" w14:textId="77777777" w:rsidR="00E17D50" w:rsidRDefault="00F84A67" w:rsidP="00F84A67">
      <w:pPr>
        <w:rPr>
          <w:rFonts w:ascii="Calibri" w:eastAsia="Calibri" w:hAnsi="Calibri" w:cs="Calibri"/>
          <w:b/>
          <w:sz w:val="32"/>
          <w:szCs w:val="32"/>
        </w:rPr>
      </w:pPr>
      <w:r w:rsidRPr="0042771F">
        <w:rPr>
          <w:rFonts w:ascii="Calibri" w:eastAsia="Calibri" w:hAnsi="Calibri" w:cs="Calibri"/>
          <w:b/>
          <w:sz w:val="32"/>
          <w:szCs w:val="32"/>
        </w:rPr>
        <w:t>#KULTTUURIAKAIKILLE</w:t>
      </w:r>
    </w:p>
    <w:p w14:paraId="47DCAA53" w14:textId="34E08C94" w:rsidR="00F84A67" w:rsidRDefault="00E17D50" w:rsidP="00F84A67">
      <w:pPr>
        <w:rPr>
          <w:rFonts w:ascii="Calibri" w:eastAsia="Calibri" w:hAnsi="Calibri" w:cs="Calibri"/>
          <w:b/>
          <w:sz w:val="32"/>
          <w:szCs w:val="32"/>
        </w:rPr>
      </w:pPr>
      <w:r>
        <w:rPr>
          <w:noProof/>
        </w:rPr>
        <w:drawing>
          <wp:inline distT="0" distB="0" distL="0" distR="0" wp14:anchorId="615836DF" wp14:editId="355CD8DB">
            <wp:extent cx="1978183" cy="717589"/>
            <wp:effectExtent l="0" t="0" r="3175" b="6350"/>
            <wp:docPr id="2" name="Kuva" descr="Kultur för all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pic:cNvPicPr/>
                  </pic:nvPicPr>
                  <pic:blipFill>
                    <a:blip r:embed="rId12">
                      <a:extLst>
                        <a:ext uri="{28A0092B-C50C-407E-A947-70E740481C1C}">
                          <a14:useLocalDpi xmlns:a14="http://schemas.microsoft.com/office/drawing/2010/main" val="0"/>
                        </a:ext>
                      </a:extLst>
                    </a:blip>
                    <a:stretch>
                      <a:fillRect/>
                    </a:stretch>
                  </pic:blipFill>
                  <pic:spPr>
                    <a:xfrm>
                      <a:off x="0" y="0"/>
                      <a:ext cx="2015611" cy="731166"/>
                    </a:xfrm>
                    <a:prstGeom prst="rect">
                      <a:avLst/>
                    </a:prstGeom>
                  </pic:spPr>
                </pic:pic>
              </a:graphicData>
            </a:graphic>
          </wp:inline>
        </w:drawing>
      </w:r>
    </w:p>
    <w:p w14:paraId="3B658497" w14:textId="39F4D2A1" w:rsidR="00901A48" w:rsidRDefault="00921286" w:rsidP="00D8159C">
      <w:pPr>
        <w:rPr>
          <w:rFonts w:ascii="Calibri" w:eastAsia="Calibri" w:hAnsi="Calibri" w:cs="Calibri"/>
          <w:b/>
          <w:sz w:val="32"/>
          <w:szCs w:val="32"/>
        </w:rPr>
      </w:pPr>
      <w:r w:rsidRPr="000A69C3">
        <w:rPr>
          <w:rFonts w:ascii="Calibri" w:eastAsia="Calibri" w:hAnsi="Calibri" w:cs="Calibri"/>
          <w:noProof/>
        </w:rPr>
        <w:drawing>
          <wp:inline distT="0" distB="0" distL="0" distR="0" wp14:anchorId="18935F12" wp14:editId="68C56C29">
            <wp:extent cx="1350637" cy="699911"/>
            <wp:effectExtent l="0" t="0" r="2540" b="5080"/>
            <wp:docPr id="1" name="Kuva 1" descr="Undervisnings- och kulturministeri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14/m1n_pnjs7jz7z_8rc_c2fsrc0000gr/T/com.microsoft.Word/Content.MSO/4BB37C4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50637" cy="699911"/>
                    </a:xfrm>
                    <a:prstGeom prst="rect">
                      <a:avLst/>
                    </a:prstGeom>
                    <a:noFill/>
                    <a:ln>
                      <a:noFill/>
                    </a:ln>
                  </pic:spPr>
                </pic:pic>
              </a:graphicData>
            </a:graphic>
          </wp:inline>
        </w:drawing>
      </w:r>
    </w:p>
    <w:p w14:paraId="00413C3D" w14:textId="77777777" w:rsidR="00E17D50" w:rsidRPr="00D8159C" w:rsidRDefault="00E17D50" w:rsidP="00D8159C">
      <w:pPr>
        <w:rPr>
          <w:rFonts w:ascii="Calibri" w:eastAsia="Calibri" w:hAnsi="Calibri" w:cs="Calibri"/>
          <w:b/>
          <w:sz w:val="32"/>
          <w:szCs w:val="32"/>
        </w:rPr>
      </w:pPr>
    </w:p>
    <w:sectPr w:rsidR="00E17D50" w:rsidRPr="00D8159C" w:rsidSect="00394DC3">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7102"/>
    <w:multiLevelType w:val="hybridMultilevel"/>
    <w:tmpl w:val="50F0734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BBC5629"/>
    <w:multiLevelType w:val="hybridMultilevel"/>
    <w:tmpl w:val="42A8A01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1199593D"/>
    <w:multiLevelType w:val="hybridMultilevel"/>
    <w:tmpl w:val="7C14871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125F7AEC"/>
    <w:multiLevelType w:val="hybridMultilevel"/>
    <w:tmpl w:val="FFFFFFFF"/>
    <w:lvl w:ilvl="0" w:tplc="0D609F28">
      <w:start w:val="1"/>
      <w:numFmt w:val="bullet"/>
      <w:lvlText w:val=""/>
      <w:lvlJc w:val="left"/>
      <w:pPr>
        <w:ind w:left="720" w:hanging="360"/>
      </w:pPr>
      <w:rPr>
        <w:rFonts w:ascii="Symbol" w:hAnsi="Symbol" w:hint="default"/>
      </w:rPr>
    </w:lvl>
    <w:lvl w:ilvl="1" w:tplc="7368CA2C">
      <w:start w:val="1"/>
      <w:numFmt w:val="bullet"/>
      <w:lvlText w:val=""/>
      <w:lvlJc w:val="left"/>
      <w:pPr>
        <w:ind w:left="1440" w:hanging="360"/>
      </w:pPr>
      <w:rPr>
        <w:rFonts w:ascii="Symbol" w:hAnsi="Symbol" w:hint="default"/>
      </w:rPr>
    </w:lvl>
    <w:lvl w:ilvl="2" w:tplc="80A8176A">
      <w:start w:val="1"/>
      <w:numFmt w:val="bullet"/>
      <w:lvlText w:val=""/>
      <w:lvlJc w:val="left"/>
      <w:pPr>
        <w:ind w:left="2160" w:hanging="360"/>
      </w:pPr>
      <w:rPr>
        <w:rFonts w:ascii="Wingdings" w:hAnsi="Wingdings" w:hint="default"/>
      </w:rPr>
    </w:lvl>
    <w:lvl w:ilvl="3" w:tplc="A35437AE">
      <w:start w:val="1"/>
      <w:numFmt w:val="bullet"/>
      <w:lvlText w:val=""/>
      <w:lvlJc w:val="left"/>
      <w:pPr>
        <w:ind w:left="2880" w:hanging="360"/>
      </w:pPr>
      <w:rPr>
        <w:rFonts w:ascii="Symbol" w:hAnsi="Symbol" w:hint="default"/>
      </w:rPr>
    </w:lvl>
    <w:lvl w:ilvl="4" w:tplc="9F64315C">
      <w:start w:val="1"/>
      <w:numFmt w:val="bullet"/>
      <w:lvlText w:val="o"/>
      <w:lvlJc w:val="left"/>
      <w:pPr>
        <w:ind w:left="3600" w:hanging="360"/>
      </w:pPr>
      <w:rPr>
        <w:rFonts w:ascii="Courier New" w:hAnsi="Courier New" w:hint="default"/>
      </w:rPr>
    </w:lvl>
    <w:lvl w:ilvl="5" w:tplc="F1D2BB04">
      <w:start w:val="1"/>
      <w:numFmt w:val="bullet"/>
      <w:lvlText w:val=""/>
      <w:lvlJc w:val="left"/>
      <w:pPr>
        <w:ind w:left="4320" w:hanging="360"/>
      </w:pPr>
      <w:rPr>
        <w:rFonts w:ascii="Wingdings" w:hAnsi="Wingdings" w:hint="default"/>
      </w:rPr>
    </w:lvl>
    <w:lvl w:ilvl="6" w:tplc="2EF4C78C">
      <w:start w:val="1"/>
      <w:numFmt w:val="bullet"/>
      <w:lvlText w:val=""/>
      <w:lvlJc w:val="left"/>
      <w:pPr>
        <w:ind w:left="5040" w:hanging="360"/>
      </w:pPr>
      <w:rPr>
        <w:rFonts w:ascii="Symbol" w:hAnsi="Symbol" w:hint="default"/>
      </w:rPr>
    </w:lvl>
    <w:lvl w:ilvl="7" w:tplc="DE90FF72">
      <w:start w:val="1"/>
      <w:numFmt w:val="bullet"/>
      <w:lvlText w:val="o"/>
      <w:lvlJc w:val="left"/>
      <w:pPr>
        <w:ind w:left="5760" w:hanging="360"/>
      </w:pPr>
      <w:rPr>
        <w:rFonts w:ascii="Courier New" w:hAnsi="Courier New" w:hint="default"/>
      </w:rPr>
    </w:lvl>
    <w:lvl w:ilvl="8" w:tplc="69E61AD0">
      <w:start w:val="1"/>
      <w:numFmt w:val="bullet"/>
      <w:lvlText w:val=""/>
      <w:lvlJc w:val="left"/>
      <w:pPr>
        <w:ind w:left="6480" w:hanging="360"/>
      </w:pPr>
      <w:rPr>
        <w:rFonts w:ascii="Wingdings" w:hAnsi="Wingdings" w:hint="default"/>
      </w:rPr>
    </w:lvl>
  </w:abstractNum>
  <w:abstractNum w:abstractNumId="4" w15:restartNumberingAfterBreak="0">
    <w:nsid w:val="211E24CE"/>
    <w:multiLevelType w:val="hybridMultilevel"/>
    <w:tmpl w:val="4330DAFA"/>
    <w:lvl w:ilvl="0" w:tplc="040B000F">
      <w:start w:val="1"/>
      <w:numFmt w:val="decimal"/>
      <w:lvlText w:val="%1."/>
      <w:lvlJc w:val="left"/>
      <w:pPr>
        <w:ind w:left="2160" w:hanging="360"/>
      </w:p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5" w15:restartNumberingAfterBreak="0">
    <w:nsid w:val="27231F31"/>
    <w:multiLevelType w:val="hybridMultilevel"/>
    <w:tmpl w:val="B016A908"/>
    <w:lvl w:ilvl="0" w:tplc="040B000F">
      <w:start w:val="1"/>
      <w:numFmt w:val="decimal"/>
      <w:lvlText w:val="%1."/>
      <w:lvlJc w:val="left"/>
      <w:pPr>
        <w:ind w:left="1500" w:hanging="360"/>
      </w:pPr>
    </w:lvl>
    <w:lvl w:ilvl="1" w:tplc="040B0019" w:tentative="1">
      <w:start w:val="1"/>
      <w:numFmt w:val="lowerLetter"/>
      <w:lvlText w:val="%2."/>
      <w:lvlJc w:val="left"/>
      <w:pPr>
        <w:ind w:left="2220" w:hanging="360"/>
      </w:pPr>
    </w:lvl>
    <w:lvl w:ilvl="2" w:tplc="040B001B" w:tentative="1">
      <w:start w:val="1"/>
      <w:numFmt w:val="lowerRoman"/>
      <w:lvlText w:val="%3."/>
      <w:lvlJc w:val="right"/>
      <w:pPr>
        <w:ind w:left="2940" w:hanging="180"/>
      </w:pPr>
    </w:lvl>
    <w:lvl w:ilvl="3" w:tplc="040B000F" w:tentative="1">
      <w:start w:val="1"/>
      <w:numFmt w:val="decimal"/>
      <w:lvlText w:val="%4."/>
      <w:lvlJc w:val="left"/>
      <w:pPr>
        <w:ind w:left="3660" w:hanging="360"/>
      </w:pPr>
    </w:lvl>
    <w:lvl w:ilvl="4" w:tplc="040B0019" w:tentative="1">
      <w:start w:val="1"/>
      <w:numFmt w:val="lowerLetter"/>
      <w:lvlText w:val="%5."/>
      <w:lvlJc w:val="left"/>
      <w:pPr>
        <w:ind w:left="4380" w:hanging="360"/>
      </w:pPr>
    </w:lvl>
    <w:lvl w:ilvl="5" w:tplc="040B001B" w:tentative="1">
      <w:start w:val="1"/>
      <w:numFmt w:val="lowerRoman"/>
      <w:lvlText w:val="%6."/>
      <w:lvlJc w:val="right"/>
      <w:pPr>
        <w:ind w:left="5100" w:hanging="180"/>
      </w:pPr>
    </w:lvl>
    <w:lvl w:ilvl="6" w:tplc="040B000F" w:tentative="1">
      <w:start w:val="1"/>
      <w:numFmt w:val="decimal"/>
      <w:lvlText w:val="%7."/>
      <w:lvlJc w:val="left"/>
      <w:pPr>
        <w:ind w:left="5820" w:hanging="360"/>
      </w:pPr>
    </w:lvl>
    <w:lvl w:ilvl="7" w:tplc="040B0019" w:tentative="1">
      <w:start w:val="1"/>
      <w:numFmt w:val="lowerLetter"/>
      <w:lvlText w:val="%8."/>
      <w:lvlJc w:val="left"/>
      <w:pPr>
        <w:ind w:left="6540" w:hanging="360"/>
      </w:pPr>
    </w:lvl>
    <w:lvl w:ilvl="8" w:tplc="040B001B" w:tentative="1">
      <w:start w:val="1"/>
      <w:numFmt w:val="lowerRoman"/>
      <w:lvlText w:val="%9."/>
      <w:lvlJc w:val="right"/>
      <w:pPr>
        <w:ind w:left="7260" w:hanging="180"/>
      </w:pPr>
    </w:lvl>
  </w:abstractNum>
  <w:abstractNum w:abstractNumId="6" w15:restartNumberingAfterBreak="0">
    <w:nsid w:val="28A8796C"/>
    <w:multiLevelType w:val="hybridMultilevel"/>
    <w:tmpl w:val="D608A86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7" w15:restartNumberingAfterBreak="0">
    <w:nsid w:val="29E5602A"/>
    <w:multiLevelType w:val="hybridMultilevel"/>
    <w:tmpl w:val="0EC28D0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321C0D11"/>
    <w:multiLevelType w:val="hybridMultilevel"/>
    <w:tmpl w:val="DCD6C07E"/>
    <w:lvl w:ilvl="0" w:tplc="570E3972">
      <w:start w:val="1"/>
      <w:numFmt w:val="decimal"/>
      <w:lvlText w:val="%1."/>
      <w:lvlJc w:val="left"/>
      <w:pPr>
        <w:ind w:left="720" w:hanging="360"/>
      </w:pPr>
    </w:lvl>
    <w:lvl w:ilvl="1" w:tplc="41E2015C">
      <w:start w:val="1"/>
      <w:numFmt w:val="lowerLetter"/>
      <w:lvlText w:val="%2."/>
      <w:lvlJc w:val="left"/>
      <w:pPr>
        <w:ind w:left="1440" w:hanging="360"/>
      </w:pPr>
    </w:lvl>
    <w:lvl w:ilvl="2" w:tplc="8EEA0E62">
      <w:start w:val="1"/>
      <w:numFmt w:val="lowerRoman"/>
      <w:lvlText w:val="%3."/>
      <w:lvlJc w:val="right"/>
      <w:pPr>
        <w:ind w:left="2160" w:hanging="180"/>
      </w:pPr>
    </w:lvl>
    <w:lvl w:ilvl="3" w:tplc="3BBAD09C">
      <w:start w:val="1"/>
      <w:numFmt w:val="decimal"/>
      <w:lvlText w:val="%4."/>
      <w:lvlJc w:val="left"/>
      <w:pPr>
        <w:ind w:left="2880" w:hanging="360"/>
      </w:pPr>
    </w:lvl>
    <w:lvl w:ilvl="4" w:tplc="7354DDBC">
      <w:start w:val="1"/>
      <w:numFmt w:val="lowerLetter"/>
      <w:lvlText w:val="%5."/>
      <w:lvlJc w:val="left"/>
      <w:pPr>
        <w:ind w:left="3600" w:hanging="360"/>
      </w:pPr>
    </w:lvl>
    <w:lvl w:ilvl="5" w:tplc="0E8C62F4">
      <w:start w:val="1"/>
      <w:numFmt w:val="lowerRoman"/>
      <w:lvlText w:val="%6."/>
      <w:lvlJc w:val="right"/>
      <w:pPr>
        <w:ind w:left="4320" w:hanging="180"/>
      </w:pPr>
    </w:lvl>
    <w:lvl w:ilvl="6" w:tplc="8742988A">
      <w:start w:val="1"/>
      <w:numFmt w:val="decimal"/>
      <w:lvlText w:val="%7."/>
      <w:lvlJc w:val="left"/>
      <w:pPr>
        <w:ind w:left="5040" w:hanging="360"/>
      </w:pPr>
    </w:lvl>
    <w:lvl w:ilvl="7" w:tplc="8E0AB0D6">
      <w:start w:val="1"/>
      <w:numFmt w:val="lowerLetter"/>
      <w:lvlText w:val="%8."/>
      <w:lvlJc w:val="left"/>
      <w:pPr>
        <w:ind w:left="5760" w:hanging="360"/>
      </w:pPr>
    </w:lvl>
    <w:lvl w:ilvl="8" w:tplc="8F46F65C">
      <w:start w:val="1"/>
      <w:numFmt w:val="lowerRoman"/>
      <w:lvlText w:val="%9."/>
      <w:lvlJc w:val="right"/>
      <w:pPr>
        <w:ind w:left="6480" w:hanging="180"/>
      </w:pPr>
    </w:lvl>
  </w:abstractNum>
  <w:abstractNum w:abstractNumId="9" w15:restartNumberingAfterBreak="0">
    <w:nsid w:val="335928C7"/>
    <w:multiLevelType w:val="hybridMultilevel"/>
    <w:tmpl w:val="1548DE86"/>
    <w:lvl w:ilvl="0" w:tplc="7130A382">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040B0003">
      <w:start w:val="1"/>
      <w:numFmt w:val="bullet"/>
      <w:lvlText w:val="o"/>
      <w:lvlJc w:val="left"/>
      <w:pPr>
        <w:ind w:left="2160" w:hanging="180"/>
      </w:pPr>
      <w:rPr>
        <w:rFonts w:ascii="Courier New" w:hAnsi="Courier New" w:cs="Courier New" w:hint="default"/>
      </w:rPr>
    </w:lvl>
    <w:lvl w:ilvl="3" w:tplc="7DA0FC38">
      <w:start w:val="1"/>
      <w:numFmt w:val="decimal"/>
      <w:lvlText w:val="%4."/>
      <w:lvlJc w:val="left"/>
      <w:pPr>
        <w:ind w:left="2880" w:hanging="360"/>
      </w:pPr>
    </w:lvl>
    <w:lvl w:ilvl="4" w:tplc="A8647246">
      <w:start w:val="1"/>
      <w:numFmt w:val="lowerLetter"/>
      <w:lvlText w:val="%5."/>
      <w:lvlJc w:val="left"/>
      <w:pPr>
        <w:ind w:left="3600" w:hanging="360"/>
      </w:pPr>
    </w:lvl>
    <w:lvl w:ilvl="5" w:tplc="73F87434">
      <w:start w:val="1"/>
      <w:numFmt w:val="lowerRoman"/>
      <w:lvlText w:val="%6."/>
      <w:lvlJc w:val="right"/>
      <w:pPr>
        <w:ind w:left="4320" w:hanging="180"/>
      </w:pPr>
    </w:lvl>
    <w:lvl w:ilvl="6" w:tplc="65B06F0E">
      <w:start w:val="1"/>
      <w:numFmt w:val="decimal"/>
      <w:lvlText w:val="%7."/>
      <w:lvlJc w:val="left"/>
      <w:pPr>
        <w:ind w:left="5040" w:hanging="360"/>
      </w:pPr>
    </w:lvl>
    <w:lvl w:ilvl="7" w:tplc="E4F425D0">
      <w:start w:val="1"/>
      <w:numFmt w:val="lowerLetter"/>
      <w:lvlText w:val="%8."/>
      <w:lvlJc w:val="left"/>
      <w:pPr>
        <w:ind w:left="5760" w:hanging="360"/>
      </w:pPr>
    </w:lvl>
    <w:lvl w:ilvl="8" w:tplc="1FA42E58">
      <w:start w:val="1"/>
      <w:numFmt w:val="lowerRoman"/>
      <w:lvlText w:val="%9."/>
      <w:lvlJc w:val="right"/>
      <w:pPr>
        <w:ind w:left="6480" w:hanging="180"/>
      </w:pPr>
    </w:lvl>
  </w:abstractNum>
  <w:abstractNum w:abstractNumId="10" w15:restartNumberingAfterBreak="0">
    <w:nsid w:val="34501319"/>
    <w:multiLevelType w:val="hybridMultilevel"/>
    <w:tmpl w:val="AD841AD4"/>
    <w:lvl w:ilvl="0" w:tplc="040B000F">
      <w:start w:val="1"/>
      <w:numFmt w:val="decimal"/>
      <w:lvlText w:val="%1."/>
      <w:lvlJc w:val="left"/>
      <w:pPr>
        <w:ind w:left="2160" w:hanging="360"/>
      </w:pPr>
    </w:lvl>
    <w:lvl w:ilvl="1" w:tplc="040B0019" w:tentative="1">
      <w:start w:val="1"/>
      <w:numFmt w:val="lowerLetter"/>
      <w:lvlText w:val="%2."/>
      <w:lvlJc w:val="left"/>
      <w:pPr>
        <w:ind w:left="2880" w:hanging="360"/>
      </w:pPr>
    </w:lvl>
    <w:lvl w:ilvl="2" w:tplc="040B001B" w:tentative="1">
      <w:start w:val="1"/>
      <w:numFmt w:val="lowerRoman"/>
      <w:lvlText w:val="%3."/>
      <w:lvlJc w:val="right"/>
      <w:pPr>
        <w:ind w:left="3600" w:hanging="180"/>
      </w:pPr>
    </w:lvl>
    <w:lvl w:ilvl="3" w:tplc="040B000F" w:tentative="1">
      <w:start w:val="1"/>
      <w:numFmt w:val="decimal"/>
      <w:lvlText w:val="%4."/>
      <w:lvlJc w:val="left"/>
      <w:pPr>
        <w:ind w:left="4320" w:hanging="360"/>
      </w:pPr>
    </w:lvl>
    <w:lvl w:ilvl="4" w:tplc="040B0019" w:tentative="1">
      <w:start w:val="1"/>
      <w:numFmt w:val="lowerLetter"/>
      <w:lvlText w:val="%5."/>
      <w:lvlJc w:val="left"/>
      <w:pPr>
        <w:ind w:left="5040" w:hanging="360"/>
      </w:pPr>
    </w:lvl>
    <w:lvl w:ilvl="5" w:tplc="040B001B" w:tentative="1">
      <w:start w:val="1"/>
      <w:numFmt w:val="lowerRoman"/>
      <w:lvlText w:val="%6."/>
      <w:lvlJc w:val="right"/>
      <w:pPr>
        <w:ind w:left="5760" w:hanging="180"/>
      </w:pPr>
    </w:lvl>
    <w:lvl w:ilvl="6" w:tplc="040B000F" w:tentative="1">
      <w:start w:val="1"/>
      <w:numFmt w:val="decimal"/>
      <w:lvlText w:val="%7."/>
      <w:lvlJc w:val="left"/>
      <w:pPr>
        <w:ind w:left="6480" w:hanging="360"/>
      </w:pPr>
    </w:lvl>
    <w:lvl w:ilvl="7" w:tplc="040B0019" w:tentative="1">
      <w:start w:val="1"/>
      <w:numFmt w:val="lowerLetter"/>
      <w:lvlText w:val="%8."/>
      <w:lvlJc w:val="left"/>
      <w:pPr>
        <w:ind w:left="7200" w:hanging="360"/>
      </w:pPr>
    </w:lvl>
    <w:lvl w:ilvl="8" w:tplc="040B001B" w:tentative="1">
      <w:start w:val="1"/>
      <w:numFmt w:val="lowerRoman"/>
      <w:lvlText w:val="%9."/>
      <w:lvlJc w:val="right"/>
      <w:pPr>
        <w:ind w:left="7920" w:hanging="180"/>
      </w:pPr>
    </w:lvl>
  </w:abstractNum>
  <w:abstractNum w:abstractNumId="11" w15:restartNumberingAfterBreak="0">
    <w:nsid w:val="376D05CF"/>
    <w:multiLevelType w:val="hybridMultilevel"/>
    <w:tmpl w:val="25CE97D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3B700750"/>
    <w:multiLevelType w:val="hybridMultilevel"/>
    <w:tmpl w:val="63565FE6"/>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3" w15:restartNumberingAfterBreak="0">
    <w:nsid w:val="3D023FE1"/>
    <w:multiLevelType w:val="hybridMultilevel"/>
    <w:tmpl w:val="D9B0E492"/>
    <w:lvl w:ilvl="0" w:tplc="040B0003">
      <w:start w:val="1"/>
      <w:numFmt w:val="bullet"/>
      <w:lvlText w:val="o"/>
      <w:lvlJc w:val="left"/>
      <w:pPr>
        <w:ind w:left="2160" w:hanging="360"/>
      </w:pPr>
      <w:rPr>
        <w:rFonts w:ascii="Courier New" w:hAnsi="Courier New" w:cs="Courier New"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14" w15:restartNumberingAfterBreak="0">
    <w:nsid w:val="43A135AC"/>
    <w:multiLevelType w:val="hybridMultilevel"/>
    <w:tmpl w:val="8CE23E7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5" w15:restartNumberingAfterBreak="0">
    <w:nsid w:val="46932C4C"/>
    <w:multiLevelType w:val="hybridMultilevel"/>
    <w:tmpl w:val="44BE9E90"/>
    <w:lvl w:ilvl="0" w:tplc="040B000F">
      <w:start w:val="1"/>
      <w:numFmt w:val="decimal"/>
      <w:lvlText w:val="%1."/>
      <w:lvlJc w:val="left"/>
      <w:pPr>
        <w:ind w:left="720" w:hanging="360"/>
      </w:pPr>
    </w:lvl>
    <w:lvl w:ilvl="1" w:tplc="040B000D">
      <w:start w:val="1"/>
      <w:numFmt w:val="bullet"/>
      <w:lvlText w:val=""/>
      <w:lvlJc w:val="left"/>
      <w:pPr>
        <w:ind w:left="1440" w:hanging="360"/>
      </w:pPr>
      <w:rPr>
        <w:rFonts w:ascii="Wingdings" w:hAnsi="Wingdings"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6A1601D"/>
    <w:multiLevelType w:val="hybridMultilevel"/>
    <w:tmpl w:val="1C44A3EC"/>
    <w:lvl w:ilvl="0" w:tplc="040B0001">
      <w:start w:val="1"/>
      <w:numFmt w:val="bullet"/>
      <w:lvlText w:val=""/>
      <w:lvlJc w:val="left"/>
      <w:pPr>
        <w:ind w:left="1496" w:hanging="360"/>
      </w:pPr>
      <w:rPr>
        <w:rFonts w:ascii="Symbol" w:hAnsi="Symbol" w:hint="default"/>
      </w:rPr>
    </w:lvl>
    <w:lvl w:ilvl="1" w:tplc="040B0003" w:tentative="1">
      <w:start w:val="1"/>
      <w:numFmt w:val="bullet"/>
      <w:lvlText w:val="o"/>
      <w:lvlJc w:val="left"/>
      <w:pPr>
        <w:ind w:left="2216" w:hanging="360"/>
      </w:pPr>
      <w:rPr>
        <w:rFonts w:ascii="Courier New" w:hAnsi="Courier New" w:cs="Courier New" w:hint="default"/>
      </w:rPr>
    </w:lvl>
    <w:lvl w:ilvl="2" w:tplc="040B0005" w:tentative="1">
      <w:start w:val="1"/>
      <w:numFmt w:val="bullet"/>
      <w:lvlText w:val=""/>
      <w:lvlJc w:val="left"/>
      <w:pPr>
        <w:ind w:left="2936" w:hanging="360"/>
      </w:pPr>
      <w:rPr>
        <w:rFonts w:ascii="Wingdings" w:hAnsi="Wingdings" w:hint="default"/>
      </w:rPr>
    </w:lvl>
    <w:lvl w:ilvl="3" w:tplc="040B0001" w:tentative="1">
      <w:start w:val="1"/>
      <w:numFmt w:val="bullet"/>
      <w:lvlText w:val=""/>
      <w:lvlJc w:val="left"/>
      <w:pPr>
        <w:ind w:left="3656" w:hanging="360"/>
      </w:pPr>
      <w:rPr>
        <w:rFonts w:ascii="Symbol" w:hAnsi="Symbol" w:hint="default"/>
      </w:rPr>
    </w:lvl>
    <w:lvl w:ilvl="4" w:tplc="040B0003" w:tentative="1">
      <w:start w:val="1"/>
      <w:numFmt w:val="bullet"/>
      <w:lvlText w:val="o"/>
      <w:lvlJc w:val="left"/>
      <w:pPr>
        <w:ind w:left="4376" w:hanging="360"/>
      </w:pPr>
      <w:rPr>
        <w:rFonts w:ascii="Courier New" w:hAnsi="Courier New" w:cs="Courier New" w:hint="default"/>
      </w:rPr>
    </w:lvl>
    <w:lvl w:ilvl="5" w:tplc="040B0005" w:tentative="1">
      <w:start w:val="1"/>
      <w:numFmt w:val="bullet"/>
      <w:lvlText w:val=""/>
      <w:lvlJc w:val="left"/>
      <w:pPr>
        <w:ind w:left="5096" w:hanging="360"/>
      </w:pPr>
      <w:rPr>
        <w:rFonts w:ascii="Wingdings" w:hAnsi="Wingdings" w:hint="default"/>
      </w:rPr>
    </w:lvl>
    <w:lvl w:ilvl="6" w:tplc="040B0001" w:tentative="1">
      <w:start w:val="1"/>
      <w:numFmt w:val="bullet"/>
      <w:lvlText w:val=""/>
      <w:lvlJc w:val="left"/>
      <w:pPr>
        <w:ind w:left="5816" w:hanging="360"/>
      </w:pPr>
      <w:rPr>
        <w:rFonts w:ascii="Symbol" w:hAnsi="Symbol" w:hint="default"/>
      </w:rPr>
    </w:lvl>
    <w:lvl w:ilvl="7" w:tplc="040B0003" w:tentative="1">
      <w:start w:val="1"/>
      <w:numFmt w:val="bullet"/>
      <w:lvlText w:val="o"/>
      <w:lvlJc w:val="left"/>
      <w:pPr>
        <w:ind w:left="6536" w:hanging="360"/>
      </w:pPr>
      <w:rPr>
        <w:rFonts w:ascii="Courier New" w:hAnsi="Courier New" w:cs="Courier New" w:hint="default"/>
      </w:rPr>
    </w:lvl>
    <w:lvl w:ilvl="8" w:tplc="040B0005" w:tentative="1">
      <w:start w:val="1"/>
      <w:numFmt w:val="bullet"/>
      <w:lvlText w:val=""/>
      <w:lvlJc w:val="left"/>
      <w:pPr>
        <w:ind w:left="7256" w:hanging="360"/>
      </w:pPr>
      <w:rPr>
        <w:rFonts w:ascii="Wingdings" w:hAnsi="Wingdings" w:hint="default"/>
      </w:rPr>
    </w:lvl>
  </w:abstractNum>
  <w:abstractNum w:abstractNumId="17" w15:restartNumberingAfterBreak="0">
    <w:nsid w:val="4C8F3F77"/>
    <w:multiLevelType w:val="hybridMultilevel"/>
    <w:tmpl w:val="F1D05286"/>
    <w:lvl w:ilvl="0" w:tplc="7130A382">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C4DA861C">
      <w:start w:val="1"/>
      <w:numFmt w:val="lowerRoman"/>
      <w:lvlText w:val="%3."/>
      <w:lvlJc w:val="right"/>
      <w:pPr>
        <w:ind w:left="2160" w:hanging="180"/>
      </w:pPr>
    </w:lvl>
    <w:lvl w:ilvl="3" w:tplc="7DA0FC38">
      <w:start w:val="1"/>
      <w:numFmt w:val="decimal"/>
      <w:lvlText w:val="%4."/>
      <w:lvlJc w:val="left"/>
      <w:pPr>
        <w:ind w:left="2880" w:hanging="360"/>
      </w:pPr>
    </w:lvl>
    <w:lvl w:ilvl="4" w:tplc="A8647246">
      <w:start w:val="1"/>
      <w:numFmt w:val="lowerLetter"/>
      <w:lvlText w:val="%5."/>
      <w:lvlJc w:val="left"/>
      <w:pPr>
        <w:ind w:left="3600" w:hanging="360"/>
      </w:pPr>
    </w:lvl>
    <w:lvl w:ilvl="5" w:tplc="73F87434">
      <w:start w:val="1"/>
      <w:numFmt w:val="lowerRoman"/>
      <w:lvlText w:val="%6."/>
      <w:lvlJc w:val="right"/>
      <w:pPr>
        <w:ind w:left="4320" w:hanging="180"/>
      </w:pPr>
    </w:lvl>
    <w:lvl w:ilvl="6" w:tplc="65B06F0E">
      <w:start w:val="1"/>
      <w:numFmt w:val="decimal"/>
      <w:lvlText w:val="%7."/>
      <w:lvlJc w:val="left"/>
      <w:pPr>
        <w:ind w:left="5040" w:hanging="360"/>
      </w:pPr>
    </w:lvl>
    <w:lvl w:ilvl="7" w:tplc="E4F425D0">
      <w:start w:val="1"/>
      <w:numFmt w:val="lowerLetter"/>
      <w:lvlText w:val="%8."/>
      <w:lvlJc w:val="left"/>
      <w:pPr>
        <w:ind w:left="5760" w:hanging="360"/>
      </w:pPr>
    </w:lvl>
    <w:lvl w:ilvl="8" w:tplc="1FA42E58">
      <w:start w:val="1"/>
      <w:numFmt w:val="lowerRoman"/>
      <w:lvlText w:val="%9."/>
      <w:lvlJc w:val="right"/>
      <w:pPr>
        <w:ind w:left="6480" w:hanging="180"/>
      </w:pPr>
    </w:lvl>
  </w:abstractNum>
  <w:abstractNum w:abstractNumId="18" w15:restartNumberingAfterBreak="0">
    <w:nsid w:val="4DC429B6"/>
    <w:multiLevelType w:val="hybridMultilevel"/>
    <w:tmpl w:val="F16EBACC"/>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9" w15:restartNumberingAfterBreak="0">
    <w:nsid w:val="4E6E22E4"/>
    <w:multiLevelType w:val="hybridMultilevel"/>
    <w:tmpl w:val="59E40BF8"/>
    <w:lvl w:ilvl="0" w:tplc="FFFFFFFF">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508C3FD9"/>
    <w:multiLevelType w:val="hybridMultilevel"/>
    <w:tmpl w:val="6B96D980"/>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1" w15:restartNumberingAfterBreak="0">
    <w:nsid w:val="58A0355A"/>
    <w:multiLevelType w:val="hybridMultilevel"/>
    <w:tmpl w:val="01B4D51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2" w15:restartNumberingAfterBreak="0">
    <w:nsid w:val="5BC67D9C"/>
    <w:multiLevelType w:val="hybridMultilevel"/>
    <w:tmpl w:val="1F7AEDE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3" w15:restartNumberingAfterBreak="0">
    <w:nsid w:val="61B77852"/>
    <w:multiLevelType w:val="hybridMultilevel"/>
    <w:tmpl w:val="5B7AE6F0"/>
    <w:lvl w:ilvl="0" w:tplc="18862DD4">
      <w:start w:val="1"/>
      <w:numFmt w:val="bullet"/>
      <w:lvlText w:val=""/>
      <w:lvlJc w:val="left"/>
      <w:pPr>
        <w:ind w:left="720" w:hanging="360"/>
      </w:pPr>
      <w:rPr>
        <w:rFonts w:ascii="Symbol" w:hAnsi="Symbol" w:hint="default"/>
      </w:rPr>
    </w:lvl>
    <w:lvl w:ilvl="1" w:tplc="8D08F642">
      <w:start w:val="1"/>
      <w:numFmt w:val="bullet"/>
      <w:lvlText w:val="o"/>
      <w:lvlJc w:val="left"/>
      <w:pPr>
        <w:ind w:left="1440" w:hanging="360"/>
      </w:pPr>
      <w:rPr>
        <w:rFonts w:ascii="Courier New" w:hAnsi="Courier New" w:hint="default"/>
      </w:rPr>
    </w:lvl>
    <w:lvl w:ilvl="2" w:tplc="E8967AE2">
      <w:start w:val="1"/>
      <w:numFmt w:val="bullet"/>
      <w:lvlText w:val=""/>
      <w:lvlJc w:val="left"/>
      <w:pPr>
        <w:ind w:left="2160" w:hanging="360"/>
      </w:pPr>
      <w:rPr>
        <w:rFonts w:ascii="Wingdings" w:hAnsi="Wingdings" w:hint="default"/>
      </w:rPr>
    </w:lvl>
    <w:lvl w:ilvl="3" w:tplc="B2CA6F9E">
      <w:start w:val="1"/>
      <w:numFmt w:val="bullet"/>
      <w:lvlText w:val=""/>
      <w:lvlJc w:val="left"/>
      <w:pPr>
        <w:ind w:left="2880" w:hanging="360"/>
      </w:pPr>
      <w:rPr>
        <w:rFonts w:ascii="Symbol" w:hAnsi="Symbol" w:hint="default"/>
      </w:rPr>
    </w:lvl>
    <w:lvl w:ilvl="4" w:tplc="8438B654">
      <w:start w:val="1"/>
      <w:numFmt w:val="bullet"/>
      <w:lvlText w:val="o"/>
      <w:lvlJc w:val="left"/>
      <w:pPr>
        <w:ind w:left="3600" w:hanging="360"/>
      </w:pPr>
      <w:rPr>
        <w:rFonts w:ascii="Courier New" w:hAnsi="Courier New" w:hint="default"/>
      </w:rPr>
    </w:lvl>
    <w:lvl w:ilvl="5" w:tplc="4B9AB712">
      <w:start w:val="1"/>
      <w:numFmt w:val="bullet"/>
      <w:lvlText w:val=""/>
      <w:lvlJc w:val="left"/>
      <w:pPr>
        <w:ind w:left="4320" w:hanging="360"/>
      </w:pPr>
      <w:rPr>
        <w:rFonts w:ascii="Wingdings" w:hAnsi="Wingdings" w:hint="default"/>
      </w:rPr>
    </w:lvl>
    <w:lvl w:ilvl="6" w:tplc="DC344812">
      <w:start w:val="1"/>
      <w:numFmt w:val="bullet"/>
      <w:lvlText w:val=""/>
      <w:lvlJc w:val="left"/>
      <w:pPr>
        <w:ind w:left="5040" w:hanging="360"/>
      </w:pPr>
      <w:rPr>
        <w:rFonts w:ascii="Symbol" w:hAnsi="Symbol" w:hint="default"/>
      </w:rPr>
    </w:lvl>
    <w:lvl w:ilvl="7" w:tplc="70DC116C">
      <w:start w:val="1"/>
      <w:numFmt w:val="bullet"/>
      <w:lvlText w:val="o"/>
      <w:lvlJc w:val="left"/>
      <w:pPr>
        <w:ind w:left="5760" w:hanging="360"/>
      </w:pPr>
      <w:rPr>
        <w:rFonts w:ascii="Courier New" w:hAnsi="Courier New" w:hint="default"/>
      </w:rPr>
    </w:lvl>
    <w:lvl w:ilvl="8" w:tplc="99E095A0">
      <w:start w:val="1"/>
      <w:numFmt w:val="bullet"/>
      <w:lvlText w:val=""/>
      <w:lvlJc w:val="left"/>
      <w:pPr>
        <w:ind w:left="6480" w:hanging="360"/>
      </w:pPr>
      <w:rPr>
        <w:rFonts w:ascii="Wingdings" w:hAnsi="Wingdings" w:hint="default"/>
      </w:rPr>
    </w:lvl>
  </w:abstractNum>
  <w:abstractNum w:abstractNumId="24" w15:restartNumberingAfterBreak="0">
    <w:nsid w:val="6CC46CA3"/>
    <w:multiLevelType w:val="hybridMultilevel"/>
    <w:tmpl w:val="0B2C0606"/>
    <w:lvl w:ilvl="0" w:tplc="82F0C9D2">
      <w:start w:val="1"/>
      <w:numFmt w:val="bullet"/>
      <w:lvlText w:val=""/>
      <w:lvlJc w:val="left"/>
      <w:pPr>
        <w:ind w:left="720" w:hanging="360"/>
      </w:pPr>
      <w:rPr>
        <w:rFonts w:ascii="Symbol" w:hAnsi="Symbol" w:hint="default"/>
      </w:rPr>
    </w:lvl>
    <w:lvl w:ilvl="1" w:tplc="080867B2">
      <w:start w:val="1"/>
      <w:numFmt w:val="bullet"/>
      <w:lvlText w:val="o"/>
      <w:lvlJc w:val="left"/>
      <w:pPr>
        <w:ind w:left="1440" w:hanging="360"/>
      </w:pPr>
      <w:rPr>
        <w:rFonts w:ascii="Courier New" w:hAnsi="Courier New" w:hint="default"/>
      </w:rPr>
    </w:lvl>
    <w:lvl w:ilvl="2" w:tplc="811A355A">
      <w:start w:val="1"/>
      <w:numFmt w:val="bullet"/>
      <w:lvlText w:val=""/>
      <w:lvlJc w:val="left"/>
      <w:pPr>
        <w:ind w:left="2160" w:hanging="360"/>
      </w:pPr>
      <w:rPr>
        <w:rFonts w:ascii="Wingdings" w:hAnsi="Wingdings" w:hint="default"/>
      </w:rPr>
    </w:lvl>
    <w:lvl w:ilvl="3" w:tplc="189A3AB0">
      <w:start w:val="1"/>
      <w:numFmt w:val="bullet"/>
      <w:lvlText w:val=""/>
      <w:lvlJc w:val="left"/>
      <w:pPr>
        <w:ind w:left="2880" w:hanging="360"/>
      </w:pPr>
      <w:rPr>
        <w:rFonts w:ascii="Symbol" w:hAnsi="Symbol" w:hint="default"/>
      </w:rPr>
    </w:lvl>
    <w:lvl w:ilvl="4" w:tplc="DBCCAC2A">
      <w:start w:val="1"/>
      <w:numFmt w:val="bullet"/>
      <w:lvlText w:val="o"/>
      <w:lvlJc w:val="left"/>
      <w:pPr>
        <w:ind w:left="3600" w:hanging="360"/>
      </w:pPr>
      <w:rPr>
        <w:rFonts w:ascii="Courier New" w:hAnsi="Courier New" w:hint="default"/>
      </w:rPr>
    </w:lvl>
    <w:lvl w:ilvl="5" w:tplc="5BEE33A2">
      <w:start w:val="1"/>
      <w:numFmt w:val="bullet"/>
      <w:lvlText w:val=""/>
      <w:lvlJc w:val="left"/>
      <w:pPr>
        <w:ind w:left="4320" w:hanging="360"/>
      </w:pPr>
      <w:rPr>
        <w:rFonts w:ascii="Wingdings" w:hAnsi="Wingdings" w:hint="default"/>
      </w:rPr>
    </w:lvl>
    <w:lvl w:ilvl="6" w:tplc="49A00792">
      <w:start w:val="1"/>
      <w:numFmt w:val="bullet"/>
      <w:lvlText w:val=""/>
      <w:lvlJc w:val="left"/>
      <w:pPr>
        <w:ind w:left="5040" w:hanging="360"/>
      </w:pPr>
      <w:rPr>
        <w:rFonts w:ascii="Symbol" w:hAnsi="Symbol" w:hint="default"/>
      </w:rPr>
    </w:lvl>
    <w:lvl w:ilvl="7" w:tplc="A89A9364">
      <w:start w:val="1"/>
      <w:numFmt w:val="bullet"/>
      <w:lvlText w:val="o"/>
      <w:lvlJc w:val="left"/>
      <w:pPr>
        <w:ind w:left="5760" w:hanging="360"/>
      </w:pPr>
      <w:rPr>
        <w:rFonts w:ascii="Courier New" w:hAnsi="Courier New" w:hint="default"/>
      </w:rPr>
    </w:lvl>
    <w:lvl w:ilvl="8" w:tplc="F8EAC7D2">
      <w:start w:val="1"/>
      <w:numFmt w:val="bullet"/>
      <w:lvlText w:val=""/>
      <w:lvlJc w:val="left"/>
      <w:pPr>
        <w:ind w:left="6480" w:hanging="360"/>
      </w:pPr>
      <w:rPr>
        <w:rFonts w:ascii="Wingdings" w:hAnsi="Wingdings" w:hint="default"/>
      </w:rPr>
    </w:lvl>
  </w:abstractNum>
  <w:abstractNum w:abstractNumId="25" w15:restartNumberingAfterBreak="0">
    <w:nsid w:val="73961455"/>
    <w:multiLevelType w:val="hybridMultilevel"/>
    <w:tmpl w:val="57D86774"/>
    <w:lvl w:ilvl="0" w:tplc="040B0001">
      <w:start w:val="1"/>
      <w:numFmt w:val="bullet"/>
      <w:lvlText w:val=""/>
      <w:lvlJc w:val="left"/>
      <w:pPr>
        <w:ind w:left="2160" w:hanging="360"/>
      </w:pPr>
      <w:rPr>
        <w:rFonts w:ascii="Symbol" w:hAnsi="Symbol" w:hint="default"/>
      </w:rPr>
    </w:lvl>
    <w:lvl w:ilvl="1" w:tplc="040B0003" w:tentative="1">
      <w:start w:val="1"/>
      <w:numFmt w:val="bullet"/>
      <w:lvlText w:val="o"/>
      <w:lvlJc w:val="left"/>
      <w:pPr>
        <w:ind w:left="2880" w:hanging="360"/>
      </w:pPr>
      <w:rPr>
        <w:rFonts w:ascii="Courier New" w:hAnsi="Courier New" w:cs="Courier New" w:hint="default"/>
      </w:rPr>
    </w:lvl>
    <w:lvl w:ilvl="2" w:tplc="040B0005" w:tentative="1">
      <w:start w:val="1"/>
      <w:numFmt w:val="bullet"/>
      <w:lvlText w:val=""/>
      <w:lvlJc w:val="left"/>
      <w:pPr>
        <w:ind w:left="3600" w:hanging="360"/>
      </w:pPr>
      <w:rPr>
        <w:rFonts w:ascii="Wingdings" w:hAnsi="Wingdings"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26" w15:restartNumberingAfterBreak="0">
    <w:nsid w:val="746061E2"/>
    <w:multiLevelType w:val="hybridMultilevel"/>
    <w:tmpl w:val="CDACDB5C"/>
    <w:lvl w:ilvl="0" w:tplc="FFFFFFFF">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7" w15:restartNumberingAfterBreak="0">
    <w:nsid w:val="7871518F"/>
    <w:multiLevelType w:val="hybridMultilevel"/>
    <w:tmpl w:val="33BE8CFA"/>
    <w:lvl w:ilvl="0" w:tplc="040B0001">
      <w:start w:val="1"/>
      <w:numFmt w:val="bullet"/>
      <w:lvlText w:val=""/>
      <w:lvlJc w:val="left"/>
      <w:pPr>
        <w:ind w:left="1500" w:hanging="360"/>
      </w:pPr>
      <w:rPr>
        <w:rFonts w:ascii="Symbol" w:hAnsi="Symbol" w:hint="default"/>
      </w:rPr>
    </w:lvl>
    <w:lvl w:ilvl="1" w:tplc="040B0003" w:tentative="1">
      <w:start w:val="1"/>
      <w:numFmt w:val="bullet"/>
      <w:lvlText w:val="o"/>
      <w:lvlJc w:val="left"/>
      <w:pPr>
        <w:ind w:left="2220" w:hanging="360"/>
      </w:pPr>
      <w:rPr>
        <w:rFonts w:ascii="Courier New" w:hAnsi="Courier New" w:cs="Courier New" w:hint="default"/>
      </w:rPr>
    </w:lvl>
    <w:lvl w:ilvl="2" w:tplc="040B0005" w:tentative="1">
      <w:start w:val="1"/>
      <w:numFmt w:val="bullet"/>
      <w:lvlText w:val=""/>
      <w:lvlJc w:val="left"/>
      <w:pPr>
        <w:ind w:left="2940" w:hanging="360"/>
      </w:pPr>
      <w:rPr>
        <w:rFonts w:ascii="Wingdings" w:hAnsi="Wingdings" w:hint="default"/>
      </w:rPr>
    </w:lvl>
    <w:lvl w:ilvl="3" w:tplc="040B0001" w:tentative="1">
      <w:start w:val="1"/>
      <w:numFmt w:val="bullet"/>
      <w:lvlText w:val=""/>
      <w:lvlJc w:val="left"/>
      <w:pPr>
        <w:ind w:left="3660" w:hanging="360"/>
      </w:pPr>
      <w:rPr>
        <w:rFonts w:ascii="Symbol" w:hAnsi="Symbol" w:hint="default"/>
      </w:rPr>
    </w:lvl>
    <w:lvl w:ilvl="4" w:tplc="040B0003" w:tentative="1">
      <w:start w:val="1"/>
      <w:numFmt w:val="bullet"/>
      <w:lvlText w:val="o"/>
      <w:lvlJc w:val="left"/>
      <w:pPr>
        <w:ind w:left="4380" w:hanging="360"/>
      </w:pPr>
      <w:rPr>
        <w:rFonts w:ascii="Courier New" w:hAnsi="Courier New" w:cs="Courier New" w:hint="default"/>
      </w:rPr>
    </w:lvl>
    <w:lvl w:ilvl="5" w:tplc="040B0005" w:tentative="1">
      <w:start w:val="1"/>
      <w:numFmt w:val="bullet"/>
      <w:lvlText w:val=""/>
      <w:lvlJc w:val="left"/>
      <w:pPr>
        <w:ind w:left="5100" w:hanging="360"/>
      </w:pPr>
      <w:rPr>
        <w:rFonts w:ascii="Wingdings" w:hAnsi="Wingdings" w:hint="default"/>
      </w:rPr>
    </w:lvl>
    <w:lvl w:ilvl="6" w:tplc="040B0001" w:tentative="1">
      <w:start w:val="1"/>
      <w:numFmt w:val="bullet"/>
      <w:lvlText w:val=""/>
      <w:lvlJc w:val="left"/>
      <w:pPr>
        <w:ind w:left="5820" w:hanging="360"/>
      </w:pPr>
      <w:rPr>
        <w:rFonts w:ascii="Symbol" w:hAnsi="Symbol" w:hint="default"/>
      </w:rPr>
    </w:lvl>
    <w:lvl w:ilvl="7" w:tplc="040B0003" w:tentative="1">
      <w:start w:val="1"/>
      <w:numFmt w:val="bullet"/>
      <w:lvlText w:val="o"/>
      <w:lvlJc w:val="left"/>
      <w:pPr>
        <w:ind w:left="6540" w:hanging="360"/>
      </w:pPr>
      <w:rPr>
        <w:rFonts w:ascii="Courier New" w:hAnsi="Courier New" w:cs="Courier New" w:hint="default"/>
      </w:rPr>
    </w:lvl>
    <w:lvl w:ilvl="8" w:tplc="040B0005" w:tentative="1">
      <w:start w:val="1"/>
      <w:numFmt w:val="bullet"/>
      <w:lvlText w:val=""/>
      <w:lvlJc w:val="left"/>
      <w:pPr>
        <w:ind w:left="7260" w:hanging="360"/>
      </w:pPr>
      <w:rPr>
        <w:rFonts w:ascii="Wingdings" w:hAnsi="Wingdings" w:hint="default"/>
      </w:rPr>
    </w:lvl>
  </w:abstractNum>
  <w:num w:numId="1">
    <w:abstractNumId w:val="24"/>
  </w:num>
  <w:num w:numId="2">
    <w:abstractNumId w:val="8"/>
  </w:num>
  <w:num w:numId="3">
    <w:abstractNumId w:val="23"/>
  </w:num>
  <w:num w:numId="4">
    <w:abstractNumId w:val="17"/>
  </w:num>
  <w:num w:numId="5">
    <w:abstractNumId w:val="3"/>
  </w:num>
  <w:num w:numId="6">
    <w:abstractNumId w:val="15"/>
  </w:num>
  <w:num w:numId="7">
    <w:abstractNumId w:val="25"/>
  </w:num>
  <w:num w:numId="8">
    <w:abstractNumId w:val="0"/>
  </w:num>
  <w:num w:numId="9">
    <w:abstractNumId w:val="22"/>
  </w:num>
  <w:num w:numId="10">
    <w:abstractNumId w:val="14"/>
  </w:num>
  <w:num w:numId="11">
    <w:abstractNumId w:val="18"/>
  </w:num>
  <w:num w:numId="12">
    <w:abstractNumId w:val="26"/>
  </w:num>
  <w:num w:numId="13">
    <w:abstractNumId w:val="6"/>
  </w:num>
  <w:num w:numId="14">
    <w:abstractNumId w:val="19"/>
  </w:num>
  <w:num w:numId="15">
    <w:abstractNumId w:val="12"/>
  </w:num>
  <w:num w:numId="16">
    <w:abstractNumId w:val="21"/>
  </w:num>
  <w:num w:numId="17">
    <w:abstractNumId w:val="9"/>
  </w:num>
  <w:num w:numId="18">
    <w:abstractNumId w:val="1"/>
  </w:num>
  <w:num w:numId="19">
    <w:abstractNumId w:val="16"/>
  </w:num>
  <w:num w:numId="20">
    <w:abstractNumId w:val="27"/>
  </w:num>
  <w:num w:numId="21">
    <w:abstractNumId w:val="5"/>
  </w:num>
  <w:num w:numId="22">
    <w:abstractNumId w:val="11"/>
  </w:num>
  <w:num w:numId="23">
    <w:abstractNumId w:val="20"/>
  </w:num>
  <w:num w:numId="24">
    <w:abstractNumId w:val="2"/>
  </w:num>
  <w:num w:numId="25">
    <w:abstractNumId w:val="13"/>
  </w:num>
  <w:num w:numId="26">
    <w:abstractNumId w:val="10"/>
  </w:num>
  <w:num w:numId="27">
    <w:abstractNumId w:val="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9BA"/>
    <w:rsid w:val="00000AFB"/>
    <w:rsid w:val="00003A46"/>
    <w:rsid w:val="00006153"/>
    <w:rsid w:val="00017E30"/>
    <w:rsid w:val="00022505"/>
    <w:rsid w:val="00035476"/>
    <w:rsid w:val="00043DDA"/>
    <w:rsid w:val="00056CD4"/>
    <w:rsid w:val="000715C3"/>
    <w:rsid w:val="00075675"/>
    <w:rsid w:val="0008497B"/>
    <w:rsid w:val="000865BF"/>
    <w:rsid w:val="000A6209"/>
    <w:rsid w:val="000B3543"/>
    <w:rsid w:val="000B3BA9"/>
    <w:rsid w:val="000C14A7"/>
    <w:rsid w:val="000C1680"/>
    <w:rsid w:val="000E0B56"/>
    <w:rsid w:val="000E347F"/>
    <w:rsid w:val="000F1BD4"/>
    <w:rsid w:val="000F2A92"/>
    <w:rsid w:val="0010139F"/>
    <w:rsid w:val="00101C91"/>
    <w:rsid w:val="00120ACE"/>
    <w:rsid w:val="00122891"/>
    <w:rsid w:val="001277F2"/>
    <w:rsid w:val="001338DB"/>
    <w:rsid w:val="00136547"/>
    <w:rsid w:val="00145E82"/>
    <w:rsid w:val="00153660"/>
    <w:rsid w:val="0016291A"/>
    <w:rsid w:val="00166BE4"/>
    <w:rsid w:val="00172169"/>
    <w:rsid w:val="00177309"/>
    <w:rsid w:val="001822B6"/>
    <w:rsid w:val="00185C0A"/>
    <w:rsid w:val="001867D6"/>
    <w:rsid w:val="00190672"/>
    <w:rsid w:val="00191482"/>
    <w:rsid w:val="00192C4C"/>
    <w:rsid w:val="001A45B8"/>
    <w:rsid w:val="001A5780"/>
    <w:rsid w:val="001A7FAB"/>
    <w:rsid w:val="001B1E9E"/>
    <w:rsid w:val="001B3503"/>
    <w:rsid w:val="001B511D"/>
    <w:rsid w:val="001B7AEB"/>
    <w:rsid w:val="001C7233"/>
    <w:rsid w:val="001D16B7"/>
    <w:rsid w:val="001D7900"/>
    <w:rsid w:val="001F2ADE"/>
    <w:rsid w:val="001F338B"/>
    <w:rsid w:val="001F4665"/>
    <w:rsid w:val="00205EE7"/>
    <w:rsid w:val="00213138"/>
    <w:rsid w:val="00213A9E"/>
    <w:rsid w:val="002205B9"/>
    <w:rsid w:val="00222597"/>
    <w:rsid w:val="00244171"/>
    <w:rsid w:val="00247C4B"/>
    <w:rsid w:val="0025241D"/>
    <w:rsid w:val="00261A2B"/>
    <w:rsid w:val="0026760C"/>
    <w:rsid w:val="00272A5B"/>
    <w:rsid w:val="00272C2F"/>
    <w:rsid w:val="002826FE"/>
    <w:rsid w:val="002900CC"/>
    <w:rsid w:val="002907D0"/>
    <w:rsid w:val="002930BE"/>
    <w:rsid w:val="00293307"/>
    <w:rsid w:val="002A078D"/>
    <w:rsid w:val="002B2029"/>
    <w:rsid w:val="002E0F91"/>
    <w:rsid w:val="002E13F0"/>
    <w:rsid w:val="002E28B3"/>
    <w:rsid w:val="002F2C5E"/>
    <w:rsid w:val="002F6941"/>
    <w:rsid w:val="0030049D"/>
    <w:rsid w:val="00303576"/>
    <w:rsid w:val="00305225"/>
    <w:rsid w:val="0030580F"/>
    <w:rsid w:val="003101EE"/>
    <w:rsid w:val="00316C89"/>
    <w:rsid w:val="00321BD9"/>
    <w:rsid w:val="00321FC1"/>
    <w:rsid w:val="00325882"/>
    <w:rsid w:val="00326DB8"/>
    <w:rsid w:val="00333942"/>
    <w:rsid w:val="003357E5"/>
    <w:rsid w:val="00337E93"/>
    <w:rsid w:val="00337F66"/>
    <w:rsid w:val="0034045D"/>
    <w:rsid w:val="00346BB9"/>
    <w:rsid w:val="003507CC"/>
    <w:rsid w:val="00350B5F"/>
    <w:rsid w:val="00363752"/>
    <w:rsid w:val="003646F7"/>
    <w:rsid w:val="00366383"/>
    <w:rsid w:val="003677A3"/>
    <w:rsid w:val="00377CD8"/>
    <w:rsid w:val="00382E34"/>
    <w:rsid w:val="003853C6"/>
    <w:rsid w:val="00394DC3"/>
    <w:rsid w:val="003970C3"/>
    <w:rsid w:val="00397839"/>
    <w:rsid w:val="003A2957"/>
    <w:rsid w:val="003A3B35"/>
    <w:rsid w:val="003A6ADA"/>
    <w:rsid w:val="003A7C79"/>
    <w:rsid w:val="003B3A6E"/>
    <w:rsid w:val="003E6527"/>
    <w:rsid w:val="00401C16"/>
    <w:rsid w:val="004046BF"/>
    <w:rsid w:val="004056A6"/>
    <w:rsid w:val="00414F6D"/>
    <w:rsid w:val="00427922"/>
    <w:rsid w:val="00435476"/>
    <w:rsid w:val="004368D8"/>
    <w:rsid w:val="004467E7"/>
    <w:rsid w:val="004558CE"/>
    <w:rsid w:val="00462F42"/>
    <w:rsid w:val="00467DF4"/>
    <w:rsid w:val="00470B3A"/>
    <w:rsid w:val="0047132F"/>
    <w:rsid w:val="004715F4"/>
    <w:rsid w:val="00480C1E"/>
    <w:rsid w:val="00481EE4"/>
    <w:rsid w:val="00486EC8"/>
    <w:rsid w:val="004A1CDB"/>
    <w:rsid w:val="004A590E"/>
    <w:rsid w:val="004C0DB2"/>
    <w:rsid w:val="004C7F5F"/>
    <w:rsid w:val="004D618A"/>
    <w:rsid w:val="004E6F97"/>
    <w:rsid w:val="004F0F9B"/>
    <w:rsid w:val="004F3E7B"/>
    <w:rsid w:val="004F43CF"/>
    <w:rsid w:val="004F6DEC"/>
    <w:rsid w:val="005042A4"/>
    <w:rsid w:val="0050543A"/>
    <w:rsid w:val="0052010F"/>
    <w:rsid w:val="00527CFD"/>
    <w:rsid w:val="0053135B"/>
    <w:rsid w:val="00540AA2"/>
    <w:rsid w:val="0054461A"/>
    <w:rsid w:val="0055158E"/>
    <w:rsid w:val="00553398"/>
    <w:rsid w:val="00561011"/>
    <w:rsid w:val="0056471B"/>
    <w:rsid w:val="00566506"/>
    <w:rsid w:val="00567C9E"/>
    <w:rsid w:val="00581066"/>
    <w:rsid w:val="005820C1"/>
    <w:rsid w:val="0059482D"/>
    <w:rsid w:val="005A351B"/>
    <w:rsid w:val="005B4A62"/>
    <w:rsid w:val="005C5279"/>
    <w:rsid w:val="005E6EEF"/>
    <w:rsid w:val="005E751E"/>
    <w:rsid w:val="005F1D18"/>
    <w:rsid w:val="00601D32"/>
    <w:rsid w:val="00603EDC"/>
    <w:rsid w:val="00606EF1"/>
    <w:rsid w:val="00610C25"/>
    <w:rsid w:val="0062060B"/>
    <w:rsid w:val="00622802"/>
    <w:rsid w:val="00631B21"/>
    <w:rsid w:val="006429D6"/>
    <w:rsid w:val="00653D5D"/>
    <w:rsid w:val="0067115F"/>
    <w:rsid w:val="00673906"/>
    <w:rsid w:val="00675F06"/>
    <w:rsid w:val="00681A0A"/>
    <w:rsid w:val="00694D05"/>
    <w:rsid w:val="0069551E"/>
    <w:rsid w:val="00695CA7"/>
    <w:rsid w:val="006A57E9"/>
    <w:rsid w:val="006B1864"/>
    <w:rsid w:val="006C0CF1"/>
    <w:rsid w:val="006E2A95"/>
    <w:rsid w:val="006F2874"/>
    <w:rsid w:val="006F7B1C"/>
    <w:rsid w:val="00701324"/>
    <w:rsid w:val="007038D2"/>
    <w:rsid w:val="0070776D"/>
    <w:rsid w:val="00712D9C"/>
    <w:rsid w:val="007215F8"/>
    <w:rsid w:val="0072252D"/>
    <w:rsid w:val="007464B7"/>
    <w:rsid w:val="00753746"/>
    <w:rsid w:val="0077705A"/>
    <w:rsid w:val="00781C25"/>
    <w:rsid w:val="00790020"/>
    <w:rsid w:val="0079221A"/>
    <w:rsid w:val="007B14C9"/>
    <w:rsid w:val="007C66BB"/>
    <w:rsid w:val="007E54B6"/>
    <w:rsid w:val="007F3997"/>
    <w:rsid w:val="007F51C3"/>
    <w:rsid w:val="00813283"/>
    <w:rsid w:val="008136B2"/>
    <w:rsid w:val="00822516"/>
    <w:rsid w:val="0083061A"/>
    <w:rsid w:val="008368CD"/>
    <w:rsid w:val="00840D86"/>
    <w:rsid w:val="008447DF"/>
    <w:rsid w:val="008526CB"/>
    <w:rsid w:val="00853F68"/>
    <w:rsid w:val="0085603D"/>
    <w:rsid w:val="00870B23"/>
    <w:rsid w:val="00875DB1"/>
    <w:rsid w:val="008817AC"/>
    <w:rsid w:val="00892B75"/>
    <w:rsid w:val="008A1A52"/>
    <w:rsid w:val="008B0B87"/>
    <w:rsid w:val="008B4EB0"/>
    <w:rsid w:val="008C1B74"/>
    <w:rsid w:val="008C38E9"/>
    <w:rsid w:val="008C51EB"/>
    <w:rsid w:val="008C7091"/>
    <w:rsid w:val="008F0C3E"/>
    <w:rsid w:val="008F7FD4"/>
    <w:rsid w:val="00900E82"/>
    <w:rsid w:val="00901A48"/>
    <w:rsid w:val="00904CE2"/>
    <w:rsid w:val="00911ABC"/>
    <w:rsid w:val="00921286"/>
    <w:rsid w:val="0092398D"/>
    <w:rsid w:val="00923F53"/>
    <w:rsid w:val="0093076A"/>
    <w:rsid w:val="00931F45"/>
    <w:rsid w:val="00933B20"/>
    <w:rsid w:val="0094099C"/>
    <w:rsid w:val="00941DB3"/>
    <w:rsid w:val="00942C34"/>
    <w:rsid w:val="009438AB"/>
    <w:rsid w:val="009463CD"/>
    <w:rsid w:val="009513E1"/>
    <w:rsid w:val="00961ADB"/>
    <w:rsid w:val="0096571A"/>
    <w:rsid w:val="00971607"/>
    <w:rsid w:val="00971A7E"/>
    <w:rsid w:val="00976B7D"/>
    <w:rsid w:val="0098235F"/>
    <w:rsid w:val="00985E0C"/>
    <w:rsid w:val="00993FD6"/>
    <w:rsid w:val="009A6751"/>
    <w:rsid w:val="009A7832"/>
    <w:rsid w:val="009B759D"/>
    <w:rsid w:val="009C4ED5"/>
    <w:rsid w:val="009D40A7"/>
    <w:rsid w:val="009D4F0E"/>
    <w:rsid w:val="009E3A54"/>
    <w:rsid w:val="009E7436"/>
    <w:rsid w:val="009F1FB8"/>
    <w:rsid w:val="00A02D22"/>
    <w:rsid w:val="00A262EB"/>
    <w:rsid w:val="00A27613"/>
    <w:rsid w:val="00A36469"/>
    <w:rsid w:val="00A40CC2"/>
    <w:rsid w:val="00A5137E"/>
    <w:rsid w:val="00A53FC1"/>
    <w:rsid w:val="00A72BE1"/>
    <w:rsid w:val="00A87AD1"/>
    <w:rsid w:val="00A9371C"/>
    <w:rsid w:val="00AB0CD1"/>
    <w:rsid w:val="00AB1EC9"/>
    <w:rsid w:val="00AB2714"/>
    <w:rsid w:val="00AB4CD1"/>
    <w:rsid w:val="00AB69B3"/>
    <w:rsid w:val="00AC3DF1"/>
    <w:rsid w:val="00AC6F24"/>
    <w:rsid w:val="00AE0BAF"/>
    <w:rsid w:val="00AF2FE7"/>
    <w:rsid w:val="00B000B6"/>
    <w:rsid w:val="00B0390D"/>
    <w:rsid w:val="00B12168"/>
    <w:rsid w:val="00B12516"/>
    <w:rsid w:val="00B14542"/>
    <w:rsid w:val="00B165C5"/>
    <w:rsid w:val="00B240D4"/>
    <w:rsid w:val="00B30B36"/>
    <w:rsid w:val="00B35219"/>
    <w:rsid w:val="00B379E4"/>
    <w:rsid w:val="00B40000"/>
    <w:rsid w:val="00B415FE"/>
    <w:rsid w:val="00B43E8E"/>
    <w:rsid w:val="00B472DF"/>
    <w:rsid w:val="00B52D0E"/>
    <w:rsid w:val="00B6407C"/>
    <w:rsid w:val="00B66BA8"/>
    <w:rsid w:val="00B710D4"/>
    <w:rsid w:val="00B74B25"/>
    <w:rsid w:val="00B77BD4"/>
    <w:rsid w:val="00B80F50"/>
    <w:rsid w:val="00B84BF3"/>
    <w:rsid w:val="00B90E26"/>
    <w:rsid w:val="00BA5562"/>
    <w:rsid w:val="00BB550B"/>
    <w:rsid w:val="00BB563D"/>
    <w:rsid w:val="00BB6493"/>
    <w:rsid w:val="00BC5D4B"/>
    <w:rsid w:val="00BD3C10"/>
    <w:rsid w:val="00BD5034"/>
    <w:rsid w:val="00BE70BF"/>
    <w:rsid w:val="00BF00CE"/>
    <w:rsid w:val="00BF279E"/>
    <w:rsid w:val="00BF4E18"/>
    <w:rsid w:val="00C019F3"/>
    <w:rsid w:val="00C12DBC"/>
    <w:rsid w:val="00C2141C"/>
    <w:rsid w:val="00C23FD9"/>
    <w:rsid w:val="00C371AA"/>
    <w:rsid w:val="00C44BA2"/>
    <w:rsid w:val="00C52C49"/>
    <w:rsid w:val="00C62E93"/>
    <w:rsid w:val="00C648A0"/>
    <w:rsid w:val="00C6511D"/>
    <w:rsid w:val="00C70C59"/>
    <w:rsid w:val="00C72F8B"/>
    <w:rsid w:val="00C73AD9"/>
    <w:rsid w:val="00C77544"/>
    <w:rsid w:val="00C80BD9"/>
    <w:rsid w:val="00C81C27"/>
    <w:rsid w:val="00C8215A"/>
    <w:rsid w:val="00C859DE"/>
    <w:rsid w:val="00C87311"/>
    <w:rsid w:val="00C91952"/>
    <w:rsid w:val="00C934CE"/>
    <w:rsid w:val="00C93DBC"/>
    <w:rsid w:val="00C95C7B"/>
    <w:rsid w:val="00CA20DA"/>
    <w:rsid w:val="00CA4A7B"/>
    <w:rsid w:val="00CB0CAF"/>
    <w:rsid w:val="00CB19D5"/>
    <w:rsid w:val="00CC136F"/>
    <w:rsid w:val="00CD116E"/>
    <w:rsid w:val="00CD13A8"/>
    <w:rsid w:val="00CD39EB"/>
    <w:rsid w:val="00CE664A"/>
    <w:rsid w:val="00D07B74"/>
    <w:rsid w:val="00D11A76"/>
    <w:rsid w:val="00D1658B"/>
    <w:rsid w:val="00D16F31"/>
    <w:rsid w:val="00D25A2B"/>
    <w:rsid w:val="00D3170A"/>
    <w:rsid w:val="00D4348B"/>
    <w:rsid w:val="00D47349"/>
    <w:rsid w:val="00D557C0"/>
    <w:rsid w:val="00D55AC6"/>
    <w:rsid w:val="00D672CE"/>
    <w:rsid w:val="00D70BF5"/>
    <w:rsid w:val="00D80374"/>
    <w:rsid w:val="00D80DBE"/>
    <w:rsid w:val="00D8159C"/>
    <w:rsid w:val="00D8462A"/>
    <w:rsid w:val="00D874FC"/>
    <w:rsid w:val="00D90451"/>
    <w:rsid w:val="00D9171E"/>
    <w:rsid w:val="00D91CC4"/>
    <w:rsid w:val="00DB72C4"/>
    <w:rsid w:val="00DB76F6"/>
    <w:rsid w:val="00DD1625"/>
    <w:rsid w:val="00DD2216"/>
    <w:rsid w:val="00DD5140"/>
    <w:rsid w:val="00DE6335"/>
    <w:rsid w:val="00DE6659"/>
    <w:rsid w:val="00E01BA7"/>
    <w:rsid w:val="00E065C1"/>
    <w:rsid w:val="00E10B1B"/>
    <w:rsid w:val="00E12818"/>
    <w:rsid w:val="00E17D50"/>
    <w:rsid w:val="00E20D7A"/>
    <w:rsid w:val="00E32F15"/>
    <w:rsid w:val="00E336E6"/>
    <w:rsid w:val="00E33E61"/>
    <w:rsid w:val="00E353AE"/>
    <w:rsid w:val="00E4313D"/>
    <w:rsid w:val="00E43612"/>
    <w:rsid w:val="00E4388F"/>
    <w:rsid w:val="00E539BA"/>
    <w:rsid w:val="00E6230F"/>
    <w:rsid w:val="00E65981"/>
    <w:rsid w:val="00E75843"/>
    <w:rsid w:val="00E76C70"/>
    <w:rsid w:val="00E90D04"/>
    <w:rsid w:val="00EA11E6"/>
    <w:rsid w:val="00EA2FE9"/>
    <w:rsid w:val="00EA42E7"/>
    <w:rsid w:val="00EA646D"/>
    <w:rsid w:val="00EC2317"/>
    <w:rsid w:val="00EC3867"/>
    <w:rsid w:val="00ED1BBD"/>
    <w:rsid w:val="00ED67A5"/>
    <w:rsid w:val="00EF127C"/>
    <w:rsid w:val="00EF4E22"/>
    <w:rsid w:val="00F07AC4"/>
    <w:rsid w:val="00F10F82"/>
    <w:rsid w:val="00F13D18"/>
    <w:rsid w:val="00F176DF"/>
    <w:rsid w:val="00F17F67"/>
    <w:rsid w:val="00F229E1"/>
    <w:rsid w:val="00F3036C"/>
    <w:rsid w:val="00F32EBE"/>
    <w:rsid w:val="00F4169D"/>
    <w:rsid w:val="00F50673"/>
    <w:rsid w:val="00F54274"/>
    <w:rsid w:val="00F54F5A"/>
    <w:rsid w:val="00F6303E"/>
    <w:rsid w:val="00F64915"/>
    <w:rsid w:val="00F66E16"/>
    <w:rsid w:val="00F67F20"/>
    <w:rsid w:val="00F73803"/>
    <w:rsid w:val="00F76CF4"/>
    <w:rsid w:val="00F81732"/>
    <w:rsid w:val="00F84A67"/>
    <w:rsid w:val="00F879E2"/>
    <w:rsid w:val="00F94BA2"/>
    <w:rsid w:val="00F975CF"/>
    <w:rsid w:val="00FA0993"/>
    <w:rsid w:val="00FA13D7"/>
    <w:rsid w:val="00FA3C44"/>
    <w:rsid w:val="00FA5A58"/>
    <w:rsid w:val="00FB593C"/>
    <w:rsid w:val="00FC035A"/>
    <w:rsid w:val="00FC42B6"/>
    <w:rsid w:val="00FD70E6"/>
    <w:rsid w:val="00FE3934"/>
    <w:rsid w:val="00FF2135"/>
    <w:rsid w:val="00FF573E"/>
    <w:rsid w:val="00FF5E52"/>
    <w:rsid w:val="01BA23F9"/>
    <w:rsid w:val="04BBDF3F"/>
    <w:rsid w:val="0AC3A773"/>
    <w:rsid w:val="0BF7BC8C"/>
    <w:rsid w:val="0C56B8F3"/>
    <w:rsid w:val="0F0C5286"/>
    <w:rsid w:val="0F2849C1"/>
    <w:rsid w:val="13E538AB"/>
    <w:rsid w:val="1443FE0B"/>
    <w:rsid w:val="1B585C7A"/>
    <w:rsid w:val="1DB94EC2"/>
    <w:rsid w:val="210601E6"/>
    <w:rsid w:val="2A2FB7E6"/>
    <w:rsid w:val="2BA296C7"/>
    <w:rsid w:val="2CE621E1"/>
    <w:rsid w:val="2D24339B"/>
    <w:rsid w:val="35752263"/>
    <w:rsid w:val="36492A76"/>
    <w:rsid w:val="40D6A6B6"/>
    <w:rsid w:val="421A9BEB"/>
    <w:rsid w:val="42528F2E"/>
    <w:rsid w:val="48647725"/>
    <w:rsid w:val="4C0A8A68"/>
    <w:rsid w:val="4D5DBC12"/>
    <w:rsid w:val="556E05EC"/>
    <w:rsid w:val="5AFA5015"/>
    <w:rsid w:val="5D86E796"/>
    <w:rsid w:val="66EA4363"/>
    <w:rsid w:val="68149CC6"/>
    <w:rsid w:val="6A656CE3"/>
    <w:rsid w:val="6CF4E986"/>
    <w:rsid w:val="70311D73"/>
    <w:rsid w:val="77EF7FBB"/>
    <w:rsid w:val="7C55666C"/>
    <w:rsid w:val="7E4A2C69"/>
    <w:rsid w:val="7FA66AD9"/>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656C"/>
  <w15:chartTrackingRefBased/>
  <w15:docId w15:val="{A14BE50F-D80A-4EE4-9102-B97CEF1C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539B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539BA"/>
    <w:pPr>
      <w:ind w:left="720"/>
      <w:contextualSpacing/>
    </w:pPr>
  </w:style>
  <w:style w:type="character" w:styleId="Kommentinviite">
    <w:name w:val="annotation reference"/>
    <w:basedOn w:val="Kappaleenoletusfontti"/>
    <w:uiPriority w:val="99"/>
    <w:semiHidden/>
    <w:unhideWhenUsed/>
    <w:rsid w:val="003507CC"/>
    <w:rPr>
      <w:sz w:val="16"/>
      <w:szCs w:val="16"/>
    </w:rPr>
  </w:style>
  <w:style w:type="paragraph" w:styleId="Kommentinteksti">
    <w:name w:val="annotation text"/>
    <w:basedOn w:val="Normaali"/>
    <w:link w:val="KommentintekstiChar"/>
    <w:uiPriority w:val="99"/>
    <w:semiHidden/>
    <w:unhideWhenUsed/>
    <w:rsid w:val="003507CC"/>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3507CC"/>
    <w:rPr>
      <w:sz w:val="20"/>
      <w:szCs w:val="20"/>
    </w:rPr>
  </w:style>
  <w:style w:type="paragraph" w:styleId="Kommentinotsikko">
    <w:name w:val="annotation subject"/>
    <w:basedOn w:val="Kommentinteksti"/>
    <w:next w:val="Kommentinteksti"/>
    <w:link w:val="KommentinotsikkoChar"/>
    <w:uiPriority w:val="99"/>
    <w:semiHidden/>
    <w:unhideWhenUsed/>
    <w:rsid w:val="003507CC"/>
    <w:rPr>
      <w:b/>
      <w:bCs/>
    </w:rPr>
  </w:style>
  <w:style w:type="character" w:customStyle="1" w:styleId="KommentinotsikkoChar">
    <w:name w:val="Kommentin otsikko Char"/>
    <w:basedOn w:val="KommentintekstiChar"/>
    <w:link w:val="Kommentinotsikko"/>
    <w:uiPriority w:val="99"/>
    <w:semiHidden/>
    <w:rsid w:val="003507CC"/>
    <w:rPr>
      <w:b/>
      <w:bCs/>
      <w:sz w:val="20"/>
      <w:szCs w:val="20"/>
    </w:rPr>
  </w:style>
  <w:style w:type="paragraph" w:styleId="Seliteteksti">
    <w:name w:val="Balloon Text"/>
    <w:basedOn w:val="Normaali"/>
    <w:link w:val="SelitetekstiChar"/>
    <w:uiPriority w:val="99"/>
    <w:semiHidden/>
    <w:unhideWhenUsed/>
    <w:rsid w:val="003507C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507CC"/>
    <w:rPr>
      <w:rFonts w:ascii="Segoe UI" w:hAnsi="Segoe UI" w:cs="Segoe UI"/>
      <w:sz w:val="18"/>
      <w:szCs w:val="18"/>
    </w:rPr>
  </w:style>
  <w:style w:type="paragraph" w:styleId="Muutos">
    <w:name w:val="Revision"/>
    <w:hidden/>
    <w:uiPriority w:val="99"/>
    <w:semiHidden/>
    <w:rsid w:val="00E6230F"/>
    <w:pPr>
      <w:spacing w:after="0" w:line="240" w:lineRule="auto"/>
    </w:pPr>
  </w:style>
  <w:style w:type="character" w:styleId="Hyperlinkki">
    <w:name w:val="Hyperlink"/>
    <w:basedOn w:val="Kappaleenoletusfontti"/>
    <w:uiPriority w:val="99"/>
    <w:unhideWhenUsed/>
    <w:rsid w:val="00B415FE"/>
    <w:rPr>
      <w:color w:val="0563C1" w:themeColor="hyperlink"/>
      <w:u w:val="single"/>
    </w:rPr>
  </w:style>
  <w:style w:type="character" w:styleId="Ratkaisematonmaininta">
    <w:name w:val="Unresolved Mention"/>
    <w:basedOn w:val="Kappaleenoletusfontti"/>
    <w:uiPriority w:val="99"/>
    <w:semiHidden/>
    <w:unhideWhenUsed/>
    <w:rsid w:val="00B415FE"/>
    <w:rPr>
      <w:color w:val="605E5C"/>
      <w:shd w:val="clear" w:color="auto" w:fill="E1DFDD"/>
    </w:rPr>
  </w:style>
  <w:style w:type="paragraph" w:customStyle="1" w:styleId="paragraph">
    <w:name w:val="paragraph"/>
    <w:basedOn w:val="Normaali"/>
    <w:rsid w:val="00F10F8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10F82"/>
  </w:style>
  <w:style w:type="character" w:customStyle="1" w:styleId="eop">
    <w:name w:val="eop"/>
    <w:basedOn w:val="Kappaleenoletusfontti"/>
    <w:rsid w:val="00F1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633663">
      <w:bodyDiv w:val="1"/>
      <w:marLeft w:val="0"/>
      <w:marRight w:val="0"/>
      <w:marTop w:val="0"/>
      <w:marBottom w:val="0"/>
      <w:divBdr>
        <w:top w:val="none" w:sz="0" w:space="0" w:color="auto"/>
        <w:left w:val="none" w:sz="0" w:space="0" w:color="auto"/>
        <w:bottom w:val="none" w:sz="0" w:space="0" w:color="auto"/>
        <w:right w:val="none" w:sz="0" w:space="0" w:color="auto"/>
      </w:divBdr>
      <w:divsChild>
        <w:div w:id="1077509411">
          <w:marLeft w:val="0"/>
          <w:marRight w:val="0"/>
          <w:marTop w:val="0"/>
          <w:marBottom w:val="0"/>
          <w:divBdr>
            <w:top w:val="none" w:sz="0" w:space="0" w:color="auto"/>
            <w:left w:val="none" w:sz="0" w:space="0" w:color="auto"/>
            <w:bottom w:val="none" w:sz="0" w:space="0" w:color="auto"/>
            <w:right w:val="none" w:sz="0" w:space="0" w:color="auto"/>
          </w:divBdr>
        </w:div>
        <w:div w:id="1141113933">
          <w:marLeft w:val="0"/>
          <w:marRight w:val="0"/>
          <w:marTop w:val="0"/>
          <w:marBottom w:val="0"/>
          <w:divBdr>
            <w:top w:val="none" w:sz="0" w:space="0" w:color="auto"/>
            <w:left w:val="none" w:sz="0" w:space="0" w:color="auto"/>
            <w:bottom w:val="none" w:sz="0" w:space="0" w:color="auto"/>
            <w:right w:val="none" w:sz="0" w:space="0" w:color="auto"/>
          </w:divBdr>
        </w:div>
        <w:div w:id="367531575">
          <w:marLeft w:val="0"/>
          <w:marRight w:val="0"/>
          <w:marTop w:val="0"/>
          <w:marBottom w:val="0"/>
          <w:divBdr>
            <w:top w:val="none" w:sz="0" w:space="0" w:color="auto"/>
            <w:left w:val="none" w:sz="0" w:space="0" w:color="auto"/>
            <w:bottom w:val="none" w:sz="0" w:space="0" w:color="auto"/>
            <w:right w:val="none" w:sz="0" w:space="0" w:color="auto"/>
          </w:divBdr>
        </w:div>
        <w:div w:id="1201165527">
          <w:marLeft w:val="0"/>
          <w:marRight w:val="0"/>
          <w:marTop w:val="0"/>
          <w:marBottom w:val="0"/>
          <w:divBdr>
            <w:top w:val="none" w:sz="0" w:space="0" w:color="auto"/>
            <w:left w:val="none" w:sz="0" w:space="0" w:color="auto"/>
            <w:bottom w:val="none" w:sz="0" w:space="0" w:color="auto"/>
            <w:right w:val="none" w:sz="0" w:space="0" w:color="auto"/>
          </w:divBdr>
        </w:div>
        <w:div w:id="1681660561">
          <w:marLeft w:val="0"/>
          <w:marRight w:val="0"/>
          <w:marTop w:val="0"/>
          <w:marBottom w:val="0"/>
          <w:divBdr>
            <w:top w:val="none" w:sz="0" w:space="0" w:color="auto"/>
            <w:left w:val="none" w:sz="0" w:space="0" w:color="auto"/>
            <w:bottom w:val="none" w:sz="0" w:space="0" w:color="auto"/>
            <w:right w:val="none" w:sz="0" w:space="0" w:color="auto"/>
          </w:divBdr>
        </w:div>
        <w:div w:id="1234656487">
          <w:marLeft w:val="0"/>
          <w:marRight w:val="0"/>
          <w:marTop w:val="0"/>
          <w:marBottom w:val="0"/>
          <w:divBdr>
            <w:top w:val="none" w:sz="0" w:space="0" w:color="auto"/>
            <w:left w:val="none" w:sz="0" w:space="0" w:color="auto"/>
            <w:bottom w:val="none" w:sz="0" w:space="0" w:color="auto"/>
            <w:right w:val="none" w:sz="0" w:space="0" w:color="auto"/>
          </w:divBdr>
        </w:div>
        <w:div w:id="574241374">
          <w:marLeft w:val="0"/>
          <w:marRight w:val="0"/>
          <w:marTop w:val="0"/>
          <w:marBottom w:val="0"/>
          <w:divBdr>
            <w:top w:val="none" w:sz="0" w:space="0" w:color="auto"/>
            <w:left w:val="none" w:sz="0" w:space="0" w:color="auto"/>
            <w:bottom w:val="none" w:sz="0" w:space="0" w:color="auto"/>
            <w:right w:val="none" w:sz="0" w:space="0" w:color="auto"/>
          </w:divBdr>
        </w:div>
        <w:div w:id="1111776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i.salovaara@cultureforall.f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rita.paqvalen@cultureforall.fi" TargetMode="External"/><Relationship Id="rId4" Type="http://schemas.openxmlformats.org/officeDocument/2006/relationships/customXml" Target="../customXml/item4.xml"/><Relationship Id="rId9" Type="http://schemas.openxmlformats.org/officeDocument/2006/relationships/hyperlink" Target="http://www.kulttuuriakaikille.fi/se.php"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5" ma:contentTypeDescription="Luo uusi asiakirja." ma:contentTypeScope="" ma:versionID="efd66ead2926201c4ed52cdc11057258">
  <xsd:schema xmlns:xsd="http://www.w3.org/2001/XMLSchema" xmlns:xs="http://www.w3.org/2001/XMLSchema" xmlns:p="http://schemas.microsoft.com/office/2006/metadata/properties" xmlns:ns2="52fd1b39-61b7-4fcc-b001-81ba11530799" targetNamespace="http://schemas.microsoft.com/office/2006/metadata/properties" ma:root="true" ma:fieldsID="26b9b934d67d33e64a62509189c3c666" ns2:_="">
    <xsd:import namespace="52fd1b39-61b7-4fcc-b001-81ba11530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180D1-2490-4979-906C-E92667602DE0}">
  <ds:schemaRefs>
    <ds:schemaRef ds:uri="http://schemas.microsoft.com/sharepoint/v3/contenttype/forms"/>
  </ds:schemaRefs>
</ds:datastoreItem>
</file>

<file path=customXml/itemProps2.xml><?xml version="1.0" encoding="utf-8"?>
<ds:datastoreItem xmlns:ds="http://schemas.openxmlformats.org/officeDocument/2006/customXml" ds:itemID="{092FECB4-FFEB-4BC5-B3F7-F0A55E760C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74D186-9F87-4466-BA1B-7F9C8E5B4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C2CEF9-F75F-487A-8A90-8F34E8C2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426</Words>
  <Characters>3459</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Tillgänglighetsperspektiv på en jämlik konstnärsstig</dc:title>
  <dc:subject/>
  <dc:creator>Sari Salovaara</dc:creator>
  <cp:keywords/>
  <dc:description/>
  <cp:lastModifiedBy>Outi Salonlahti</cp:lastModifiedBy>
  <cp:revision>12</cp:revision>
  <cp:lastPrinted>2019-01-29T07:46:00Z</cp:lastPrinted>
  <dcterms:created xsi:type="dcterms:W3CDTF">2019-02-14T09:09:00Z</dcterms:created>
  <dcterms:modified xsi:type="dcterms:W3CDTF">2020-04-23T12:15:00Z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