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162AA" w14:textId="169AA314" w:rsidR="00202A2D" w:rsidRDefault="00B83A68" w:rsidP="00793E32">
      <w:pPr>
        <w:pStyle w:val="Otsikko1"/>
      </w:pPr>
      <w:bookmarkStart w:id="0" w:name="_Toc516485578"/>
      <w:bookmarkStart w:id="1" w:name="_Toc19526133"/>
      <w:bookmarkStart w:id="2" w:name="_Toc19527324"/>
      <w:bookmarkStart w:id="3" w:name="_Toc19531147"/>
      <w:bookmarkStart w:id="4" w:name="_Toc19533024"/>
      <w:bookmarkStart w:id="5" w:name="_Toc19533334"/>
      <w:bookmarkStart w:id="6" w:name="_Toc19614521"/>
      <w:bookmarkStart w:id="7" w:name="_Toc19618622"/>
      <w:bookmarkStart w:id="8" w:name="_Toc19620394"/>
      <w:bookmarkStart w:id="9" w:name="_Toc19620600"/>
      <w:bookmarkStart w:id="10" w:name="_Toc32924649"/>
      <w:r>
        <w:t xml:space="preserve">The Kaikukortti national </w:t>
      </w:r>
      <w:r w:rsidR="00AC16B3">
        <w:t>guideline</w:t>
      </w:r>
      <w:bookmarkEnd w:id="0"/>
      <w:bookmarkEnd w:id="1"/>
      <w:bookmarkEnd w:id="2"/>
      <w:bookmarkEnd w:id="3"/>
      <w:bookmarkEnd w:id="4"/>
      <w:bookmarkEnd w:id="5"/>
      <w:bookmarkEnd w:id="6"/>
      <w:bookmarkEnd w:id="7"/>
      <w:bookmarkEnd w:id="8"/>
      <w:bookmarkEnd w:id="9"/>
      <w:bookmarkEnd w:id="10"/>
    </w:p>
    <w:p w14:paraId="456EE459" w14:textId="77777777" w:rsidR="008C0C36" w:rsidRPr="008C0C36" w:rsidRDefault="008C0C36" w:rsidP="008C0C36">
      <w:pPr>
        <w:rPr>
          <w:lang w:val="en-US"/>
        </w:rPr>
      </w:pPr>
    </w:p>
    <w:p w14:paraId="63FC8368" w14:textId="694A0DD0" w:rsidR="006F4568" w:rsidRPr="006F4568" w:rsidRDefault="006F4568" w:rsidP="006F4568">
      <w:pPr>
        <w:rPr>
          <w:lang w:val="en-US"/>
        </w:rPr>
      </w:pPr>
      <w:r>
        <w:rPr>
          <w:noProof/>
          <w:lang w:eastAsia="fi-FI"/>
        </w:rPr>
        <w:drawing>
          <wp:inline distT="0" distB="0" distL="0" distR="0" wp14:anchorId="5900C704" wp14:editId="46D59271">
            <wp:extent cx="3593990" cy="923130"/>
            <wp:effectExtent l="0" t="0" r="6985" b="0"/>
            <wp:docPr id="7" name="Kuva 7" descr="Kaikukort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67548" cy="942024"/>
                    </a:xfrm>
                    <a:prstGeom prst="rect">
                      <a:avLst/>
                    </a:prstGeom>
                    <a:noFill/>
                    <a:ln>
                      <a:noFill/>
                    </a:ln>
                  </pic:spPr>
                </pic:pic>
              </a:graphicData>
            </a:graphic>
          </wp:inline>
        </w:drawing>
      </w:r>
    </w:p>
    <w:p w14:paraId="399A17F9" w14:textId="392BF139" w:rsidR="00085C77" w:rsidRPr="00085C77" w:rsidRDefault="00085C77" w:rsidP="00085C77">
      <w:pPr>
        <w:rPr>
          <w:lang w:val="en-US"/>
        </w:rPr>
      </w:pPr>
    </w:p>
    <w:p w14:paraId="291093F6" w14:textId="001FB858" w:rsidR="00431088" w:rsidRPr="00D06F0E" w:rsidRDefault="00431088" w:rsidP="00431088">
      <w:pPr>
        <w:rPr>
          <w:lang w:val="en-US"/>
        </w:rPr>
      </w:pPr>
    </w:p>
    <w:sdt>
      <w:sdtPr>
        <w:rPr>
          <w:rFonts w:ascii="Times New Roman" w:eastAsia="Times New Roman" w:hAnsi="Times New Roman" w:cs="Times New Roman"/>
          <w:color w:val="auto"/>
          <w:sz w:val="24"/>
          <w:szCs w:val="24"/>
          <w:lang w:val="fi-FI" w:eastAsia="zh-CN"/>
        </w:rPr>
        <w:id w:val="-1878303452"/>
        <w:docPartObj>
          <w:docPartGallery w:val="Table of Contents"/>
          <w:docPartUnique/>
        </w:docPartObj>
      </w:sdtPr>
      <w:sdtEndPr>
        <w:rPr>
          <w:rFonts w:asciiTheme="minorHAnsi" w:eastAsiaTheme="minorHAnsi" w:hAnsiTheme="minorHAnsi" w:cstheme="minorHAnsi"/>
          <w:sz w:val="22"/>
          <w:szCs w:val="22"/>
          <w:lang w:eastAsia="en-US"/>
        </w:rPr>
      </w:sdtEndPr>
      <w:sdtContent>
        <w:p w14:paraId="7E7304B5" w14:textId="0AD0C846" w:rsidR="007656B7" w:rsidRPr="00D06F0E" w:rsidRDefault="00A80C4C" w:rsidP="00793E32">
          <w:pPr>
            <w:pStyle w:val="Sisllysluettelonotsikko"/>
          </w:pPr>
          <w:r>
            <w:t>Contents</w:t>
          </w:r>
        </w:p>
        <w:p w14:paraId="3F60EBA3" w14:textId="455B2B8B" w:rsidR="00A91560" w:rsidRDefault="007656B7">
          <w:pPr>
            <w:pStyle w:val="Sisluet1"/>
            <w:tabs>
              <w:tab w:val="right" w:leader="dot" w:pos="9405"/>
            </w:tabs>
            <w:rPr>
              <w:rFonts w:eastAsiaTheme="minorEastAsia" w:cstheme="minorBidi"/>
              <w:noProof/>
              <w:lang w:eastAsia="fi-FI"/>
            </w:rPr>
          </w:pPr>
          <w:r w:rsidRPr="00D06F0E">
            <w:rPr>
              <w:lang w:val="en-US"/>
            </w:rPr>
            <w:fldChar w:fldCharType="begin"/>
          </w:r>
          <w:r w:rsidRPr="00D06F0E">
            <w:rPr>
              <w:lang w:val="en-US"/>
            </w:rPr>
            <w:instrText xml:space="preserve"> TOC \o "1-3" \h \z \u </w:instrText>
          </w:r>
          <w:r w:rsidRPr="00D06F0E">
            <w:rPr>
              <w:lang w:val="en-US"/>
            </w:rPr>
            <w:fldChar w:fldCharType="separate"/>
          </w:r>
          <w:hyperlink w:anchor="_Toc32924649" w:history="1">
            <w:r w:rsidR="00A91560" w:rsidRPr="00FD5BD8">
              <w:rPr>
                <w:rStyle w:val="Hyperlinkki"/>
                <w:noProof/>
              </w:rPr>
              <w:t>The Kaikukortti national guideline</w:t>
            </w:r>
            <w:r w:rsidR="00A91560">
              <w:rPr>
                <w:noProof/>
                <w:webHidden/>
              </w:rPr>
              <w:tab/>
            </w:r>
            <w:r w:rsidR="00A91560">
              <w:rPr>
                <w:noProof/>
                <w:webHidden/>
              </w:rPr>
              <w:fldChar w:fldCharType="begin"/>
            </w:r>
            <w:r w:rsidR="00A91560">
              <w:rPr>
                <w:noProof/>
                <w:webHidden/>
              </w:rPr>
              <w:instrText xml:space="preserve"> PAGEREF _Toc32924649 \h </w:instrText>
            </w:r>
            <w:r w:rsidR="00A91560">
              <w:rPr>
                <w:noProof/>
                <w:webHidden/>
              </w:rPr>
            </w:r>
            <w:r w:rsidR="00A91560">
              <w:rPr>
                <w:noProof/>
                <w:webHidden/>
              </w:rPr>
              <w:fldChar w:fldCharType="separate"/>
            </w:r>
            <w:r w:rsidR="00B12035">
              <w:rPr>
                <w:noProof/>
                <w:webHidden/>
              </w:rPr>
              <w:t>0</w:t>
            </w:r>
            <w:r w:rsidR="00A91560">
              <w:rPr>
                <w:noProof/>
                <w:webHidden/>
              </w:rPr>
              <w:fldChar w:fldCharType="end"/>
            </w:r>
          </w:hyperlink>
        </w:p>
        <w:p w14:paraId="043C9BCB" w14:textId="7D6AA9C2" w:rsidR="00A91560" w:rsidRDefault="009D0115">
          <w:pPr>
            <w:pStyle w:val="Sisluet1"/>
            <w:tabs>
              <w:tab w:val="right" w:leader="dot" w:pos="9405"/>
            </w:tabs>
            <w:rPr>
              <w:rFonts w:eastAsiaTheme="minorEastAsia" w:cstheme="minorBidi"/>
              <w:noProof/>
              <w:lang w:eastAsia="fi-FI"/>
            </w:rPr>
          </w:pPr>
          <w:hyperlink w:anchor="_Toc32924650" w:history="1">
            <w:r w:rsidR="00A91560" w:rsidRPr="00FD5BD8">
              <w:rPr>
                <w:rStyle w:val="Hyperlinkki"/>
                <w:noProof/>
              </w:rPr>
              <w:t>1 Introduction</w:t>
            </w:r>
            <w:r w:rsidR="00A91560">
              <w:rPr>
                <w:noProof/>
                <w:webHidden/>
              </w:rPr>
              <w:tab/>
            </w:r>
            <w:r w:rsidR="00A91560">
              <w:rPr>
                <w:noProof/>
                <w:webHidden/>
              </w:rPr>
              <w:fldChar w:fldCharType="begin"/>
            </w:r>
            <w:r w:rsidR="00A91560">
              <w:rPr>
                <w:noProof/>
                <w:webHidden/>
              </w:rPr>
              <w:instrText xml:space="preserve"> PAGEREF _Toc32924650 \h </w:instrText>
            </w:r>
            <w:r w:rsidR="00A91560">
              <w:rPr>
                <w:noProof/>
                <w:webHidden/>
              </w:rPr>
            </w:r>
            <w:r w:rsidR="00A91560">
              <w:rPr>
                <w:noProof/>
                <w:webHidden/>
              </w:rPr>
              <w:fldChar w:fldCharType="separate"/>
            </w:r>
            <w:r w:rsidR="00B12035">
              <w:rPr>
                <w:noProof/>
                <w:webHidden/>
              </w:rPr>
              <w:t>1</w:t>
            </w:r>
            <w:r w:rsidR="00A91560">
              <w:rPr>
                <w:noProof/>
                <w:webHidden/>
              </w:rPr>
              <w:fldChar w:fldCharType="end"/>
            </w:r>
          </w:hyperlink>
        </w:p>
        <w:p w14:paraId="24316A7A" w14:textId="0842CD14" w:rsidR="00A91560" w:rsidRDefault="009D0115">
          <w:pPr>
            <w:pStyle w:val="Sisluet1"/>
            <w:tabs>
              <w:tab w:val="right" w:leader="dot" w:pos="9405"/>
            </w:tabs>
            <w:rPr>
              <w:rFonts w:eastAsiaTheme="minorEastAsia" w:cstheme="minorBidi"/>
              <w:noProof/>
              <w:lang w:eastAsia="fi-FI"/>
            </w:rPr>
          </w:pPr>
          <w:hyperlink w:anchor="_Toc32924651" w:history="1">
            <w:r w:rsidR="00A91560" w:rsidRPr="00FD5BD8">
              <w:rPr>
                <w:rStyle w:val="Hyperlinkki"/>
                <w:noProof/>
              </w:rPr>
              <w:t>2 What is Kaikukortti?</w:t>
            </w:r>
            <w:r w:rsidR="00A91560">
              <w:rPr>
                <w:noProof/>
                <w:webHidden/>
              </w:rPr>
              <w:tab/>
            </w:r>
            <w:r w:rsidR="00A91560">
              <w:rPr>
                <w:noProof/>
                <w:webHidden/>
              </w:rPr>
              <w:fldChar w:fldCharType="begin"/>
            </w:r>
            <w:r w:rsidR="00A91560">
              <w:rPr>
                <w:noProof/>
                <w:webHidden/>
              </w:rPr>
              <w:instrText xml:space="preserve"> PAGEREF _Toc32924651 \h </w:instrText>
            </w:r>
            <w:r w:rsidR="00A91560">
              <w:rPr>
                <w:noProof/>
                <w:webHidden/>
              </w:rPr>
            </w:r>
            <w:r w:rsidR="00A91560">
              <w:rPr>
                <w:noProof/>
                <w:webHidden/>
              </w:rPr>
              <w:fldChar w:fldCharType="separate"/>
            </w:r>
            <w:r w:rsidR="00B12035">
              <w:rPr>
                <w:noProof/>
                <w:webHidden/>
              </w:rPr>
              <w:t>1</w:t>
            </w:r>
            <w:r w:rsidR="00A91560">
              <w:rPr>
                <w:noProof/>
                <w:webHidden/>
              </w:rPr>
              <w:fldChar w:fldCharType="end"/>
            </w:r>
          </w:hyperlink>
        </w:p>
        <w:p w14:paraId="16CE98D9" w14:textId="07E3895E" w:rsidR="00A91560" w:rsidRDefault="009D0115">
          <w:pPr>
            <w:pStyle w:val="Sisluet1"/>
            <w:tabs>
              <w:tab w:val="right" w:leader="dot" w:pos="9405"/>
            </w:tabs>
            <w:rPr>
              <w:rFonts w:eastAsiaTheme="minorEastAsia" w:cstheme="minorBidi"/>
              <w:noProof/>
              <w:lang w:eastAsia="fi-FI"/>
            </w:rPr>
          </w:pPr>
          <w:hyperlink w:anchor="_Toc32924652" w:history="1">
            <w:r w:rsidR="00A91560" w:rsidRPr="00FD5BD8">
              <w:rPr>
                <w:rStyle w:val="Hyperlinkki"/>
                <w:noProof/>
              </w:rPr>
              <w:t>3 Who is eligible for Kaikukortti? S</w:t>
            </w:r>
            <w:r w:rsidR="00A91560">
              <w:rPr>
                <w:noProof/>
                <w:webHidden/>
              </w:rPr>
              <w:tab/>
            </w:r>
            <w:r w:rsidR="00A91560">
              <w:rPr>
                <w:noProof/>
                <w:webHidden/>
              </w:rPr>
              <w:fldChar w:fldCharType="begin"/>
            </w:r>
            <w:r w:rsidR="00A91560">
              <w:rPr>
                <w:noProof/>
                <w:webHidden/>
              </w:rPr>
              <w:instrText xml:space="preserve"> PAGEREF _Toc32924652 \h </w:instrText>
            </w:r>
            <w:r w:rsidR="00A91560">
              <w:rPr>
                <w:noProof/>
                <w:webHidden/>
              </w:rPr>
            </w:r>
            <w:r w:rsidR="00A91560">
              <w:rPr>
                <w:noProof/>
                <w:webHidden/>
              </w:rPr>
              <w:fldChar w:fldCharType="separate"/>
            </w:r>
            <w:r w:rsidR="00B12035">
              <w:rPr>
                <w:noProof/>
                <w:webHidden/>
              </w:rPr>
              <w:t>1</w:t>
            </w:r>
            <w:r w:rsidR="00A91560">
              <w:rPr>
                <w:noProof/>
                <w:webHidden/>
              </w:rPr>
              <w:fldChar w:fldCharType="end"/>
            </w:r>
          </w:hyperlink>
        </w:p>
        <w:p w14:paraId="0ECA7E19" w14:textId="5344D900" w:rsidR="00A91560" w:rsidRDefault="009D0115">
          <w:pPr>
            <w:pStyle w:val="Sisluet1"/>
            <w:tabs>
              <w:tab w:val="right" w:leader="dot" w:pos="9405"/>
            </w:tabs>
            <w:rPr>
              <w:rFonts w:eastAsiaTheme="minorEastAsia" w:cstheme="minorBidi"/>
              <w:noProof/>
              <w:lang w:eastAsia="fi-FI"/>
            </w:rPr>
          </w:pPr>
          <w:hyperlink w:anchor="_Toc32924653" w:history="1">
            <w:r w:rsidR="00A91560" w:rsidRPr="00FD5BD8">
              <w:rPr>
                <w:rStyle w:val="Hyperlinkki"/>
                <w:noProof/>
              </w:rPr>
              <w:t>4 How is Kaikukortti issued? S</w:t>
            </w:r>
            <w:r w:rsidR="00A91560">
              <w:rPr>
                <w:noProof/>
                <w:webHidden/>
              </w:rPr>
              <w:tab/>
            </w:r>
            <w:r w:rsidR="00A91560">
              <w:rPr>
                <w:noProof/>
                <w:webHidden/>
              </w:rPr>
              <w:fldChar w:fldCharType="begin"/>
            </w:r>
            <w:r w:rsidR="00A91560">
              <w:rPr>
                <w:noProof/>
                <w:webHidden/>
              </w:rPr>
              <w:instrText xml:space="preserve"> PAGEREF _Toc32924653 \h </w:instrText>
            </w:r>
            <w:r w:rsidR="00A91560">
              <w:rPr>
                <w:noProof/>
                <w:webHidden/>
              </w:rPr>
            </w:r>
            <w:r w:rsidR="00A91560">
              <w:rPr>
                <w:noProof/>
                <w:webHidden/>
              </w:rPr>
              <w:fldChar w:fldCharType="separate"/>
            </w:r>
            <w:r w:rsidR="00B12035">
              <w:rPr>
                <w:noProof/>
                <w:webHidden/>
              </w:rPr>
              <w:t>2</w:t>
            </w:r>
            <w:r w:rsidR="00A91560">
              <w:rPr>
                <w:noProof/>
                <w:webHidden/>
              </w:rPr>
              <w:fldChar w:fldCharType="end"/>
            </w:r>
          </w:hyperlink>
        </w:p>
        <w:p w14:paraId="09544094" w14:textId="773F5283" w:rsidR="00A91560" w:rsidRDefault="009D0115">
          <w:pPr>
            <w:pStyle w:val="Sisluet2"/>
            <w:tabs>
              <w:tab w:val="right" w:leader="dot" w:pos="9405"/>
            </w:tabs>
            <w:rPr>
              <w:rFonts w:eastAsiaTheme="minorEastAsia" w:cstheme="minorBidi"/>
              <w:noProof/>
              <w:lang w:eastAsia="fi-FI"/>
            </w:rPr>
          </w:pPr>
          <w:hyperlink w:anchor="_Toc32924654" w:history="1">
            <w:r w:rsidR="00A91560" w:rsidRPr="00FD5BD8">
              <w:rPr>
                <w:rStyle w:val="Hyperlinkki"/>
                <w:noProof/>
              </w:rPr>
              <w:t>4.1 Tell the clients about Kaikukortti</w:t>
            </w:r>
            <w:r w:rsidR="00A91560">
              <w:rPr>
                <w:noProof/>
                <w:webHidden/>
              </w:rPr>
              <w:tab/>
            </w:r>
            <w:r w:rsidR="00A91560">
              <w:rPr>
                <w:noProof/>
                <w:webHidden/>
              </w:rPr>
              <w:fldChar w:fldCharType="begin"/>
            </w:r>
            <w:r w:rsidR="00A91560">
              <w:rPr>
                <w:noProof/>
                <w:webHidden/>
              </w:rPr>
              <w:instrText xml:space="preserve"> PAGEREF _Toc32924654 \h </w:instrText>
            </w:r>
            <w:r w:rsidR="00A91560">
              <w:rPr>
                <w:noProof/>
                <w:webHidden/>
              </w:rPr>
            </w:r>
            <w:r w:rsidR="00A91560">
              <w:rPr>
                <w:noProof/>
                <w:webHidden/>
              </w:rPr>
              <w:fldChar w:fldCharType="separate"/>
            </w:r>
            <w:r w:rsidR="00B12035">
              <w:rPr>
                <w:noProof/>
                <w:webHidden/>
              </w:rPr>
              <w:t>2</w:t>
            </w:r>
            <w:r w:rsidR="00A91560">
              <w:rPr>
                <w:noProof/>
                <w:webHidden/>
              </w:rPr>
              <w:fldChar w:fldCharType="end"/>
            </w:r>
          </w:hyperlink>
        </w:p>
        <w:p w14:paraId="003E29CA" w14:textId="58AC44D7" w:rsidR="00A91560" w:rsidRDefault="009D0115">
          <w:pPr>
            <w:pStyle w:val="Sisluet2"/>
            <w:tabs>
              <w:tab w:val="right" w:leader="dot" w:pos="9405"/>
            </w:tabs>
            <w:rPr>
              <w:rFonts w:eastAsiaTheme="minorEastAsia" w:cstheme="minorBidi"/>
              <w:noProof/>
              <w:lang w:eastAsia="fi-FI"/>
            </w:rPr>
          </w:pPr>
          <w:hyperlink w:anchor="_Toc32924655" w:history="1">
            <w:r w:rsidR="00A91560" w:rsidRPr="00FD5BD8">
              <w:rPr>
                <w:rStyle w:val="Hyperlinkki"/>
                <w:noProof/>
              </w:rPr>
              <w:t>4.2 Issuing the card</w:t>
            </w:r>
            <w:r w:rsidR="00A91560">
              <w:rPr>
                <w:noProof/>
                <w:webHidden/>
              </w:rPr>
              <w:tab/>
            </w:r>
            <w:r w:rsidR="00A91560">
              <w:rPr>
                <w:noProof/>
                <w:webHidden/>
              </w:rPr>
              <w:fldChar w:fldCharType="begin"/>
            </w:r>
            <w:r w:rsidR="00A91560">
              <w:rPr>
                <w:noProof/>
                <w:webHidden/>
              </w:rPr>
              <w:instrText xml:space="preserve"> PAGEREF _Toc32924655 \h </w:instrText>
            </w:r>
            <w:r w:rsidR="00A91560">
              <w:rPr>
                <w:noProof/>
                <w:webHidden/>
              </w:rPr>
            </w:r>
            <w:r w:rsidR="00A91560">
              <w:rPr>
                <w:noProof/>
                <w:webHidden/>
              </w:rPr>
              <w:fldChar w:fldCharType="separate"/>
            </w:r>
            <w:r w:rsidR="00B12035">
              <w:rPr>
                <w:noProof/>
                <w:webHidden/>
              </w:rPr>
              <w:t>2</w:t>
            </w:r>
            <w:r w:rsidR="00A91560">
              <w:rPr>
                <w:noProof/>
                <w:webHidden/>
              </w:rPr>
              <w:fldChar w:fldCharType="end"/>
            </w:r>
          </w:hyperlink>
        </w:p>
        <w:p w14:paraId="6BD5CA73" w14:textId="387C9931" w:rsidR="00A91560" w:rsidRDefault="009D0115">
          <w:pPr>
            <w:pStyle w:val="Sisluet2"/>
            <w:tabs>
              <w:tab w:val="right" w:leader="dot" w:pos="9405"/>
            </w:tabs>
            <w:rPr>
              <w:rFonts w:eastAsiaTheme="minorEastAsia" w:cstheme="minorBidi"/>
              <w:noProof/>
              <w:lang w:eastAsia="fi-FI"/>
            </w:rPr>
          </w:pPr>
          <w:hyperlink w:anchor="_Toc32924656" w:history="1">
            <w:r w:rsidR="00A91560" w:rsidRPr="00FD5BD8">
              <w:rPr>
                <w:rStyle w:val="Hyperlinkki"/>
                <w:noProof/>
              </w:rPr>
              <w:t>4.3 Reporting statistics on the issued cards</w:t>
            </w:r>
            <w:r w:rsidR="00A91560">
              <w:rPr>
                <w:noProof/>
                <w:webHidden/>
              </w:rPr>
              <w:tab/>
            </w:r>
            <w:r w:rsidR="00A91560">
              <w:rPr>
                <w:noProof/>
                <w:webHidden/>
              </w:rPr>
              <w:fldChar w:fldCharType="begin"/>
            </w:r>
            <w:r w:rsidR="00A91560">
              <w:rPr>
                <w:noProof/>
                <w:webHidden/>
              </w:rPr>
              <w:instrText xml:space="preserve"> PAGEREF _Toc32924656 \h </w:instrText>
            </w:r>
            <w:r w:rsidR="00A91560">
              <w:rPr>
                <w:noProof/>
                <w:webHidden/>
              </w:rPr>
            </w:r>
            <w:r w:rsidR="00A91560">
              <w:rPr>
                <w:noProof/>
                <w:webHidden/>
              </w:rPr>
              <w:fldChar w:fldCharType="separate"/>
            </w:r>
            <w:r w:rsidR="00B12035">
              <w:rPr>
                <w:noProof/>
                <w:webHidden/>
              </w:rPr>
              <w:t>3</w:t>
            </w:r>
            <w:r w:rsidR="00A91560">
              <w:rPr>
                <w:noProof/>
                <w:webHidden/>
              </w:rPr>
              <w:fldChar w:fldCharType="end"/>
            </w:r>
          </w:hyperlink>
        </w:p>
        <w:p w14:paraId="03C49418" w14:textId="702B207F" w:rsidR="00A91560" w:rsidRDefault="009D0115">
          <w:pPr>
            <w:pStyle w:val="Sisluet1"/>
            <w:tabs>
              <w:tab w:val="right" w:leader="dot" w:pos="9405"/>
            </w:tabs>
            <w:rPr>
              <w:rFonts w:eastAsiaTheme="minorEastAsia" w:cstheme="minorBidi"/>
              <w:noProof/>
              <w:lang w:eastAsia="fi-FI"/>
            </w:rPr>
          </w:pPr>
          <w:hyperlink w:anchor="_Toc32924657" w:history="1">
            <w:r w:rsidR="00A91560" w:rsidRPr="00FD5BD8">
              <w:rPr>
                <w:rStyle w:val="Hyperlinkki"/>
                <w:noProof/>
                <w:shd w:val="clear" w:color="auto" w:fill="FFFFFF"/>
              </w:rPr>
              <w:t xml:space="preserve">5 Kaikukortti for communities and small group visits​ </w:t>
            </w:r>
            <w:r w:rsidR="00A91560" w:rsidRPr="00FD5BD8">
              <w:rPr>
                <w:rStyle w:val="Hyperlinkki"/>
                <w:noProof/>
              </w:rPr>
              <w:t>S</w:t>
            </w:r>
            <w:r w:rsidR="00A91560">
              <w:rPr>
                <w:noProof/>
                <w:webHidden/>
              </w:rPr>
              <w:tab/>
            </w:r>
            <w:r w:rsidR="00A91560">
              <w:rPr>
                <w:noProof/>
                <w:webHidden/>
              </w:rPr>
              <w:fldChar w:fldCharType="begin"/>
            </w:r>
            <w:r w:rsidR="00A91560">
              <w:rPr>
                <w:noProof/>
                <w:webHidden/>
              </w:rPr>
              <w:instrText xml:space="preserve"> PAGEREF _Toc32924657 \h </w:instrText>
            </w:r>
            <w:r w:rsidR="00A91560">
              <w:rPr>
                <w:noProof/>
                <w:webHidden/>
              </w:rPr>
            </w:r>
            <w:r w:rsidR="00A91560">
              <w:rPr>
                <w:noProof/>
                <w:webHidden/>
              </w:rPr>
              <w:fldChar w:fldCharType="separate"/>
            </w:r>
            <w:r w:rsidR="00B12035">
              <w:rPr>
                <w:noProof/>
                <w:webHidden/>
              </w:rPr>
              <w:t>3</w:t>
            </w:r>
            <w:r w:rsidR="00A91560">
              <w:rPr>
                <w:noProof/>
                <w:webHidden/>
              </w:rPr>
              <w:fldChar w:fldCharType="end"/>
            </w:r>
          </w:hyperlink>
        </w:p>
        <w:p w14:paraId="27721764" w14:textId="7C07AA5A" w:rsidR="00A91560" w:rsidRDefault="009D0115">
          <w:pPr>
            <w:pStyle w:val="Sisluet2"/>
            <w:tabs>
              <w:tab w:val="right" w:leader="dot" w:pos="9405"/>
            </w:tabs>
            <w:rPr>
              <w:rFonts w:eastAsiaTheme="minorEastAsia" w:cstheme="minorBidi"/>
              <w:noProof/>
              <w:lang w:eastAsia="fi-FI"/>
            </w:rPr>
          </w:pPr>
          <w:hyperlink w:anchor="_Toc32924658" w:history="1">
            <w:r w:rsidR="00A91560" w:rsidRPr="00FD5BD8">
              <w:rPr>
                <w:rStyle w:val="Hyperlinkki"/>
                <w:noProof/>
              </w:rPr>
              <w:t>5.1. Accompanied visits</w:t>
            </w:r>
            <w:r w:rsidR="00A91560">
              <w:rPr>
                <w:noProof/>
                <w:webHidden/>
              </w:rPr>
              <w:tab/>
            </w:r>
            <w:r w:rsidR="00A91560">
              <w:rPr>
                <w:noProof/>
                <w:webHidden/>
              </w:rPr>
              <w:fldChar w:fldCharType="begin"/>
            </w:r>
            <w:r w:rsidR="00A91560">
              <w:rPr>
                <w:noProof/>
                <w:webHidden/>
              </w:rPr>
              <w:instrText xml:space="preserve"> PAGEREF _Toc32924658 \h </w:instrText>
            </w:r>
            <w:r w:rsidR="00A91560">
              <w:rPr>
                <w:noProof/>
                <w:webHidden/>
              </w:rPr>
            </w:r>
            <w:r w:rsidR="00A91560">
              <w:rPr>
                <w:noProof/>
                <w:webHidden/>
              </w:rPr>
              <w:fldChar w:fldCharType="separate"/>
            </w:r>
            <w:r w:rsidR="00B12035">
              <w:rPr>
                <w:noProof/>
                <w:webHidden/>
              </w:rPr>
              <w:t>3</w:t>
            </w:r>
            <w:r w:rsidR="00A91560">
              <w:rPr>
                <w:noProof/>
                <w:webHidden/>
              </w:rPr>
              <w:fldChar w:fldCharType="end"/>
            </w:r>
          </w:hyperlink>
        </w:p>
        <w:p w14:paraId="5EF8136B" w14:textId="40EE0433" w:rsidR="00A91560" w:rsidRDefault="009D0115">
          <w:pPr>
            <w:pStyle w:val="Sisluet2"/>
            <w:tabs>
              <w:tab w:val="right" w:leader="dot" w:pos="9405"/>
            </w:tabs>
            <w:rPr>
              <w:rFonts w:eastAsiaTheme="minorEastAsia" w:cstheme="minorBidi"/>
              <w:noProof/>
              <w:lang w:eastAsia="fi-FI"/>
            </w:rPr>
          </w:pPr>
          <w:hyperlink w:anchor="_Toc32924659" w:history="1">
            <w:r w:rsidR="00A91560" w:rsidRPr="00FD5BD8">
              <w:rPr>
                <w:rStyle w:val="Hyperlinkki"/>
                <w:noProof/>
              </w:rPr>
              <w:t>5.2 What is Kaikukortti for communities?</w:t>
            </w:r>
            <w:r w:rsidR="00A91560">
              <w:rPr>
                <w:noProof/>
                <w:webHidden/>
              </w:rPr>
              <w:tab/>
            </w:r>
            <w:r w:rsidR="00A91560">
              <w:rPr>
                <w:noProof/>
                <w:webHidden/>
              </w:rPr>
              <w:fldChar w:fldCharType="begin"/>
            </w:r>
            <w:r w:rsidR="00A91560">
              <w:rPr>
                <w:noProof/>
                <w:webHidden/>
              </w:rPr>
              <w:instrText xml:space="preserve"> PAGEREF _Toc32924659 \h </w:instrText>
            </w:r>
            <w:r w:rsidR="00A91560">
              <w:rPr>
                <w:noProof/>
                <w:webHidden/>
              </w:rPr>
            </w:r>
            <w:r w:rsidR="00A91560">
              <w:rPr>
                <w:noProof/>
                <w:webHidden/>
              </w:rPr>
              <w:fldChar w:fldCharType="separate"/>
            </w:r>
            <w:r w:rsidR="00B12035">
              <w:rPr>
                <w:noProof/>
                <w:webHidden/>
              </w:rPr>
              <w:t>3</w:t>
            </w:r>
            <w:r w:rsidR="00A91560">
              <w:rPr>
                <w:noProof/>
                <w:webHidden/>
              </w:rPr>
              <w:fldChar w:fldCharType="end"/>
            </w:r>
          </w:hyperlink>
        </w:p>
        <w:p w14:paraId="6E0DE3A2" w14:textId="2A0D893B" w:rsidR="00A91560" w:rsidRDefault="009D0115">
          <w:pPr>
            <w:pStyle w:val="Sisluet1"/>
            <w:tabs>
              <w:tab w:val="right" w:leader="dot" w:pos="9405"/>
            </w:tabs>
            <w:rPr>
              <w:rFonts w:eastAsiaTheme="minorEastAsia" w:cstheme="minorBidi"/>
              <w:noProof/>
              <w:lang w:eastAsia="fi-FI"/>
            </w:rPr>
          </w:pPr>
          <w:hyperlink w:anchor="_Toc32924660" w:history="1">
            <w:r w:rsidR="00A91560" w:rsidRPr="00FD5BD8">
              <w:rPr>
                <w:rStyle w:val="Hyperlinkki"/>
                <w:noProof/>
              </w:rPr>
              <w:t>6 Other points of consideration for actors in the social welfare, healthcare and wellbeing sector S</w:t>
            </w:r>
            <w:r w:rsidR="00A91560">
              <w:rPr>
                <w:noProof/>
                <w:webHidden/>
              </w:rPr>
              <w:tab/>
            </w:r>
            <w:r w:rsidR="00A91560">
              <w:rPr>
                <w:noProof/>
                <w:webHidden/>
              </w:rPr>
              <w:fldChar w:fldCharType="begin"/>
            </w:r>
            <w:r w:rsidR="00A91560">
              <w:rPr>
                <w:noProof/>
                <w:webHidden/>
              </w:rPr>
              <w:instrText xml:space="preserve"> PAGEREF _Toc32924660 \h </w:instrText>
            </w:r>
            <w:r w:rsidR="00A91560">
              <w:rPr>
                <w:noProof/>
                <w:webHidden/>
              </w:rPr>
            </w:r>
            <w:r w:rsidR="00A91560">
              <w:rPr>
                <w:noProof/>
                <w:webHidden/>
              </w:rPr>
              <w:fldChar w:fldCharType="separate"/>
            </w:r>
            <w:r w:rsidR="00B12035">
              <w:rPr>
                <w:noProof/>
                <w:webHidden/>
              </w:rPr>
              <w:t>3</w:t>
            </w:r>
            <w:r w:rsidR="00A91560">
              <w:rPr>
                <w:noProof/>
                <w:webHidden/>
              </w:rPr>
              <w:fldChar w:fldCharType="end"/>
            </w:r>
          </w:hyperlink>
        </w:p>
        <w:p w14:paraId="25E2B00B" w14:textId="60BFB2BC" w:rsidR="00A91560" w:rsidRDefault="009D0115">
          <w:pPr>
            <w:pStyle w:val="Sisluet1"/>
            <w:tabs>
              <w:tab w:val="right" w:leader="dot" w:pos="9405"/>
            </w:tabs>
            <w:rPr>
              <w:rFonts w:eastAsiaTheme="minorEastAsia" w:cstheme="minorBidi"/>
              <w:noProof/>
              <w:lang w:eastAsia="fi-FI"/>
            </w:rPr>
          </w:pPr>
          <w:hyperlink w:anchor="_Toc32924661" w:history="1">
            <w:r w:rsidR="00A91560" w:rsidRPr="00FD5BD8">
              <w:rPr>
                <w:rStyle w:val="Hyperlinkki"/>
                <w:noProof/>
              </w:rPr>
              <w:t>7 What kind of services are available in the Kaikukortti network? C</w:t>
            </w:r>
            <w:r w:rsidR="00A91560">
              <w:rPr>
                <w:noProof/>
                <w:webHidden/>
              </w:rPr>
              <w:tab/>
            </w:r>
            <w:r w:rsidR="00A91560">
              <w:rPr>
                <w:noProof/>
                <w:webHidden/>
              </w:rPr>
              <w:fldChar w:fldCharType="begin"/>
            </w:r>
            <w:r w:rsidR="00A91560">
              <w:rPr>
                <w:noProof/>
                <w:webHidden/>
              </w:rPr>
              <w:instrText xml:space="preserve"> PAGEREF _Toc32924661 \h </w:instrText>
            </w:r>
            <w:r w:rsidR="00A91560">
              <w:rPr>
                <w:noProof/>
                <w:webHidden/>
              </w:rPr>
            </w:r>
            <w:r w:rsidR="00A91560">
              <w:rPr>
                <w:noProof/>
                <w:webHidden/>
              </w:rPr>
              <w:fldChar w:fldCharType="separate"/>
            </w:r>
            <w:r w:rsidR="00B12035">
              <w:rPr>
                <w:noProof/>
                <w:webHidden/>
              </w:rPr>
              <w:t>4</w:t>
            </w:r>
            <w:r w:rsidR="00A91560">
              <w:rPr>
                <w:noProof/>
                <w:webHidden/>
              </w:rPr>
              <w:fldChar w:fldCharType="end"/>
            </w:r>
          </w:hyperlink>
        </w:p>
        <w:p w14:paraId="048868F2" w14:textId="5C370FF6" w:rsidR="00A91560" w:rsidRDefault="009D0115">
          <w:pPr>
            <w:pStyle w:val="Sisluet2"/>
            <w:tabs>
              <w:tab w:val="right" w:leader="dot" w:pos="9405"/>
            </w:tabs>
            <w:rPr>
              <w:rFonts w:eastAsiaTheme="minorEastAsia" w:cstheme="minorBidi"/>
              <w:noProof/>
              <w:lang w:eastAsia="fi-FI"/>
            </w:rPr>
          </w:pPr>
          <w:hyperlink w:anchor="_Toc32924662" w:history="1">
            <w:r w:rsidR="00A91560" w:rsidRPr="00FD5BD8">
              <w:rPr>
                <w:rStyle w:val="Hyperlinkki"/>
                <w:noProof/>
              </w:rPr>
              <w:t>7.1 Equal opportunities to participate</w:t>
            </w:r>
            <w:r w:rsidR="00A91560">
              <w:rPr>
                <w:noProof/>
                <w:webHidden/>
              </w:rPr>
              <w:tab/>
            </w:r>
            <w:r w:rsidR="00A91560">
              <w:rPr>
                <w:noProof/>
                <w:webHidden/>
              </w:rPr>
              <w:fldChar w:fldCharType="begin"/>
            </w:r>
            <w:r w:rsidR="00A91560">
              <w:rPr>
                <w:noProof/>
                <w:webHidden/>
              </w:rPr>
              <w:instrText xml:space="preserve"> PAGEREF _Toc32924662 \h </w:instrText>
            </w:r>
            <w:r w:rsidR="00A91560">
              <w:rPr>
                <w:noProof/>
                <w:webHidden/>
              </w:rPr>
            </w:r>
            <w:r w:rsidR="00A91560">
              <w:rPr>
                <w:noProof/>
                <w:webHidden/>
              </w:rPr>
              <w:fldChar w:fldCharType="separate"/>
            </w:r>
            <w:r w:rsidR="00B12035">
              <w:rPr>
                <w:noProof/>
                <w:webHidden/>
              </w:rPr>
              <w:t>4</w:t>
            </w:r>
            <w:r w:rsidR="00A91560">
              <w:rPr>
                <w:noProof/>
                <w:webHidden/>
              </w:rPr>
              <w:fldChar w:fldCharType="end"/>
            </w:r>
          </w:hyperlink>
        </w:p>
        <w:p w14:paraId="002EC251" w14:textId="1D98CE0A" w:rsidR="00A91560" w:rsidRDefault="009D0115">
          <w:pPr>
            <w:pStyle w:val="Sisluet2"/>
            <w:tabs>
              <w:tab w:val="right" w:leader="dot" w:pos="9405"/>
            </w:tabs>
            <w:rPr>
              <w:rFonts w:eastAsiaTheme="minorEastAsia" w:cstheme="minorBidi"/>
              <w:noProof/>
              <w:lang w:eastAsia="fi-FI"/>
            </w:rPr>
          </w:pPr>
          <w:hyperlink w:anchor="_Toc32924663" w:history="1">
            <w:r w:rsidR="00A91560" w:rsidRPr="00FD5BD8">
              <w:rPr>
                <w:rStyle w:val="Hyperlinkki"/>
                <w:noProof/>
              </w:rPr>
              <w:t>7.2 Possibility of limitation</w:t>
            </w:r>
            <w:r w:rsidR="00A91560">
              <w:rPr>
                <w:noProof/>
                <w:webHidden/>
              </w:rPr>
              <w:tab/>
            </w:r>
            <w:r w:rsidR="00A91560">
              <w:rPr>
                <w:noProof/>
                <w:webHidden/>
              </w:rPr>
              <w:fldChar w:fldCharType="begin"/>
            </w:r>
            <w:r w:rsidR="00A91560">
              <w:rPr>
                <w:noProof/>
                <w:webHidden/>
              </w:rPr>
              <w:instrText xml:space="preserve"> PAGEREF _Toc32924663 \h </w:instrText>
            </w:r>
            <w:r w:rsidR="00A91560">
              <w:rPr>
                <w:noProof/>
                <w:webHidden/>
              </w:rPr>
            </w:r>
            <w:r w:rsidR="00A91560">
              <w:rPr>
                <w:noProof/>
                <w:webHidden/>
              </w:rPr>
              <w:fldChar w:fldCharType="separate"/>
            </w:r>
            <w:r w:rsidR="00B12035">
              <w:rPr>
                <w:noProof/>
                <w:webHidden/>
              </w:rPr>
              <w:t>4</w:t>
            </w:r>
            <w:r w:rsidR="00A91560">
              <w:rPr>
                <w:noProof/>
                <w:webHidden/>
              </w:rPr>
              <w:fldChar w:fldCharType="end"/>
            </w:r>
          </w:hyperlink>
        </w:p>
        <w:p w14:paraId="1CE14BF5" w14:textId="49B5EA86" w:rsidR="00A91560" w:rsidRPr="00A91560" w:rsidRDefault="009D0115">
          <w:pPr>
            <w:pStyle w:val="Sisluet3"/>
            <w:tabs>
              <w:tab w:val="right" w:leader="dot" w:pos="9405"/>
            </w:tabs>
            <w:rPr>
              <w:rFonts w:eastAsiaTheme="minorEastAsia" w:cstheme="minorBidi"/>
              <w:noProof/>
              <w:lang w:eastAsia="fi-FI"/>
            </w:rPr>
          </w:pPr>
          <w:hyperlink w:anchor="_Toc32924664" w:history="1">
            <w:r w:rsidR="00A91560" w:rsidRPr="00A91560">
              <w:rPr>
                <w:rStyle w:val="Hyperlinkki"/>
                <w:noProof/>
                <w:lang w:val="en-US"/>
              </w:rPr>
              <w:t>7.2.1 Possibility to limit the Kaikukortti supply</w:t>
            </w:r>
            <w:r w:rsidR="00A91560" w:rsidRPr="00A91560">
              <w:rPr>
                <w:noProof/>
                <w:webHidden/>
              </w:rPr>
              <w:tab/>
            </w:r>
            <w:r w:rsidR="00A91560" w:rsidRPr="00A91560">
              <w:rPr>
                <w:noProof/>
                <w:webHidden/>
              </w:rPr>
              <w:fldChar w:fldCharType="begin"/>
            </w:r>
            <w:r w:rsidR="00A91560" w:rsidRPr="00A91560">
              <w:rPr>
                <w:noProof/>
                <w:webHidden/>
              </w:rPr>
              <w:instrText xml:space="preserve"> PAGEREF _Toc32924664 \h </w:instrText>
            </w:r>
            <w:r w:rsidR="00A91560" w:rsidRPr="00A91560">
              <w:rPr>
                <w:noProof/>
                <w:webHidden/>
              </w:rPr>
            </w:r>
            <w:r w:rsidR="00A91560" w:rsidRPr="00A91560">
              <w:rPr>
                <w:noProof/>
                <w:webHidden/>
              </w:rPr>
              <w:fldChar w:fldCharType="separate"/>
            </w:r>
            <w:r w:rsidR="00B12035">
              <w:rPr>
                <w:noProof/>
                <w:webHidden/>
              </w:rPr>
              <w:t>4</w:t>
            </w:r>
            <w:r w:rsidR="00A91560" w:rsidRPr="00A91560">
              <w:rPr>
                <w:noProof/>
                <w:webHidden/>
              </w:rPr>
              <w:fldChar w:fldCharType="end"/>
            </w:r>
          </w:hyperlink>
        </w:p>
        <w:p w14:paraId="0A2BC821" w14:textId="1F383683" w:rsidR="00A91560" w:rsidRPr="00A91560" w:rsidRDefault="009D0115">
          <w:pPr>
            <w:pStyle w:val="Sisluet3"/>
            <w:tabs>
              <w:tab w:val="right" w:leader="dot" w:pos="9405"/>
            </w:tabs>
            <w:rPr>
              <w:rFonts w:eastAsiaTheme="minorEastAsia" w:cstheme="minorBidi"/>
              <w:noProof/>
              <w:lang w:eastAsia="fi-FI"/>
            </w:rPr>
          </w:pPr>
          <w:hyperlink w:anchor="_Toc32924665" w:history="1">
            <w:r w:rsidR="00A91560" w:rsidRPr="00A91560">
              <w:rPr>
                <w:rStyle w:val="Hyperlinkki"/>
                <w:noProof/>
                <w:lang w:val="en-US"/>
              </w:rPr>
              <w:t>7.2.2 Possibility to set an upper limit</w:t>
            </w:r>
            <w:r w:rsidR="00A91560" w:rsidRPr="00A91560">
              <w:rPr>
                <w:noProof/>
                <w:webHidden/>
              </w:rPr>
              <w:tab/>
            </w:r>
            <w:r w:rsidR="00A91560" w:rsidRPr="00A91560">
              <w:rPr>
                <w:noProof/>
                <w:webHidden/>
              </w:rPr>
              <w:fldChar w:fldCharType="begin"/>
            </w:r>
            <w:r w:rsidR="00A91560" w:rsidRPr="00A91560">
              <w:rPr>
                <w:noProof/>
                <w:webHidden/>
              </w:rPr>
              <w:instrText xml:space="preserve"> PAGEREF _Toc32924665 \h </w:instrText>
            </w:r>
            <w:r w:rsidR="00A91560" w:rsidRPr="00A91560">
              <w:rPr>
                <w:noProof/>
                <w:webHidden/>
              </w:rPr>
            </w:r>
            <w:r w:rsidR="00A91560" w:rsidRPr="00A91560">
              <w:rPr>
                <w:noProof/>
                <w:webHidden/>
              </w:rPr>
              <w:fldChar w:fldCharType="separate"/>
            </w:r>
            <w:r w:rsidR="00B12035">
              <w:rPr>
                <w:noProof/>
                <w:webHidden/>
              </w:rPr>
              <w:t>4</w:t>
            </w:r>
            <w:r w:rsidR="00A91560" w:rsidRPr="00A91560">
              <w:rPr>
                <w:noProof/>
                <w:webHidden/>
              </w:rPr>
              <w:fldChar w:fldCharType="end"/>
            </w:r>
          </w:hyperlink>
        </w:p>
        <w:p w14:paraId="4CA95ED9" w14:textId="142C8E25" w:rsidR="00A91560" w:rsidRPr="00A91560" w:rsidRDefault="009D0115">
          <w:pPr>
            <w:pStyle w:val="Sisluet3"/>
            <w:tabs>
              <w:tab w:val="right" w:leader="dot" w:pos="9405"/>
            </w:tabs>
            <w:rPr>
              <w:rFonts w:eastAsiaTheme="minorEastAsia" w:cstheme="minorBidi"/>
              <w:noProof/>
              <w:lang w:eastAsia="fi-FI"/>
            </w:rPr>
          </w:pPr>
          <w:hyperlink w:anchor="_Toc32924666" w:history="1">
            <w:r w:rsidR="00A91560" w:rsidRPr="00A91560">
              <w:rPr>
                <w:rStyle w:val="Hyperlinkki"/>
                <w:noProof/>
                <w:lang w:val="en-US"/>
              </w:rPr>
              <w:t>7.2.3 Visiting producers and upper limit</w:t>
            </w:r>
            <w:r w:rsidR="00A91560" w:rsidRPr="00A91560">
              <w:rPr>
                <w:noProof/>
                <w:webHidden/>
              </w:rPr>
              <w:tab/>
            </w:r>
            <w:r w:rsidR="00A91560" w:rsidRPr="00A91560">
              <w:rPr>
                <w:noProof/>
                <w:webHidden/>
              </w:rPr>
              <w:fldChar w:fldCharType="begin"/>
            </w:r>
            <w:r w:rsidR="00A91560" w:rsidRPr="00A91560">
              <w:rPr>
                <w:noProof/>
                <w:webHidden/>
              </w:rPr>
              <w:instrText xml:space="preserve"> PAGEREF _Toc32924666 \h </w:instrText>
            </w:r>
            <w:r w:rsidR="00A91560" w:rsidRPr="00A91560">
              <w:rPr>
                <w:noProof/>
                <w:webHidden/>
              </w:rPr>
            </w:r>
            <w:r w:rsidR="00A91560" w:rsidRPr="00A91560">
              <w:rPr>
                <w:noProof/>
                <w:webHidden/>
              </w:rPr>
              <w:fldChar w:fldCharType="separate"/>
            </w:r>
            <w:r w:rsidR="00B12035">
              <w:rPr>
                <w:noProof/>
                <w:webHidden/>
              </w:rPr>
              <w:t>4</w:t>
            </w:r>
            <w:r w:rsidR="00A91560" w:rsidRPr="00A91560">
              <w:rPr>
                <w:noProof/>
                <w:webHidden/>
              </w:rPr>
              <w:fldChar w:fldCharType="end"/>
            </w:r>
          </w:hyperlink>
        </w:p>
        <w:p w14:paraId="18A881E7" w14:textId="56FDC8B4" w:rsidR="00A91560" w:rsidRDefault="009D0115">
          <w:pPr>
            <w:pStyle w:val="Sisluet1"/>
            <w:tabs>
              <w:tab w:val="right" w:leader="dot" w:pos="9405"/>
            </w:tabs>
            <w:rPr>
              <w:rFonts w:eastAsiaTheme="minorEastAsia" w:cstheme="minorBidi"/>
              <w:noProof/>
              <w:lang w:eastAsia="fi-FI"/>
            </w:rPr>
          </w:pPr>
          <w:hyperlink w:anchor="_Toc32924667" w:history="1">
            <w:r w:rsidR="00A91560" w:rsidRPr="00FD5BD8">
              <w:rPr>
                <w:rStyle w:val="Hyperlinkki"/>
                <w:noProof/>
                <w:bdr w:val="none" w:sz="0" w:space="0" w:color="auto" w:frame="1"/>
              </w:rPr>
              <w:t xml:space="preserve">8 Getting tickets and course places with Kaikukortti </w:t>
            </w:r>
            <w:r w:rsidR="00A91560" w:rsidRPr="00FD5BD8">
              <w:rPr>
                <w:rStyle w:val="Hyperlinkki"/>
                <w:noProof/>
              </w:rPr>
              <w:t>C</w:t>
            </w:r>
            <w:r w:rsidR="00A91560">
              <w:rPr>
                <w:noProof/>
                <w:webHidden/>
              </w:rPr>
              <w:tab/>
            </w:r>
            <w:r w:rsidR="00A91560">
              <w:rPr>
                <w:noProof/>
                <w:webHidden/>
              </w:rPr>
              <w:fldChar w:fldCharType="begin"/>
            </w:r>
            <w:r w:rsidR="00A91560">
              <w:rPr>
                <w:noProof/>
                <w:webHidden/>
              </w:rPr>
              <w:instrText xml:space="preserve"> PAGEREF _Toc32924667 \h </w:instrText>
            </w:r>
            <w:r w:rsidR="00A91560">
              <w:rPr>
                <w:noProof/>
                <w:webHidden/>
              </w:rPr>
            </w:r>
            <w:r w:rsidR="00A91560">
              <w:rPr>
                <w:noProof/>
                <w:webHidden/>
              </w:rPr>
              <w:fldChar w:fldCharType="separate"/>
            </w:r>
            <w:r w:rsidR="00B12035">
              <w:rPr>
                <w:noProof/>
                <w:webHidden/>
              </w:rPr>
              <w:t>5</w:t>
            </w:r>
            <w:r w:rsidR="00A91560">
              <w:rPr>
                <w:noProof/>
                <w:webHidden/>
              </w:rPr>
              <w:fldChar w:fldCharType="end"/>
            </w:r>
          </w:hyperlink>
        </w:p>
        <w:p w14:paraId="138C30F2" w14:textId="42A7052B" w:rsidR="00A91560" w:rsidRDefault="009D0115">
          <w:pPr>
            <w:pStyle w:val="Sisluet2"/>
            <w:tabs>
              <w:tab w:val="right" w:leader="dot" w:pos="9405"/>
            </w:tabs>
            <w:rPr>
              <w:rFonts w:eastAsiaTheme="minorEastAsia" w:cstheme="minorBidi"/>
              <w:noProof/>
              <w:lang w:eastAsia="fi-FI"/>
            </w:rPr>
          </w:pPr>
          <w:hyperlink w:anchor="_Toc32924668" w:history="1">
            <w:r w:rsidR="00A91560" w:rsidRPr="00FD5BD8">
              <w:rPr>
                <w:rStyle w:val="Hyperlinkki"/>
                <w:noProof/>
              </w:rPr>
              <w:t>8.1. Sales channels</w:t>
            </w:r>
            <w:r w:rsidR="00A91560">
              <w:rPr>
                <w:noProof/>
                <w:webHidden/>
              </w:rPr>
              <w:tab/>
            </w:r>
            <w:r w:rsidR="00A91560">
              <w:rPr>
                <w:noProof/>
                <w:webHidden/>
              </w:rPr>
              <w:fldChar w:fldCharType="begin"/>
            </w:r>
            <w:r w:rsidR="00A91560">
              <w:rPr>
                <w:noProof/>
                <w:webHidden/>
              </w:rPr>
              <w:instrText xml:space="preserve"> PAGEREF _Toc32924668 \h </w:instrText>
            </w:r>
            <w:r w:rsidR="00A91560">
              <w:rPr>
                <w:noProof/>
                <w:webHidden/>
              </w:rPr>
            </w:r>
            <w:r w:rsidR="00A91560">
              <w:rPr>
                <w:noProof/>
                <w:webHidden/>
              </w:rPr>
              <w:fldChar w:fldCharType="separate"/>
            </w:r>
            <w:r w:rsidR="00B12035">
              <w:rPr>
                <w:noProof/>
                <w:webHidden/>
              </w:rPr>
              <w:t>5</w:t>
            </w:r>
            <w:r w:rsidR="00A91560">
              <w:rPr>
                <w:noProof/>
                <w:webHidden/>
              </w:rPr>
              <w:fldChar w:fldCharType="end"/>
            </w:r>
          </w:hyperlink>
        </w:p>
        <w:p w14:paraId="043E65F8" w14:textId="2C281746" w:rsidR="00A91560" w:rsidRDefault="009D0115">
          <w:pPr>
            <w:pStyle w:val="Sisluet2"/>
            <w:tabs>
              <w:tab w:val="right" w:leader="dot" w:pos="9405"/>
            </w:tabs>
            <w:rPr>
              <w:rFonts w:eastAsiaTheme="minorEastAsia" w:cstheme="minorBidi"/>
              <w:noProof/>
              <w:lang w:eastAsia="fi-FI"/>
            </w:rPr>
          </w:pPr>
          <w:hyperlink w:anchor="_Toc32924669" w:history="1">
            <w:r w:rsidR="00A91560" w:rsidRPr="00FD5BD8">
              <w:rPr>
                <w:rStyle w:val="Hyperlinkki"/>
                <w:noProof/>
              </w:rPr>
              <w:t>8.2 Possibility to set time limitations​</w:t>
            </w:r>
            <w:r w:rsidR="00A91560">
              <w:rPr>
                <w:noProof/>
                <w:webHidden/>
              </w:rPr>
              <w:tab/>
            </w:r>
            <w:r w:rsidR="00A91560">
              <w:rPr>
                <w:noProof/>
                <w:webHidden/>
              </w:rPr>
              <w:fldChar w:fldCharType="begin"/>
            </w:r>
            <w:r w:rsidR="00A91560">
              <w:rPr>
                <w:noProof/>
                <w:webHidden/>
              </w:rPr>
              <w:instrText xml:space="preserve"> PAGEREF _Toc32924669 \h </w:instrText>
            </w:r>
            <w:r w:rsidR="00A91560">
              <w:rPr>
                <w:noProof/>
                <w:webHidden/>
              </w:rPr>
            </w:r>
            <w:r w:rsidR="00A91560">
              <w:rPr>
                <w:noProof/>
                <w:webHidden/>
              </w:rPr>
              <w:fldChar w:fldCharType="separate"/>
            </w:r>
            <w:r w:rsidR="00B12035">
              <w:rPr>
                <w:noProof/>
                <w:webHidden/>
              </w:rPr>
              <w:t>5</w:t>
            </w:r>
            <w:r w:rsidR="00A91560">
              <w:rPr>
                <w:noProof/>
                <w:webHidden/>
              </w:rPr>
              <w:fldChar w:fldCharType="end"/>
            </w:r>
          </w:hyperlink>
        </w:p>
        <w:p w14:paraId="68DA9B74" w14:textId="5663F913" w:rsidR="00A91560" w:rsidRDefault="009D0115">
          <w:pPr>
            <w:pStyle w:val="Sisluet1"/>
            <w:tabs>
              <w:tab w:val="right" w:leader="dot" w:pos="9405"/>
            </w:tabs>
            <w:rPr>
              <w:rFonts w:eastAsiaTheme="minorEastAsia" w:cstheme="minorBidi"/>
              <w:noProof/>
              <w:lang w:eastAsia="fi-FI"/>
            </w:rPr>
          </w:pPr>
          <w:hyperlink w:anchor="_Toc32924670" w:history="1">
            <w:r w:rsidR="00A91560" w:rsidRPr="00FD5BD8">
              <w:rPr>
                <w:rStyle w:val="Hyperlinkki"/>
                <w:noProof/>
              </w:rPr>
              <w:t>9 Records and statistics on the use of Kaikukortti​ C</w:t>
            </w:r>
            <w:r w:rsidR="00A91560">
              <w:rPr>
                <w:noProof/>
                <w:webHidden/>
              </w:rPr>
              <w:tab/>
            </w:r>
            <w:r w:rsidR="00A91560">
              <w:rPr>
                <w:noProof/>
                <w:webHidden/>
              </w:rPr>
              <w:fldChar w:fldCharType="begin"/>
            </w:r>
            <w:r w:rsidR="00A91560">
              <w:rPr>
                <w:noProof/>
                <w:webHidden/>
              </w:rPr>
              <w:instrText xml:space="preserve"> PAGEREF _Toc32924670 \h </w:instrText>
            </w:r>
            <w:r w:rsidR="00A91560">
              <w:rPr>
                <w:noProof/>
                <w:webHidden/>
              </w:rPr>
            </w:r>
            <w:r w:rsidR="00A91560">
              <w:rPr>
                <w:noProof/>
                <w:webHidden/>
              </w:rPr>
              <w:fldChar w:fldCharType="separate"/>
            </w:r>
            <w:r w:rsidR="00B12035">
              <w:rPr>
                <w:noProof/>
                <w:webHidden/>
              </w:rPr>
              <w:t>5</w:t>
            </w:r>
            <w:r w:rsidR="00A91560">
              <w:rPr>
                <w:noProof/>
                <w:webHidden/>
              </w:rPr>
              <w:fldChar w:fldCharType="end"/>
            </w:r>
          </w:hyperlink>
        </w:p>
        <w:p w14:paraId="258AB278" w14:textId="300F4503" w:rsidR="00A91560" w:rsidRDefault="009D0115">
          <w:pPr>
            <w:pStyle w:val="Sisluet2"/>
            <w:tabs>
              <w:tab w:val="right" w:leader="dot" w:pos="9405"/>
            </w:tabs>
            <w:rPr>
              <w:rFonts w:eastAsiaTheme="minorEastAsia" w:cstheme="minorBidi"/>
              <w:noProof/>
              <w:lang w:eastAsia="fi-FI"/>
            </w:rPr>
          </w:pPr>
          <w:hyperlink w:anchor="_Toc32924671" w:history="1">
            <w:r w:rsidR="00A91560" w:rsidRPr="00FD5BD8">
              <w:rPr>
                <w:rStyle w:val="Hyperlinkki"/>
                <w:noProof/>
              </w:rPr>
              <w:t>9.1 Recording the cardholder’s user ID code</w:t>
            </w:r>
            <w:r w:rsidR="00A91560">
              <w:rPr>
                <w:noProof/>
                <w:webHidden/>
              </w:rPr>
              <w:tab/>
            </w:r>
            <w:r w:rsidR="00A91560">
              <w:rPr>
                <w:noProof/>
                <w:webHidden/>
              </w:rPr>
              <w:fldChar w:fldCharType="begin"/>
            </w:r>
            <w:r w:rsidR="00A91560">
              <w:rPr>
                <w:noProof/>
                <w:webHidden/>
              </w:rPr>
              <w:instrText xml:space="preserve"> PAGEREF _Toc32924671 \h </w:instrText>
            </w:r>
            <w:r w:rsidR="00A91560">
              <w:rPr>
                <w:noProof/>
                <w:webHidden/>
              </w:rPr>
            </w:r>
            <w:r w:rsidR="00A91560">
              <w:rPr>
                <w:noProof/>
                <w:webHidden/>
              </w:rPr>
              <w:fldChar w:fldCharType="separate"/>
            </w:r>
            <w:r w:rsidR="00B12035">
              <w:rPr>
                <w:noProof/>
                <w:webHidden/>
              </w:rPr>
              <w:t>5</w:t>
            </w:r>
            <w:r w:rsidR="00A91560">
              <w:rPr>
                <w:noProof/>
                <w:webHidden/>
              </w:rPr>
              <w:fldChar w:fldCharType="end"/>
            </w:r>
          </w:hyperlink>
        </w:p>
        <w:p w14:paraId="54ED6CB3" w14:textId="65FBDC77" w:rsidR="00A91560" w:rsidRDefault="009D0115">
          <w:pPr>
            <w:pStyle w:val="Sisluet2"/>
            <w:tabs>
              <w:tab w:val="right" w:leader="dot" w:pos="9405"/>
            </w:tabs>
            <w:rPr>
              <w:rFonts w:eastAsiaTheme="minorEastAsia" w:cstheme="minorBidi"/>
              <w:noProof/>
              <w:lang w:eastAsia="fi-FI"/>
            </w:rPr>
          </w:pPr>
          <w:hyperlink w:anchor="_Toc32924672" w:history="1">
            <w:r w:rsidR="00A91560" w:rsidRPr="00FD5BD8">
              <w:rPr>
                <w:rStyle w:val="Hyperlinkki"/>
                <w:noProof/>
              </w:rPr>
              <w:t>9.2 Example of reporting on the use of Kaikukortti​</w:t>
            </w:r>
            <w:r w:rsidR="00A91560">
              <w:rPr>
                <w:noProof/>
                <w:webHidden/>
              </w:rPr>
              <w:tab/>
            </w:r>
            <w:r w:rsidR="00A91560">
              <w:rPr>
                <w:noProof/>
                <w:webHidden/>
              </w:rPr>
              <w:fldChar w:fldCharType="begin"/>
            </w:r>
            <w:r w:rsidR="00A91560">
              <w:rPr>
                <w:noProof/>
                <w:webHidden/>
              </w:rPr>
              <w:instrText xml:space="preserve"> PAGEREF _Toc32924672 \h </w:instrText>
            </w:r>
            <w:r w:rsidR="00A91560">
              <w:rPr>
                <w:noProof/>
                <w:webHidden/>
              </w:rPr>
            </w:r>
            <w:r w:rsidR="00A91560">
              <w:rPr>
                <w:noProof/>
                <w:webHidden/>
              </w:rPr>
              <w:fldChar w:fldCharType="separate"/>
            </w:r>
            <w:r w:rsidR="00B12035">
              <w:rPr>
                <w:noProof/>
                <w:webHidden/>
              </w:rPr>
              <w:t>6</w:t>
            </w:r>
            <w:r w:rsidR="00A91560">
              <w:rPr>
                <w:noProof/>
                <w:webHidden/>
              </w:rPr>
              <w:fldChar w:fldCharType="end"/>
            </w:r>
          </w:hyperlink>
        </w:p>
        <w:p w14:paraId="336FF754" w14:textId="2FE6FED6" w:rsidR="00A91560" w:rsidRDefault="009D0115">
          <w:pPr>
            <w:pStyle w:val="Sisluet2"/>
            <w:tabs>
              <w:tab w:val="right" w:leader="dot" w:pos="9405"/>
            </w:tabs>
            <w:rPr>
              <w:rFonts w:eastAsiaTheme="minorEastAsia" w:cstheme="minorBidi"/>
              <w:noProof/>
              <w:lang w:eastAsia="fi-FI"/>
            </w:rPr>
          </w:pPr>
          <w:hyperlink w:anchor="_Toc32924673" w:history="1">
            <w:r w:rsidR="00A91560" w:rsidRPr="00FD5BD8">
              <w:rPr>
                <w:rStyle w:val="Hyperlinkki"/>
                <w:noProof/>
              </w:rPr>
              <w:t>9.3 Sales reports on tickets and course places</w:t>
            </w:r>
            <w:r w:rsidR="00A91560">
              <w:rPr>
                <w:noProof/>
                <w:webHidden/>
              </w:rPr>
              <w:tab/>
            </w:r>
            <w:r w:rsidR="00A91560">
              <w:rPr>
                <w:noProof/>
                <w:webHidden/>
              </w:rPr>
              <w:fldChar w:fldCharType="begin"/>
            </w:r>
            <w:r w:rsidR="00A91560">
              <w:rPr>
                <w:noProof/>
                <w:webHidden/>
              </w:rPr>
              <w:instrText xml:space="preserve"> PAGEREF _Toc32924673 \h </w:instrText>
            </w:r>
            <w:r w:rsidR="00A91560">
              <w:rPr>
                <w:noProof/>
                <w:webHidden/>
              </w:rPr>
            </w:r>
            <w:r w:rsidR="00A91560">
              <w:rPr>
                <w:noProof/>
                <w:webHidden/>
              </w:rPr>
              <w:fldChar w:fldCharType="separate"/>
            </w:r>
            <w:r w:rsidR="00B12035">
              <w:rPr>
                <w:noProof/>
                <w:webHidden/>
              </w:rPr>
              <w:t>6</w:t>
            </w:r>
            <w:r w:rsidR="00A91560">
              <w:rPr>
                <w:noProof/>
                <w:webHidden/>
              </w:rPr>
              <w:fldChar w:fldCharType="end"/>
            </w:r>
          </w:hyperlink>
        </w:p>
        <w:p w14:paraId="6970255C" w14:textId="4A403512" w:rsidR="00A91560" w:rsidRDefault="009D0115">
          <w:pPr>
            <w:pStyle w:val="Sisluet1"/>
            <w:tabs>
              <w:tab w:val="right" w:leader="dot" w:pos="9405"/>
            </w:tabs>
            <w:rPr>
              <w:rFonts w:eastAsiaTheme="minorEastAsia" w:cstheme="minorBidi"/>
              <w:noProof/>
              <w:lang w:eastAsia="fi-FI"/>
            </w:rPr>
          </w:pPr>
          <w:hyperlink w:anchor="_Toc32924674" w:history="1">
            <w:r w:rsidR="00A91560" w:rsidRPr="00FD5BD8">
              <w:rPr>
                <w:rStyle w:val="Hyperlinkki"/>
                <w:noProof/>
              </w:rPr>
              <w:t>10 Other points of consideration for the cultural venues C</w:t>
            </w:r>
            <w:r w:rsidR="00A91560">
              <w:rPr>
                <w:noProof/>
                <w:webHidden/>
              </w:rPr>
              <w:tab/>
            </w:r>
            <w:r w:rsidR="00A91560">
              <w:rPr>
                <w:noProof/>
                <w:webHidden/>
              </w:rPr>
              <w:fldChar w:fldCharType="begin"/>
            </w:r>
            <w:r w:rsidR="00A91560">
              <w:rPr>
                <w:noProof/>
                <w:webHidden/>
              </w:rPr>
              <w:instrText xml:space="preserve"> PAGEREF _Toc32924674 \h </w:instrText>
            </w:r>
            <w:r w:rsidR="00A91560">
              <w:rPr>
                <w:noProof/>
                <w:webHidden/>
              </w:rPr>
            </w:r>
            <w:r w:rsidR="00A91560">
              <w:rPr>
                <w:noProof/>
                <w:webHidden/>
              </w:rPr>
              <w:fldChar w:fldCharType="separate"/>
            </w:r>
            <w:r w:rsidR="00B12035">
              <w:rPr>
                <w:noProof/>
                <w:webHidden/>
              </w:rPr>
              <w:t>6</w:t>
            </w:r>
            <w:r w:rsidR="00A91560">
              <w:rPr>
                <w:noProof/>
                <w:webHidden/>
              </w:rPr>
              <w:fldChar w:fldCharType="end"/>
            </w:r>
          </w:hyperlink>
        </w:p>
        <w:p w14:paraId="0E561E14" w14:textId="7FB195C6" w:rsidR="00A91560" w:rsidRDefault="009D0115">
          <w:pPr>
            <w:pStyle w:val="Sisluet1"/>
            <w:tabs>
              <w:tab w:val="right" w:leader="dot" w:pos="9405"/>
            </w:tabs>
            <w:rPr>
              <w:rFonts w:eastAsiaTheme="minorEastAsia" w:cstheme="minorBidi"/>
              <w:noProof/>
              <w:lang w:eastAsia="fi-FI"/>
            </w:rPr>
          </w:pPr>
          <w:hyperlink w:anchor="_Toc32924675" w:history="1">
            <w:r w:rsidR="00A91560" w:rsidRPr="00FD5BD8">
              <w:rPr>
                <w:rStyle w:val="Hyperlinkki"/>
                <w:noProof/>
                <w:shd w:val="clear" w:color="auto" w:fill="FFFFFF"/>
              </w:rPr>
              <w:t xml:space="preserve">11 Kaikukortti privacy protection policy </w:t>
            </w:r>
            <w:r w:rsidR="00A91560" w:rsidRPr="00FD5BD8">
              <w:rPr>
                <w:rStyle w:val="Hyperlinkki"/>
                <w:noProof/>
              </w:rPr>
              <w:t>S C</w:t>
            </w:r>
            <w:r w:rsidR="00A91560">
              <w:rPr>
                <w:noProof/>
                <w:webHidden/>
              </w:rPr>
              <w:tab/>
            </w:r>
            <w:r w:rsidR="00A91560">
              <w:rPr>
                <w:noProof/>
                <w:webHidden/>
              </w:rPr>
              <w:fldChar w:fldCharType="begin"/>
            </w:r>
            <w:r w:rsidR="00A91560">
              <w:rPr>
                <w:noProof/>
                <w:webHidden/>
              </w:rPr>
              <w:instrText xml:space="preserve"> PAGEREF _Toc32924675 \h </w:instrText>
            </w:r>
            <w:r w:rsidR="00A91560">
              <w:rPr>
                <w:noProof/>
                <w:webHidden/>
              </w:rPr>
            </w:r>
            <w:r w:rsidR="00A91560">
              <w:rPr>
                <w:noProof/>
                <w:webHidden/>
              </w:rPr>
              <w:fldChar w:fldCharType="separate"/>
            </w:r>
            <w:r w:rsidR="00B12035">
              <w:rPr>
                <w:noProof/>
                <w:webHidden/>
              </w:rPr>
              <w:t>7</w:t>
            </w:r>
            <w:r w:rsidR="00A91560">
              <w:rPr>
                <w:noProof/>
                <w:webHidden/>
              </w:rPr>
              <w:fldChar w:fldCharType="end"/>
            </w:r>
          </w:hyperlink>
        </w:p>
        <w:p w14:paraId="18CCAF13" w14:textId="574D05E3" w:rsidR="00A91560" w:rsidRDefault="009D0115">
          <w:pPr>
            <w:pStyle w:val="Sisluet1"/>
            <w:tabs>
              <w:tab w:val="right" w:leader="dot" w:pos="9405"/>
            </w:tabs>
            <w:rPr>
              <w:rFonts w:eastAsiaTheme="minorEastAsia" w:cstheme="minorBidi"/>
              <w:noProof/>
              <w:lang w:eastAsia="fi-FI"/>
            </w:rPr>
          </w:pPr>
          <w:hyperlink w:anchor="_Toc32924676" w:history="1">
            <w:r w:rsidR="00A91560" w:rsidRPr="00FD5BD8">
              <w:rPr>
                <w:rStyle w:val="Hyperlinkki"/>
                <w:noProof/>
                <w:shd w:val="clear" w:color="auto" w:fill="FFFFFF"/>
              </w:rPr>
              <w:t xml:space="preserve">12 Kaikukortti aggregate statistics </w:t>
            </w:r>
            <w:r w:rsidR="00A91560" w:rsidRPr="00FD5BD8">
              <w:rPr>
                <w:rStyle w:val="Hyperlinkki"/>
                <w:noProof/>
              </w:rPr>
              <w:t>S C</w:t>
            </w:r>
            <w:r w:rsidR="00A91560">
              <w:rPr>
                <w:noProof/>
                <w:webHidden/>
              </w:rPr>
              <w:tab/>
            </w:r>
            <w:r w:rsidR="00A91560">
              <w:rPr>
                <w:noProof/>
                <w:webHidden/>
              </w:rPr>
              <w:fldChar w:fldCharType="begin"/>
            </w:r>
            <w:r w:rsidR="00A91560">
              <w:rPr>
                <w:noProof/>
                <w:webHidden/>
              </w:rPr>
              <w:instrText xml:space="preserve"> PAGEREF _Toc32924676 \h </w:instrText>
            </w:r>
            <w:r w:rsidR="00A91560">
              <w:rPr>
                <w:noProof/>
                <w:webHidden/>
              </w:rPr>
            </w:r>
            <w:r w:rsidR="00A91560">
              <w:rPr>
                <w:noProof/>
                <w:webHidden/>
              </w:rPr>
              <w:fldChar w:fldCharType="separate"/>
            </w:r>
            <w:r w:rsidR="00B12035">
              <w:rPr>
                <w:noProof/>
                <w:webHidden/>
              </w:rPr>
              <w:t>7</w:t>
            </w:r>
            <w:r w:rsidR="00A91560">
              <w:rPr>
                <w:noProof/>
                <w:webHidden/>
              </w:rPr>
              <w:fldChar w:fldCharType="end"/>
            </w:r>
          </w:hyperlink>
        </w:p>
        <w:p w14:paraId="7F651C27" w14:textId="16BB0CCA" w:rsidR="00A91560" w:rsidRDefault="009D0115">
          <w:pPr>
            <w:pStyle w:val="Sisluet1"/>
            <w:tabs>
              <w:tab w:val="right" w:leader="dot" w:pos="9405"/>
            </w:tabs>
            <w:rPr>
              <w:rFonts w:eastAsiaTheme="minorEastAsia" w:cstheme="minorBidi"/>
              <w:noProof/>
              <w:lang w:eastAsia="fi-FI"/>
            </w:rPr>
          </w:pPr>
          <w:hyperlink w:anchor="_Toc32924677" w:history="1">
            <w:r w:rsidR="00A91560" w:rsidRPr="00FD5BD8">
              <w:rPr>
                <w:rStyle w:val="Hyperlinkki"/>
                <w:noProof/>
              </w:rPr>
              <w:t>13 Further information:</w:t>
            </w:r>
            <w:r w:rsidR="00A91560">
              <w:rPr>
                <w:noProof/>
                <w:webHidden/>
              </w:rPr>
              <w:tab/>
            </w:r>
            <w:r w:rsidR="00A91560">
              <w:rPr>
                <w:noProof/>
                <w:webHidden/>
              </w:rPr>
              <w:fldChar w:fldCharType="begin"/>
            </w:r>
            <w:r w:rsidR="00A91560">
              <w:rPr>
                <w:noProof/>
                <w:webHidden/>
              </w:rPr>
              <w:instrText xml:space="preserve"> PAGEREF _Toc32924677 \h </w:instrText>
            </w:r>
            <w:r w:rsidR="00A91560">
              <w:rPr>
                <w:noProof/>
                <w:webHidden/>
              </w:rPr>
            </w:r>
            <w:r w:rsidR="00A91560">
              <w:rPr>
                <w:noProof/>
                <w:webHidden/>
              </w:rPr>
              <w:fldChar w:fldCharType="separate"/>
            </w:r>
            <w:r w:rsidR="00B12035">
              <w:rPr>
                <w:noProof/>
                <w:webHidden/>
              </w:rPr>
              <w:t>7</w:t>
            </w:r>
            <w:r w:rsidR="00A91560">
              <w:rPr>
                <w:noProof/>
                <w:webHidden/>
              </w:rPr>
              <w:fldChar w:fldCharType="end"/>
            </w:r>
          </w:hyperlink>
        </w:p>
        <w:p w14:paraId="1D8882BA" w14:textId="64F60378" w:rsidR="007656B7" w:rsidRPr="00D06F0E" w:rsidRDefault="007656B7" w:rsidP="00A82892">
          <w:pPr>
            <w:rPr>
              <w:lang w:val="en-US"/>
            </w:rPr>
          </w:pPr>
          <w:r w:rsidRPr="00D06F0E">
            <w:rPr>
              <w:lang w:val="en-US"/>
            </w:rPr>
            <w:lastRenderedPageBreak/>
            <w:fldChar w:fldCharType="end"/>
          </w:r>
        </w:p>
      </w:sdtContent>
    </w:sdt>
    <w:p w14:paraId="2D2044B1" w14:textId="05076DF8" w:rsidR="003F13DE" w:rsidRPr="00D06F0E" w:rsidRDefault="00D656CF" w:rsidP="00793E32">
      <w:pPr>
        <w:pStyle w:val="Otsikko1"/>
      </w:pPr>
      <w:bookmarkStart w:id="11" w:name="_Toc32924650"/>
      <w:r w:rsidRPr="00D06F0E">
        <w:t xml:space="preserve">1 </w:t>
      </w:r>
      <w:r w:rsidR="00D06F0E" w:rsidRPr="00D06F0E">
        <w:t>Int</w:t>
      </w:r>
      <w:r w:rsidR="00536398">
        <w:t>r</w:t>
      </w:r>
      <w:r w:rsidR="00D06F0E" w:rsidRPr="00D06F0E">
        <w:t>oduction</w:t>
      </w:r>
      <w:bookmarkEnd w:id="11"/>
    </w:p>
    <w:p w14:paraId="125162AB" w14:textId="77777777" w:rsidR="00202A2D" w:rsidRPr="00D06F0E" w:rsidRDefault="00202A2D" w:rsidP="00A82892">
      <w:pPr>
        <w:rPr>
          <w:lang w:val="en-US"/>
        </w:rPr>
      </w:pPr>
    </w:p>
    <w:p w14:paraId="2299A1A1" w14:textId="72ACC6B7" w:rsidR="00667269" w:rsidRPr="00D06F0E" w:rsidRDefault="00D06F0E" w:rsidP="00A82892">
      <w:pPr>
        <w:rPr>
          <w:rStyle w:val="eop"/>
          <w:sz w:val="24"/>
          <w:szCs w:val="24"/>
          <w:lang w:val="en-US"/>
        </w:rPr>
      </w:pPr>
      <w:r w:rsidRPr="00D06F0E">
        <w:rPr>
          <w:rStyle w:val="normaltextrun"/>
          <w:sz w:val="24"/>
          <w:szCs w:val="24"/>
          <w:lang w:val="en-US"/>
        </w:rPr>
        <w:t>The Ka</w:t>
      </w:r>
      <w:r w:rsidR="00267466">
        <w:rPr>
          <w:rStyle w:val="normaltextrun"/>
          <w:sz w:val="24"/>
          <w:szCs w:val="24"/>
          <w:lang w:val="en-US"/>
        </w:rPr>
        <w:t>i</w:t>
      </w:r>
      <w:r w:rsidRPr="00D06F0E">
        <w:rPr>
          <w:rStyle w:val="normaltextrun"/>
          <w:sz w:val="24"/>
          <w:szCs w:val="24"/>
          <w:lang w:val="en-US"/>
        </w:rPr>
        <w:t xml:space="preserve">kukortti national </w:t>
      </w:r>
      <w:r w:rsidR="00AC16B3">
        <w:rPr>
          <w:rStyle w:val="normaltextrun"/>
          <w:sz w:val="24"/>
          <w:szCs w:val="24"/>
          <w:lang w:val="en-US"/>
        </w:rPr>
        <w:t xml:space="preserve">guideline </w:t>
      </w:r>
      <w:r w:rsidR="004D4AD1">
        <w:rPr>
          <w:rStyle w:val="normaltextrun"/>
          <w:sz w:val="24"/>
          <w:szCs w:val="24"/>
          <w:lang w:val="en-US"/>
        </w:rPr>
        <w:t>d</w:t>
      </w:r>
      <w:r w:rsidRPr="00D06F0E">
        <w:rPr>
          <w:rStyle w:val="normaltextrun"/>
          <w:sz w:val="24"/>
          <w:szCs w:val="24"/>
          <w:lang w:val="en-US"/>
        </w:rPr>
        <w:t xml:space="preserve">escribes the </w:t>
      </w:r>
      <w:r w:rsidRPr="00D06F0E">
        <w:rPr>
          <w:rStyle w:val="normaltextrun"/>
          <w:color w:val="FF0000"/>
          <w:sz w:val="24"/>
          <w:szCs w:val="24"/>
          <w:lang w:val="en-US"/>
        </w:rPr>
        <w:t xml:space="preserve">national operating principles of the </w:t>
      </w:r>
      <w:r w:rsidR="001A4028" w:rsidRPr="00D06F0E">
        <w:rPr>
          <w:rStyle w:val="normaltextrun"/>
          <w:color w:val="FF0000"/>
          <w:sz w:val="24"/>
          <w:szCs w:val="24"/>
          <w:lang w:val="en-US"/>
        </w:rPr>
        <w:t>Kaikukort</w:t>
      </w:r>
      <w:r w:rsidRPr="00D06F0E">
        <w:rPr>
          <w:rStyle w:val="normaltextrun"/>
          <w:color w:val="FF0000"/>
          <w:sz w:val="24"/>
          <w:szCs w:val="24"/>
          <w:lang w:val="en-US"/>
        </w:rPr>
        <w:t xml:space="preserve">ti </w:t>
      </w:r>
      <w:r w:rsidR="00267466">
        <w:rPr>
          <w:rStyle w:val="normaltextrun"/>
          <w:color w:val="FF0000"/>
          <w:sz w:val="24"/>
          <w:szCs w:val="24"/>
          <w:lang w:val="en-US"/>
        </w:rPr>
        <w:t>framework</w:t>
      </w:r>
      <w:r w:rsidR="001A4028" w:rsidRPr="00D06F0E">
        <w:rPr>
          <w:rStyle w:val="normaltextrun"/>
          <w:sz w:val="24"/>
          <w:szCs w:val="24"/>
          <w:lang w:val="en-US"/>
        </w:rPr>
        <w:t>.</w:t>
      </w:r>
      <w:r w:rsidR="001A4028" w:rsidRPr="00D06F0E">
        <w:rPr>
          <w:rStyle w:val="eop"/>
          <w:sz w:val="24"/>
          <w:szCs w:val="24"/>
          <w:lang w:val="en-US"/>
        </w:rPr>
        <w:t>​</w:t>
      </w:r>
      <w:r w:rsidR="00385105" w:rsidRPr="00D06F0E">
        <w:rPr>
          <w:rStyle w:val="eop"/>
          <w:sz w:val="24"/>
          <w:szCs w:val="24"/>
          <w:lang w:val="en-US"/>
        </w:rPr>
        <w:t xml:space="preserve"> </w:t>
      </w:r>
    </w:p>
    <w:p w14:paraId="28157ABA" w14:textId="77777777" w:rsidR="00667269" w:rsidRPr="00D06F0E" w:rsidRDefault="00667269" w:rsidP="00A82892">
      <w:pPr>
        <w:rPr>
          <w:rStyle w:val="eop"/>
          <w:sz w:val="24"/>
          <w:szCs w:val="24"/>
          <w:lang w:val="en-US"/>
        </w:rPr>
      </w:pPr>
    </w:p>
    <w:p w14:paraId="499C3280" w14:textId="7EECB30E" w:rsidR="004160E8" w:rsidRPr="00D06F0E" w:rsidRDefault="00267466" w:rsidP="00A82892">
      <w:pPr>
        <w:rPr>
          <w:sz w:val="24"/>
          <w:szCs w:val="24"/>
          <w:lang w:val="en-US"/>
        </w:rPr>
      </w:pPr>
      <w:r>
        <w:rPr>
          <w:rStyle w:val="spellingerror"/>
          <w:b/>
          <w:bCs/>
          <w:color w:val="FF0000"/>
          <w:sz w:val="24"/>
          <w:szCs w:val="24"/>
          <w:lang w:val="en-US"/>
        </w:rPr>
        <w:t>All th</w:t>
      </w:r>
      <w:r w:rsidR="00D06F0E" w:rsidRPr="00D06F0E">
        <w:rPr>
          <w:rStyle w:val="spellingerror"/>
          <w:b/>
          <w:bCs/>
          <w:color w:val="FF0000"/>
          <w:sz w:val="24"/>
          <w:szCs w:val="24"/>
          <w:lang w:val="en-US"/>
        </w:rPr>
        <w:t>e Kaikuk</w:t>
      </w:r>
      <w:r w:rsidR="00B83A68">
        <w:rPr>
          <w:rStyle w:val="spellingerror"/>
          <w:b/>
          <w:bCs/>
          <w:color w:val="FF0000"/>
          <w:sz w:val="24"/>
          <w:szCs w:val="24"/>
          <w:lang w:val="en-US"/>
        </w:rPr>
        <w:t>o</w:t>
      </w:r>
      <w:r w:rsidR="00D06F0E" w:rsidRPr="00D06F0E">
        <w:rPr>
          <w:rStyle w:val="spellingerror"/>
          <w:b/>
          <w:bCs/>
          <w:color w:val="FF0000"/>
          <w:sz w:val="24"/>
          <w:szCs w:val="24"/>
          <w:lang w:val="en-US"/>
        </w:rPr>
        <w:t xml:space="preserve">rtti partners must commit to the </w:t>
      </w:r>
      <w:r w:rsidR="00AC16B3">
        <w:rPr>
          <w:rStyle w:val="spellingerror"/>
          <w:b/>
          <w:bCs/>
          <w:color w:val="FF0000"/>
          <w:sz w:val="24"/>
          <w:szCs w:val="24"/>
          <w:lang w:val="en-US"/>
        </w:rPr>
        <w:t>guideline</w:t>
      </w:r>
      <w:r w:rsidR="00D06F0E" w:rsidRPr="00D06F0E">
        <w:rPr>
          <w:rStyle w:val="spellingerror"/>
          <w:b/>
          <w:bCs/>
          <w:color w:val="FF0000"/>
          <w:sz w:val="24"/>
          <w:szCs w:val="24"/>
          <w:lang w:val="en-US"/>
        </w:rPr>
        <w:t xml:space="preserve">. It is </w:t>
      </w:r>
      <w:r>
        <w:rPr>
          <w:rStyle w:val="spellingerror"/>
          <w:b/>
          <w:bCs/>
          <w:color w:val="FF0000"/>
          <w:sz w:val="24"/>
          <w:szCs w:val="24"/>
          <w:lang w:val="en-US"/>
        </w:rPr>
        <w:t xml:space="preserve">very important that the operating principles are followed. </w:t>
      </w:r>
      <w:r w:rsidR="001A4028" w:rsidRPr="00D06F0E">
        <w:rPr>
          <w:rStyle w:val="eop"/>
          <w:sz w:val="24"/>
          <w:szCs w:val="24"/>
          <w:lang w:val="en-US"/>
        </w:rPr>
        <w:t>​</w:t>
      </w:r>
      <w:r>
        <w:rPr>
          <w:rStyle w:val="eop"/>
          <w:sz w:val="24"/>
          <w:szCs w:val="24"/>
          <w:lang w:val="en-US"/>
        </w:rPr>
        <w:t xml:space="preserve">This </w:t>
      </w:r>
      <w:r w:rsidR="00D06F0E" w:rsidRPr="006F2586">
        <w:rPr>
          <w:rStyle w:val="eop"/>
          <w:sz w:val="24"/>
          <w:szCs w:val="24"/>
          <w:lang w:val="en-US"/>
        </w:rPr>
        <w:t xml:space="preserve">ensures that </w:t>
      </w:r>
      <w:r w:rsidRPr="006F2586">
        <w:rPr>
          <w:rStyle w:val="eop"/>
          <w:sz w:val="24"/>
          <w:szCs w:val="24"/>
          <w:lang w:val="en-US"/>
        </w:rPr>
        <w:t xml:space="preserve">the system </w:t>
      </w:r>
      <w:r w:rsidR="00D06F0E" w:rsidRPr="006F2586">
        <w:rPr>
          <w:rStyle w:val="eop"/>
          <w:sz w:val="24"/>
          <w:szCs w:val="24"/>
          <w:lang w:val="en-US"/>
        </w:rPr>
        <w:t xml:space="preserve">works in the same way in all the Kaikukortti localities. </w:t>
      </w:r>
      <w:r w:rsidR="00AC3835" w:rsidRPr="006F2586">
        <w:rPr>
          <w:rStyle w:val="eop"/>
          <w:b/>
          <w:bCs/>
          <w:color w:val="FF0000"/>
          <w:sz w:val="24"/>
          <w:szCs w:val="24"/>
          <w:lang w:val="en-US"/>
        </w:rPr>
        <w:t>T</w:t>
      </w:r>
      <w:r w:rsidR="00D06F0E" w:rsidRPr="006F2586">
        <w:rPr>
          <w:rStyle w:val="eop"/>
          <w:b/>
          <w:bCs/>
          <w:color w:val="FF0000"/>
          <w:sz w:val="24"/>
          <w:szCs w:val="24"/>
          <w:lang w:val="en-US"/>
        </w:rPr>
        <w:t xml:space="preserve">he </w:t>
      </w:r>
      <w:r w:rsidR="00AC16B3" w:rsidRPr="006F2586">
        <w:rPr>
          <w:rStyle w:val="eop"/>
          <w:b/>
          <w:bCs/>
          <w:color w:val="FF0000"/>
          <w:sz w:val="24"/>
          <w:szCs w:val="24"/>
          <w:lang w:val="en-US"/>
        </w:rPr>
        <w:t xml:space="preserve">guideline </w:t>
      </w:r>
      <w:r w:rsidR="00D06F0E" w:rsidRPr="006F2586">
        <w:rPr>
          <w:rStyle w:val="eop"/>
          <w:b/>
          <w:bCs/>
          <w:color w:val="FF0000"/>
          <w:sz w:val="24"/>
          <w:szCs w:val="24"/>
          <w:lang w:val="en-US"/>
        </w:rPr>
        <w:t xml:space="preserve">is based on equality and the right of the </w:t>
      </w:r>
      <w:r w:rsidR="00DD7162" w:rsidRPr="006F2586">
        <w:rPr>
          <w:rStyle w:val="eop"/>
          <w:b/>
          <w:bCs/>
          <w:color w:val="FF0000"/>
          <w:sz w:val="24"/>
          <w:szCs w:val="24"/>
          <w:lang w:val="en-US"/>
        </w:rPr>
        <w:t xml:space="preserve">focus </w:t>
      </w:r>
      <w:r w:rsidR="00D06F0E" w:rsidRPr="006F2586">
        <w:rPr>
          <w:rStyle w:val="eop"/>
          <w:b/>
          <w:bCs/>
          <w:color w:val="FF0000"/>
          <w:sz w:val="24"/>
          <w:szCs w:val="24"/>
          <w:lang w:val="en-US"/>
        </w:rPr>
        <w:t xml:space="preserve">group to participate in our </w:t>
      </w:r>
      <w:r w:rsidRPr="006F2586">
        <w:rPr>
          <w:rStyle w:val="eop"/>
          <w:b/>
          <w:bCs/>
          <w:color w:val="FF0000"/>
          <w:sz w:val="24"/>
          <w:szCs w:val="24"/>
          <w:lang w:val="en-US"/>
        </w:rPr>
        <w:t xml:space="preserve">common </w:t>
      </w:r>
      <w:r w:rsidR="00D06F0E" w:rsidRPr="006F2586">
        <w:rPr>
          <w:rStyle w:val="eop"/>
          <w:b/>
          <w:bCs/>
          <w:color w:val="FF0000"/>
          <w:sz w:val="24"/>
          <w:szCs w:val="24"/>
          <w:lang w:val="en-US"/>
        </w:rPr>
        <w:t xml:space="preserve">cultural life. </w:t>
      </w:r>
      <w:r w:rsidR="006B530B" w:rsidRPr="006F2586">
        <w:rPr>
          <w:sz w:val="24"/>
          <w:szCs w:val="24"/>
          <w:lang w:val="en-US"/>
        </w:rPr>
        <w:t>T</w:t>
      </w:r>
      <w:r w:rsidR="00D06F0E" w:rsidRPr="006F2586">
        <w:rPr>
          <w:sz w:val="24"/>
          <w:szCs w:val="24"/>
          <w:lang w:val="en-US"/>
        </w:rPr>
        <w:t xml:space="preserve">he </w:t>
      </w:r>
      <w:r w:rsidR="00AC16B3" w:rsidRPr="006F2586">
        <w:rPr>
          <w:sz w:val="24"/>
          <w:szCs w:val="24"/>
          <w:lang w:val="en-US"/>
        </w:rPr>
        <w:t xml:space="preserve">guideline </w:t>
      </w:r>
      <w:r w:rsidR="00D06F0E" w:rsidRPr="006F2586">
        <w:rPr>
          <w:sz w:val="24"/>
          <w:szCs w:val="24"/>
          <w:lang w:val="en-US"/>
        </w:rPr>
        <w:t>has been developed to</w:t>
      </w:r>
      <w:r w:rsidRPr="006F2586">
        <w:rPr>
          <w:sz w:val="24"/>
          <w:szCs w:val="24"/>
          <w:lang w:val="en-US"/>
        </w:rPr>
        <w:t xml:space="preserve">gether </w:t>
      </w:r>
      <w:r w:rsidR="00D06F0E" w:rsidRPr="006F2586">
        <w:rPr>
          <w:sz w:val="24"/>
          <w:szCs w:val="24"/>
          <w:lang w:val="en-US"/>
        </w:rPr>
        <w:t>with actors in the cultur</w:t>
      </w:r>
      <w:r w:rsidR="00076506" w:rsidRPr="006F2586">
        <w:rPr>
          <w:sz w:val="24"/>
          <w:szCs w:val="24"/>
          <w:lang w:val="en-US"/>
        </w:rPr>
        <w:t>al</w:t>
      </w:r>
      <w:r w:rsidR="00D06F0E" w:rsidRPr="006F2586">
        <w:rPr>
          <w:sz w:val="24"/>
          <w:szCs w:val="24"/>
          <w:lang w:val="en-US"/>
        </w:rPr>
        <w:t xml:space="preserve">, social </w:t>
      </w:r>
      <w:r w:rsidR="00DD7162" w:rsidRPr="006F2586">
        <w:rPr>
          <w:sz w:val="24"/>
          <w:szCs w:val="24"/>
          <w:lang w:val="en-US"/>
        </w:rPr>
        <w:t xml:space="preserve">welfare, </w:t>
      </w:r>
      <w:r w:rsidR="00D06F0E" w:rsidRPr="006F2586">
        <w:rPr>
          <w:sz w:val="24"/>
          <w:szCs w:val="24"/>
          <w:lang w:val="en-US"/>
        </w:rPr>
        <w:t xml:space="preserve">healthcare </w:t>
      </w:r>
      <w:r w:rsidR="00DD7162" w:rsidRPr="006F2586">
        <w:rPr>
          <w:sz w:val="24"/>
          <w:szCs w:val="24"/>
          <w:lang w:val="en-US"/>
        </w:rPr>
        <w:t xml:space="preserve">and wellbeing </w:t>
      </w:r>
      <w:r w:rsidRPr="006F2586">
        <w:rPr>
          <w:sz w:val="24"/>
          <w:szCs w:val="24"/>
          <w:lang w:val="en-US"/>
        </w:rPr>
        <w:t>se</w:t>
      </w:r>
      <w:r w:rsidR="00D06F0E" w:rsidRPr="006F2586">
        <w:rPr>
          <w:sz w:val="24"/>
          <w:szCs w:val="24"/>
          <w:lang w:val="en-US"/>
        </w:rPr>
        <w:t>ctor</w:t>
      </w:r>
      <w:r w:rsidR="00DD7162" w:rsidRPr="006F2586">
        <w:rPr>
          <w:sz w:val="24"/>
          <w:szCs w:val="24"/>
          <w:lang w:val="en-US"/>
        </w:rPr>
        <w:t>s</w:t>
      </w:r>
      <w:r w:rsidR="00D06F0E" w:rsidRPr="006F2586">
        <w:rPr>
          <w:sz w:val="24"/>
          <w:szCs w:val="24"/>
          <w:lang w:val="en-US"/>
        </w:rPr>
        <w:t xml:space="preserve"> and the focus group in workshops </w:t>
      </w:r>
      <w:r w:rsidR="00076506" w:rsidRPr="006F2586">
        <w:rPr>
          <w:sz w:val="24"/>
          <w:szCs w:val="24"/>
          <w:lang w:val="en-US"/>
        </w:rPr>
        <w:t xml:space="preserve">carried out </w:t>
      </w:r>
      <w:r w:rsidR="00D06F0E" w:rsidRPr="006F2586">
        <w:rPr>
          <w:sz w:val="24"/>
          <w:szCs w:val="24"/>
          <w:lang w:val="en-US"/>
        </w:rPr>
        <w:t xml:space="preserve">during the </w:t>
      </w:r>
      <w:r w:rsidR="00076506" w:rsidRPr="006F2586">
        <w:rPr>
          <w:sz w:val="24"/>
          <w:szCs w:val="24"/>
          <w:lang w:val="en-US"/>
        </w:rPr>
        <w:t xml:space="preserve">Kaikukortti </w:t>
      </w:r>
      <w:r w:rsidR="00D06F0E" w:rsidRPr="006F2586">
        <w:rPr>
          <w:sz w:val="24"/>
          <w:szCs w:val="24"/>
          <w:lang w:val="en-US"/>
        </w:rPr>
        <w:t xml:space="preserve">pilot projects. The </w:t>
      </w:r>
      <w:r w:rsidR="00AC16B3" w:rsidRPr="006F2586">
        <w:rPr>
          <w:sz w:val="24"/>
          <w:szCs w:val="24"/>
          <w:lang w:val="en-US"/>
        </w:rPr>
        <w:t>guideline</w:t>
      </w:r>
      <w:r w:rsidR="00AC16B3">
        <w:rPr>
          <w:sz w:val="24"/>
          <w:szCs w:val="24"/>
          <w:lang w:val="en-US"/>
        </w:rPr>
        <w:t xml:space="preserve"> </w:t>
      </w:r>
      <w:r w:rsidR="00D06F0E" w:rsidRPr="00D06F0E">
        <w:rPr>
          <w:sz w:val="24"/>
          <w:szCs w:val="24"/>
          <w:lang w:val="en-US"/>
        </w:rPr>
        <w:t xml:space="preserve">has been revised based on feedback on the Kaikukortti pilots and activities.  </w:t>
      </w:r>
    </w:p>
    <w:p w14:paraId="2123C929" w14:textId="77777777" w:rsidR="004160E8" w:rsidRPr="00D06F0E" w:rsidRDefault="004160E8" w:rsidP="00A82892">
      <w:pPr>
        <w:rPr>
          <w:sz w:val="24"/>
          <w:szCs w:val="24"/>
          <w:lang w:val="en-US"/>
        </w:rPr>
      </w:pPr>
    </w:p>
    <w:p w14:paraId="44D16A4F" w14:textId="26BFE2D9" w:rsidR="001A4028" w:rsidRPr="00D06F0E" w:rsidRDefault="00D06F0E" w:rsidP="00A82892">
      <w:pPr>
        <w:rPr>
          <w:sz w:val="24"/>
          <w:szCs w:val="24"/>
          <w:lang w:val="en-US"/>
        </w:rPr>
      </w:pPr>
      <w:r>
        <w:rPr>
          <w:sz w:val="24"/>
          <w:szCs w:val="24"/>
          <w:lang w:val="en-US"/>
        </w:rPr>
        <w:t xml:space="preserve">The </w:t>
      </w:r>
      <w:r w:rsidR="00AC16B3">
        <w:rPr>
          <w:sz w:val="24"/>
          <w:szCs w:val="24"/>
          <w:lang w:val="en-US"/>
        </w:rPr>
        <w:t xml:space="preserve">guideline </w:t>
      </w:r>
      <w:r>
        <w:rPr>
          <w:sz w:val="24"/>
          <w:szCs w:val="24"/>
          <w:lang w:val="en-US"/>
        </w:rPr>
        <w:t xml:space="preserve">has been developed to promote equal opportunities in the cultural field. Some of the Kaikukortti localities have however also included </w:t>
      </w:r>
      <w:r w:rsidR="00B83A68">
        <w:rPr>
          <w:sz w:val="24"/>
          <w:szCs w:val="24"/>
          <w:lang w:val="en-US"/>
        </w:rPr>
        <w:t xml:space="preserve">operators </w:t>
      </w:r>
      <w:r>
        <w:rPr>
          <w:sz w:val="24"/>
          <w:szCs w:val="24"/>
          <w:lang w:val="en-US"/>
        </w:rPr>
        <w:t xml:space="preserve">in the field of sports. </w:t>
      </w:r>
      <w:r w:rsidR="00076506">
        <w:rPr>
          <w:sz w:val="24"/>
          <w:szCs w:val="24"/>
          <w:lang w:val="en-US"/>
        </w:rPr>
        <w:t xml:space="preserve">These actors </w:t>
      </w:r>
      <w:r>
        <w:rPr>
          <w:sz w:val="24"/>
          <w:szCs w:val="24"/>
          <w:lang w:val="en-US"/>
        </w:rPr>
        <w:t xml:space="preserve">are </w:t>
      </w:r>
      <w:r w:rsidR="00076506">
        <w:rPr>
          <w:sz w:val="24"/>
          <w:szCs w:val="24"/>
          <w:lang w:val="en-US"/>
        </w:rPr>
        <w:t xml:space="preserve">also </w:t>
      </w:r>
      <w:r>
        <w:rPr>
          <w:sz w:val="24"/>
          <w:szCs w:val="24"/>
          <w:lang w:val="en-US"/>
        </w:rPr>
        <w:t xml:space="preserve">expected to follow the same </w:t>
      </w:r>
      <w:r w:rsidR="00AC16B3">
        <w:rPr>
          <w:sz w:val="24"/>
          <w:szCs w:val="24"/>
          <w:lang w:val="en-US"/>
        </w:rPr>
        <w:t>guideline</w:t>
      </w:r>
      <w:r>
        <w:rPr>
          <w:sz w:val="24"/>
          <w:szCs w:val="24"/>
          <w:lang w:val="en-US"/>
        </w:rPr>
        <w:t xml:space="preserve">. </w:t>
      </w:r>
      <w:r w:rsidR="006C67C9" w:rsidRPr="00D06F0E">
        <w:rPr>
          <w:sz w:val="24"/>
          <w:szCs w:val="24"/>
          <w:lang w:val="en-US"/>
        </w:rPr>
        <w:t xml:space="preserve"> </w:t>
      </w:r>
    </w:p>
    <w:p w14:paraId="30E83A7B" w14:textId="77777777" w:rsidR="001A4028" w:rsidRPr="00D06F0E" w:rsidRDefault="001A4028" w:rsidP="00A82892">
      <w:pPr>
        <w:rPr>
          <w:sz w:val="24"/>
          <w:szCs w:val="24"/>
          <w:lang w:val="en-US"/>
        </w:rPr>
      </w:pPr>
      <w:r w:rsidRPr="00D06F0E">
        <w:rPr>
          <w:rStyle w:val="eop"/>
          <w:sz w:val="24"/>
          <w:szCs w:val="24"/>
          <w:lang w:val="en-US"/>
        </w:rPr>
        <w:t>​</w:t>
      </w:r>
    </w:p>
    <w:p w14:paraId="3991F5A3" w14:textId="5CAC648F" w:rsidR="001A4028" w:rsidRPr="00D06F0E" w:rsidRDefault="00D06F0E" w:rsidP="00A82892">
      <w:pPr>
        <w:rPr>
          <w:sz w:val="24"/>
          <w:szCs w:val="24"/>
          <w:lang w:val="en-US"/>
        </w:rPr>
      </w:pPr>
      <w:r>
        <w:rPr>
          <w:rStyle w:val="spellingerror"/>
          <w:rFonts w:cstheme="minorBidi"/>
          <w:color w:val="000000"/>
          <w:position w:val="1"/>
          <w:sz w:val="24"/>
          <w:szCs w:val="24"/>
          <w:lang w:val="en-US"/>
        </w:rPr>
        <w:t xml:space="preserve">The </w:t>
      </w:r>
      <w:r w:rsidR="00AC16B3">
        <w:rPr>
          <w:rStyle w:val="spellingerror"/>
          <w:rFonts w:cstheme="minorBidi"/>
          <w:color w:val="000000"/>
          <w:position w:val="1"/>
          <w:sz w:val="24"/>
          <w:szCs w:val="24"/>
          <w:lang w:val="en-US"/>
        </w:rPr>
        <w:t xml:space="preserve">guideline </w:t>
      </w:r>
      <w:r>
        <w:rPr>
          <w:rStyle w:val="spellingerror"/>
          <w:rFonts w:cstheme="minorBidi"/>
          <w:color w:val="000000"/>
          <w:position w:val="1"/>
          <w:sz w:val="24"/>
          <w:szCs w:val="24"/>
          <w:lang w:val="en-US"/>
        </w:rPr>
        <w:t xml:space="preserve">was updated on </w:t>
      </w:r>
      <w:r w:rsidR="000F4C6A" w:rsidRPr="00D06F0E">
        <w:rPr>
          <w:rStyle w:val="normaltextrun"/>
          <w:rFonts w:eastAsiaTheme="majorEastAsia" w:cstheme="minorBidi"/>
          <w:b/>
          <w:bCs/>
          <w:color w:val="FF0000"/>
          <w:position w:val="1"/>
          <w:sz w:val="24"/>
          <w:szCs w:val="24"/>
          <w:lang w:val="en-US"/>
        </w:rPr>
        <w:t>17</w:t>
      </w:r>
      <w:r>
        <w:rPr>
          <w:rStyle w:val="normaltextrun"/>
          <w:rFonts w:eastAsiaTheme="majorEastAsia" w:cstheme="minorBidi"/>
          <w:b/>
          <w:bCs/>
          <w:color w:val="FF0000"/>
          <w:position w:val="1"/>
          <w:sz w:val="24"/>
          <w:szCs w:val="24"/>
          <w:lang w:val="en-US"/>
        </w:rPr>
        <w:t xml:space="preserve"> September </w:t>
      </w:r>
      <w:r w:rsidR="00B10AED" w:rsidRPr="00D06F0E">
        <w:rPr>
          <w:rStyle w:val="normaltextrun"/>
          <w:rFonts w:eastAsiaTheme="majorEastAsia" w:cstheme="minorBidi"/>
          <w:b/>
          <w:bCs/>
          <w:color w:val="FF0000"/>
          <w:position w:val="1"/>
          <w:sz w:val="24"/>
          <w:szCs w:val="24"/>
          <w:lang w:val="en-US"/>
        </w:rPr>
        <w:t>2019</w:t>
      </w:r>
      <w:r w:rsidR="001A4028" w:rsidRPr="00D06F0E">
        <w:rPr>
          <w:rStyle w:val="normaltextrun"/>
          <w:rFonts w:eastAsiaTheme="majorEastAsia" w:cstheme="minorBidi"/>
          <w:color w:val="000000"/>
          <w:position w:val="1"/>
          <w:sz w:val="24"/>
          <w:szCs w:val="24"/>
          <w:lang w:val="en-US"/>
        </w:rPr>
        <w:t> </w:t>
      </w:r>
      <w:r>
        <w:rPr>
          <w:rStyle w:val="normaltextrun"/>
          <w:rFonts w:eastAsiaTheme="majorEastAsia" w:cstheme="minorBidi"/>
          <w:color w:val="000000"/>
          <w:position w:val="1"/>
          <w:sz w:val="24"/>
          <w:szCs w:val="24"/>
          <w:lang w:val="en-US"/>
        </w:rPr>
        <w:t xml:space="preserve">and it is valid until further notice. </w:t>
      </w:r>
      <w:r w:rsidR="001A4028" w:rsidRPr="00D06F0E">
        <w:rPr>
          <w:rStyle w:val="normaltextrun"/>
          <w:rFonts w:eastAsiaTheme="majorEastAsia" w:cstheme="minorBidi"/>
          <w:color w:val="000000"/>
          <w:position w:val="1"/>
          <w:sz w:val="24"/>
          <w:szCs w:val="24"/>
          <w:lang w:val="en-US"/>
        </w:rPr>
        <w:t> </w:t>
      </w:r>
      <w:r w:rsidR="001A4028" w:rsidRPr="00D06F0E">
        <w:rPr>
          <w:rStyle w:val="eop"/>
          <w:rFonts w:cstheme="minorBidi"/>
          <w:sz w:val="24"/>
          <w:szCs w:val="24"/>
          <w:lang w:val="en-US"/>
        </w:rPr>
        <w:t>​</w:t>
      </w:r>
    </w:p>
    <w:p w14:paraId="125162AE" w14:textId="77777777" w:rsidR="00202A2D" w:rsidRPr="00D06F0E" w:rsidRDefault="00202A2D" w:rsidP="00A82892">
      <w:pPr>
        <w:rPr>
          <w:sz w:val="24"/>
          <w:szCs w:val="24"/>
          <w:lang w:val="en-US"/>
        </w:rPr>
      </w:pPr>
    </w:p>
    <w:p w14:paraId="125162AF" w14:textId="6AC413D4" w:rsidR="00202A2D" w:rsidRPr="003528B7" w:rsidRDefault="004160E8" w:rsidP="00A82892">
      <w:pPr>
        <w:rPr>
          <w:sz w:val="24"/>
          <w:szCs w:val="24"/>
          <w:lang w:val="en-US"/>
        </w:rPr>
      </w:pPr>
      <w:r w:rsidRPr="00D06F0E">
        <w:rPr>
          <w:b/>
          <w:color w:val="009644"/>
          <w:sz w:val="24"/>
          <w:szCs w:val="24"/>
          <w:lang w:val="en-US"/>
        </w:rPr>
        <w:t>S</w:t>
      </w:r>
      <w:r w:rsidR="00D06F0E">
        <w:rPr>
          <w:sz w:val="24"/>
          <w:szCs w:val="24"/>
          <w:lang w:val="en-US"/>
        </w:rPr>
        <w:t xml:space="preserve"> applies </w:t>
      </w:r>
      <w:r w:rsidR="00D06F0E" w:rsidRPr="00A202AE">
        <w:rPr>
          <w:sz w:val="24"/>
          <w:szCs w:val="24"/>
          <w:lang w:val="en-US"/>
        </w:rPr>
        <w:t xml:space="preserve">especially to actors in </w:t>
      </w:r>
      <w:r w:rsidR="00D06F0E" w:rsidRPr="003528B7">
        <w:rPr>
          <w:sz w:val="24"/>
          <w:szCs w:val="24"/>
          <w:lang w:val="en-US"/>
        </w:rPr>
        <w:t xml:space="preserve">the social </w:t>
      </w:r>
      <w:r w:rsidR="00DD7162" w:rsidRPr="003528B7">
        <w:rPr>
          <w:sz w:val="24"/>
          <w:szCs w:val="24"/>
          <w:lang w:val="en-US"/>
        </w:rPr>
        <w:t xml:space="preserve">welfare, </w:t>
      </w:r>
      <w:r w:rsidR="00076506" w:rsidRPr="003528B7">
        <w:rPr>
          <w:sz w:val="24"/>
          <w:szCs w:val="24"/>
          <w:lang w:val="en-US"/>
        </w:rPr>
        <w:t>health</w:t>
      </w:r>
      <w:r w:rsidR="00D06F0E" w:rsidRPr="003528B7">
        <w:rPr>
          <w:sz w:val="24"/>
          <w:szCs w:val="24"/>
          <w:lang w:val="en-US"/>
        </w:rPr>
        <w:t>care</w:t>
      </w:r>
      <w:r w:rsidR="00076506" w:rsidRPr="003528B7">
        <w:rPr>
          <w:sz w:val="24"/>
          <w:szCs w:val="24"/>
          <w:lang w:val="en-US"/>
        </w:rPr>
        <w:t xml:space="preserve"> </w:t>
      </w:r>
      <w:r w:rsidR="00DD7162" w:rsidRPr="003528B7">
        <w:rPr>
          <w:sz w:val="24"/>
          <w:szCs w:val="24"/>
          <w:lang w:val="en-US"/>
        </w:rPr>
        <w:t xml:space="preserve">and wellbeing </w:t>
      </w:r>
      <w:r w:rsidR="00076506" w:rsidRPr="003528B7">
        <w:rPr>
          <w:sz w:val="24"/>
          <w:szCs w:val="24"/>
          <w:lang w:val="en-US"/>
        </w:rPr>
        <w:t>sector</w:t>
      </w:r>
      <w:r w:rsidR="00202A2D" w:rsidRPr="003528B7">
        <w:rPr>
          <w:sz w:val="24"/>
          <w:szCs w:val="24"/>
          <w:lang w:val="en-US"/>
        </w:rPr>
        <w:t xml:space="preserve"> </w:t>
      </w:r>
    </w:p>
    <w:p w14:paraId="125162B0" w14:textId="58CE2C97" w:rsidR="00202A2D" w:rsidRPr="00D06F0E" w:rsidRDefault="00A202AE" w:rsidP="00A82892">
      <w:pPr>
        <w:rPr>
          <w:sz w:val="24"/>
          <w:szCs w:val="24"/>
          <w:lang w:val="en-US"/>
        </w:rPr>
      </w:pPr>
      <w:r w:rsidRPr="003528B7">
        <w:rPr>
          <w:b/>
          <w:bCs/>
          <w:color w:val="7030A0"/>
          <w:sz w:val="24"/>
          <w:szCs w:val="24"/>
          <w:lang w:val="en-US"/>
        </w:rPr>
        <w:t>C</w:t>
      </w:r>
      <w:r w:rsidR="00202A2D" w:rsidRPr="003528B7">
        <w:rPr>
          <w:sz w:val="24"/>
          <w:szCs w:val="24"/>
          <w:lang w:val="en-US"/>
        </w:rPr>
        <w:t xml:space="preserve"> </w:t>
      </w:r>
      <w:r w:rsidR="00D06F0E" w:rsidRPr="003528B7">
        <w:rPr>
          <w:sz w:val="24"/>
          <w:szCs w:val="24"/>
          <w:lang w:val="en-US"/>
        </w:rPr>
        <w:t xml:space="preserve">applies especially to actors in the </w:t>
      </w:r>
      <w:r w:rsidR="00076506" w:rsidRPr="003528B7">
        <w:rPr>
          <w:sz w:val="24"/>
          <w:szCs w:val="24"/>
          <w:lang w:val="en-US"/>
        </w:rPr>
        <w:t>cultural sector</w:t>
      </w:r>
    </w:p>
    <w:p w14:paraId="60415DCA" w14:textId="46B7FF60" w:rsidR="00656D10" w:rsidRPr="00D06F0E" w:rsidRDefault="00656D10" w:rsidP="00A82892">
      <w:pPr>
        <w:rPr>
          <w:sz w:val="24"/>
          <w:szCs w:val="24"/>
          <w:lang w:val="en-US"/>
        </w:rPr>
      </w:pPr>
    </w:p>
    <w:p w14:paraId="5307670E" w14:textId="77777777" w:rsidR="00660D8B" w:rsidRDefault="00D06F0E" w:rsidP="00A82892">
      <w:pPr>
        <w:rPr>
          <w:sz w:val="24"/>
          <w:szCs w:val="24"/>
          <w:shd w:val="clear" w:color="auto" w:fill="FFFFFF"/>
          <w:lang w:val="en-US"/>
        </w:rPr>
      </w:pPr>
      <w:r>
        <w:rPr>
          <w:sz w:val="24"/>
          <w:szCs w:val="24"/>
          <w:shd w:val="clear" w:color="auto" w:fill="FFFFFF"/>
          <w:lang w:val="en-US"/>
        </w:rPr>
        <w:t xml:space="preserve">The </w:t>
      </w:r>
      <w:r w:rsidR="00AC16B3">
        <w:rPr>
          <w:sz w:val="24"/>
          <w:szCs w:val="24"/>
          <w:shd w:val="clear" w:color="auto" w:fill="FFFFFF"/>
          <w:lang w:val="en-US"/>
        </w:rPr>
        <w:t xml:space="preserve">guideline </w:t>
      </w:r>
      <w:r w:rsidR="00B83A68">
        <w:rPr>
          <w:sz w:val="24"/>
          <w:szCs w:val="24"/>
          <w:shd w:val="clear" w:color="auto" w:fill="FFFFFF"/>
          <w:lang w:val="en-US"/>
        </w:rPr>
        <w:t xml:space="preserve">is available </w:t>
      </w:r>
      <w:r>
        <w:rPr>
          <w:sz w:val="24"/>
          <w:szCs w:val="24"/>
          <w:shd w:val="clear" w:color="auto" w:fill="FFFFFF"/>
          <w:lang w:val="en-US"/>
        </w:rPr>
        <w:t>in the Kaik</w:t>
      </w:r>
      <w:r w:rsidR="00076506">
        <w:rPr>
          <w:sz w:val="24"/>
          <w:szCs w:val="24"/>
          <w:shd w:val="clear" w:color="auto" w:fill="FFFFFF"/>
          <w:lang w:val="en-US"/>
        </w:rPr>
        <w:t>u</w:t>
      </w:r>
      <w:r w:rsidR="00E234EF">
        <w:rPr>
          <w:sz w:val="24"/>
          <w:szCs w:val="24"/>
          <w:shd w:val="clear" w:color="auto" w:fill="FFFFFF"/>
          <w:lang w:val="en-US"/>
        </w:rPr>
        <w:t>k</w:t>
      </w:r>
      <w:r>
        <w:rPr>
          <w:sz w:val="24"/>
          <w:szCs w:val="24"/>
          <w:shd w:val="clear" w:color="auto" w:fill="FFFFFF"/>
          <w:lang w:val="en-US"/>
        </w:rPr>
        <w:t xml:space="preserve">ortti materials bank at: </w:t>
      </w:r>
      <w:r w:rsidR="00656D10" w:rsidRPr="00D06F0E">
        <w:rPr>
          <w:sz w:val="24"/>
          <w:szCs w:val="24"/>
          <w:shd w:val="clear" w:color="auto" w:fill="FFFFFF"/>
          <w:lang w:val="en-US"/>
        </w:rPr>
        <w:t> </w:t>
      </w:r>
    </w:p>
    <w:p w14:paraId="2552FF7C" w14:textId="63893378" w:rsidR="00660D8B" w:rsidRPr="00D65BF2" w:rsidRDefault="009D0115" w:rsidP="00A82892">
      <w:pPr>
        <w:rPr>
          <w:sz w:val="24"/>
          <w:szCs w:val="24"/>
          <w:shd w:val="clear" w:color="auto" w:fill="FFFFFF"/>
        </w:rPr>
      </w:pPr>
      <w:hyperlink r:id="rId12" w:history="1">
        <w:r w:rsidR="00660D8B" w:rsidRPr="00D65BF2">
          <w:rPr>
            <w:rStyle w:val="Hyperlinkki"/>
            <w:sz w:val="24"/>
            <w:szCs w:val="24"/>
            <w:shd w:val="clear" w:color="auto" w:fill="FFFFFF"/>
          </w:rPr>
          <w:t>www.kaikukortti.fi</w:t>
        </w:r>
      </w:hyperlink>
    </w:p>
    <w:p w14:paraId="71A03B57" w14:textId="084BD49E" w:rsidR="00656D10" w:rsidRPr="00D65BF2" w:rsidRDefault="00656D10" w:rsidP="00A82892">
      <w:pPr>
        <w:rPr>
          <w:sz w:val="24"/>
          <w:szCs w:val="24"/>
        </w:rPr>
      </w:pPr>
    </w:p>
    <w:p w14:paraId="125162B1" w14:textId="7CC10989" w:rsidR="00202A2D" w:rsidRPr="00D65BF2" w:rsidRDefault="00D656CF" w:rsidP="00793E32">
      <w:pPr>
        <w:pStyle w:val="Otsikko1"/>
        <w:rPr>
          <w:lang w:val="fi-FI"/>
        </w:rPr>
      </w:pPr>
      <w:bookmarkStart w:id="12" w:name="_g4yi8br2cqud" w:colFirst="0" w:colLast="0"/>
      <w:bookmarkStart w:id="13" w:name="_Toc516485579"/>
      <w:bookmarkStart w:id="14" w:name="_Toc32924651"/>
      <w:bookmarkEnd w:id="12"/>
      <w:r w:rsidRPr="00D65BF2">
        <w:rPr>
          <w:lang w:val="fi-FI"/>
        </w:rPr>
        <w:t xml:space="preserve">2 </w:t>
      </w:r>
      <w:r w:rsidR="002E7D90" w:rsidRPr="00D65BF2">
        <w:rPr>
          <w:lang w:val="fi-FI"/>
        </w:rPr>
        <w:t xml:space="preserve">What is </w:t>
      </w:r>
      <w:r w:rsidR="00202A2D" w:rsidRPr="00D65BF2">
        <w:rPr>
          <w:lang w:val="fi-FI"/>
        </w:rPr>
        <w:t>Kaikukortti?</w:t>
      </w:r>
      <w:bookmarkEnd w:id="13"/>
      <w:bookmarkEnd w:id="14"/>
    </w:p>
    <w:p w14:paraId="125162B3" w14:textId="0BCDD6D9" w:rsidR="00202A2D" w:rsidRPr="00D06F0E" w:rsidRDefault="002E7D90" w:rsidP="00A82892">
      <w:pPr>
        <w:rPr>
          <w:sz w:val="24"/>
          <w:szCs w:val="24"/>
          <w:lang w:val="en-US"/>
        </w:rPr>
      </w:pPr>
      <w:r>
        <w:rPr>
          <w:sz w:val="24"/>
          <w:szCs w:val="24"/>
          <w:lang w:val="en-US"/>
        </w:rPr>
        <w:t xml:space="preserve">With </w:t>
      </w:r>
      <w:r w:rsidR="631DCFE8" w:rsidRPr="00D06F0E">
        <w:rPr>
          <w:sz w:val="24"/>
          <w:szCs w:val="24"/>
          <w:lang w:val="en-US"/>
        </w:rPr>
        <w:t>Kaikukort</w:t>
      </w:r>
      <w:r>
        <w:rPr>
          <w:sz w:val="24"/>
          <w:szCs w:val="24"/>
          <w:lang w:val="en-US"/>
        </w:rPr>
        <w:t>ti</w:t>
      </w:r>
      <w:r w:rsidR="00076506">
        <w:rPr>
          <w:sz w:val="24"/>
          <w:szCs w:val="24"/>
          <w:lang w:val="en-US"/>
        </w:rPr>
        <w:t>,</w:t>
      </w:r>
      <w:r>
        <w:rPr>
          <w:sz w:val="24"/>
          <w:szCs w:val="24"/>
          <w:lang w:val="en-US"/>
        </w:rPr>
        <w:t xml:space="preserve"> cardholders can get free tickets and </w:t>
      </w:r>
      <w:r w:rsidR="00076506">
        <w:rPr>
          <w:sz w:val="24"/>
          <w:szCs w:val="24"/>
          <w:lang w:val="en-US"/>
        </w:rPr>
        <w:t xml:space="preserve">course </w:t>
      </w:r>
      <w:r>
        <w:rPr>
          <w:sz w:val="24"/>
          <w:szCs w:val="24"/>
          <w:lang w:val="en-US"/>
        </w:rPr>
        <w:t xml:space="preserve">places </w:t>
      </w:r>
      <w:r w:rsidR="00076506">
        <w:rPr>
          <w:sz w:val="24"/>
          <w:szCs w:val="24"/>
          <w:lang w:val="en-US"/>
        </w:rPr>
        <w:t xml:space="preserve">among all </w:t>
      </w:r>
      <w:r>
        <w:rPr>
          <w:sz w:val="24"/>
          <w:szCs w:val="24"/>
          <w:lang w:val="en-US"/>
        </w:rPr>
        <w:t>the cultural services that are part of the national Kaikukortti network</w:t>
      </w:r>
      <w:r w:rsidR="631DCFE8" w:rsidRPr="00D06F0E">
        <w:rPr>
          <w:sz w:val="24"/>
          <w:szCs w:val="24"/>
          <w:lang w:val="en-US"/>
        </w:rPr>
        <w:t>.</w:t>
      </w:r>
    </w:p>
    <w:p w14:paraId="125162B4" w14:textId="3619313D" w:rsidR="00202A2D" w:rsidRPr="00D06F0E" w:rsidRDefault="002E7D90" w:rsidP="00A82892">
      <w:pPr>
        <w:pStyle w:val="Luettelokappale"/>
        <w:numPr>
          <w:ilvl w:val="0"/>
          <w:numId w:val="2"/>
        </w:numPr>
        <w:rPr>
          <w:sz w:val="24"/>
          <w:szCs w:val="24"/>
          <w:lang w:val="en-US"/>
        </w:rPr>
      </w:pPr>
      <w:r>
        <w:rPr>
          <w:sz w:val="24"/>
          <w:szCs w:val="24"/>
          <w:lang w:val="en-US"/>
        </w:rPr>
        <w:t>A numbered cardboard card</w:t>
      </w:r>
      <w:r w:rsidR="00202A2D" w:rsidRPr="00D06F0E">
        <w:rPr>
          <w:sz w:val="24"/>
          <w:szCs w:val="24"/>
          <w:lang w:val="en-US"/>
        </w:rPr>
        <w:t>.</w:t>
      </w:r>
    </w:p>
    <w:p w14:paraId="125162B5" w14:textId="4DF7F916" w:rsidR="00202A2D" w:rsidRPr="00D06F0E" w:rsidRDefault="002E7D90" w:rsidP="00A82892">
      <w:pPr>
        <w:pStyle w:val="Luettelokappale"/>
        <w:numPr>
          <w:ilvl w:val="0"/>
          <w:numId w:val="2"/>
        </w:numPr>
        <w:rPr>
          <w:sz w:val="24"/>
          <w:szCs w:val="24"/>
          <w:lang w:val="en-US"/>
        </w:rPr>
      </w:pPr>
      <w:r>
        <w:rPr>
          <w:sz w:val="24"/>
          <w:szCs w:val="24"/>
          <w:lang w:val="en-US"/>
        </w:rPr>
        <w:t xml:space="preserve">Free of charge to the </w:t>
      </w:r>
      <w:r w:rsidR="00076506">
        <w:rPr>
          <w:sz w:val="24"/>
          <w:szCs w:val="24"/>
          <w:lang w:val="en-US"/>
        </w:rPr>
        <w:t>customer</w:t>
      </w:r>
      <w:r w:rsidR="00202A2D" w:rsidRPr="00D06F0E">
        <w:rPr>
          <w:sz w:val="24"/>
          <w:szCs w:val="24"/>
          <w:lang w:val="en-US"/>
        </w:rPr>
        <w:t xml:space="preserve">. </w:t>
      </w:r>
    </w:p>
    <w:p w14:paraId="125162B7" w14:textId="3D1BA15A" w:rsidR="00202A2D" w:rsidRPr="00D06F0E" w:rsidRDefault="002E7D90" w:rsidP="00A82892">
      <w:pPr>
        <w:pStyle w:val="Luettelokappale"/>
        <w:numPr>
          <w:ilvl w:val="0"/>
          <w:numId w:val="2"/>
        </w:numPr>
        <w:rPr>
          <w:sz w:val="24"/>
          <w:szCs w:val="24"/>
          <w:lang w:val="en-US"/>
        </w:rPr>
      </w:pPr>
      <w:r>
        <w:rPr>
          <w:sz w:val="24"/>
          <w:szCs w:val="24"/>
          <w:lang w:val="en-US"/>
        </w:rPr>
        <w:t>Personal</w:t>
      </w:r>
      <w:r w:rsidR="00202A2D" w:rsidRPr="00D06F0E">
        <w:rPr>
          <w:sz w:val="24"/>
          <w:szCs w:val="24"/>
          <w:lang w:val="en-US"/>
        </w:rPr>
        <w:t xml:space="preserve">: </w:t>
      </w:r>
      <w:r>
        <w:rPr>
          <w:sz w:val="24"/>
          <w:szCs w:val="24"/>
          <w:lang w:val="en-US"/>
        </w:rPr>
        <w:t>the name of the cardholder is written on the card</w:t>
      </w:r>
      <w:r w:rsidR="00202A2D" w:rsidRPr="00D06F0E">
        <w:rPr>
          <w:sz w:val="24"/>
          <w:szCs w:val="24"/>
          <w:lang w:val="en-US"/>
        </w:rPr>
        <w:t>.</w:t>
      </w:r>
    </w:p>
    <w:p w14:paraId="125162B8" w14:textId="40D552CE" w:rsidR="00202A2D" w:rsidRPr="00D06F0E" w:rsidRDefault="002E7D90" w:rsidP="00A82892">
      <w:pPr>
        <w:pStyle w:val="Luettelokappale"/>
        <w:numPr>
          <w:ilvl w:val="0"/>
          <w:numId w:val="2"/>
        </w:numPr>
        <w:rPr>
          <w:sz w:val="24"/>
          <w:szCs w:val="24"/>
          <w:lang w:val="en-US"/>
        </w:rPr>
      </w:pPr>
      <w:r>
        <w:rPr>
          <w:sz w:val="24"/>
          <w:szCs w:val="24"/>
          <w:lang w:val="en-US"/>
        </w:rPr>
        <w:t xml:space="preserve">Valid for </w:t>
      </w:r>
      <w:r w:rsidR="00202A2D" w:rsidRPr="00D06F0E">
        <w:rPr>
          <w:sz w:val="24"/>
          <w:szCs w:val="24"/>
          <w:lang w:val="en-US"/>
        </w:rPr>
        <w:t xml:space="preserve">12 </w:t>
      </w:r>
      <w:r>
        <w:rPr>
          <w:sz w:val="24"/>
          <w:szCs w:val="24"/>
          <w:lang w:val="en-US"/>
        </w:rPr>
        <w:t>months from its date of issue</w:t>
      </w:r>
      <w:r w:rsidR="00202A2D" w:rsidRPr="00D06F0E">
        <w:rPr>
          <w:sz w:val="24"/>
          <w:szCs w:val="24"/>
          <w:lang w:val="en-US"/>
        </w:rPr>
        <w:t>.</w:t>
      </w:r>
    </w:p>
    <w:p w14:paraId="125162B9" w14:textId="594CD847" w:rsidR="00202A2D" w:rsidRPr="00D06F0E" w:rsidRDefault="002E7D90" w:rsidP="00A82892">
      <w:pPr>
        <w:pStyle w:val="Luettelokappale"/>
        <w:numPr>
          <w:ilvl w:val="1"/>
          <w:numId w:val="2"/>
        </w:numPr>
        <w:rPr>
          <w:sz w:val="24"/>
          <w:szCs w:val="24"/>
          <w:lang w:val="en-US"/>
        </w:rPr>
      </w:pPr>
      <w:r>
        <w:rPr>
          <w:sz w:val="24"/>
          <w:szCs w:val="24"/>
          <w:lang w:val="en-US"/>
        </w:rPr>
        <w:t xml:space="preserve">If </w:t>
      </w:r>
      <w:r w:rsidR="00B83A68">
        <w:rPr>
          <w:sz w:val="24"/>
          <w:szCs w:val="24"/>
          <w:lang w:val="en-US"/>
        </w:rPr>
        <w:t xml:space="preserve">the </w:t>
      </w:r>
      <w:r w:rsidR="00202A2D" w:rsidRPr="00D06F0E">
        <w:rPr>
          <w:sz w:val="24"/>
          <w:szCs w:val="24"/>
          <w:lang w:val="en-US"/>
        </w:rPr>
        <w:t>Kaikukortti</w:t>
      </w:r>
      <w:r>
        <w:rPr>
          <w:sz w:val="24"/>
          <w:szCs w:val="24"/>
          <w:lang w:val="en-US"/>
        </w:rPr>
        <w:t xml:space="preserve"> </w:t>
      </w:r>
      <w:r w:rsidR="00B83A68">
        <w:rPr>
          <w:sz w:val="24"/>
          <w:szCs w:val="24"/>
          <w:lang w:val="en-US"/>
        </w:rPr>
        <w:t xml:space="preserve">activities are </w:t>
      </w:r>
      <w:r>
        <w:rPr>
          <w:sz w:val="24"/>
          <w:szCs w:val="24"/>
          <w:lang w:val="en-US"/>
        </w:rPr>
        <w:t>still being tested, the card is valid throughout the testing period</w:t>
      </w:r>
      <w:r w:rsidR="00202A2D" w:rsidRPr="00D06F0E">
        <w:rPr>
          <w:sz w:val="24"/>
          <w:szCs w:val="24"/>
          <w:lang w:val="en-US"/>
        </w:rPr>
        <w:t xml:space="preserve">.  </w:t>
      </w:r>
    </w:p>
    <w:p w14:paraId="125162BA" w14:textId="7BD3FB95" w:rsidR="00202A2D" w:rsidRPr="00D06F0E" w:rsidRDefault="002E7D90" w:rsidP="00A82892">
      <w:pPr>
        <w:pStyle w:val="Luettelokappale"/>
        <w:numPr>
          <w:ilvl w:val="0"/>
          <w:numId w:val="2"/>
        </w:numPr>
        <w:rPr>
          <w:sz w:val="24"/>
          <w:szCs w:val="24"/>
          <w:lang w:val="en-US"/>
        </w:rPr>
      </w:pPr>
      <w:r>
        <w:rPr>
          <w:sz w:val="24"/>
          <w:szCs w:val="24"/>
          <w:lang w:val="en-US"/>
        </w:rPr>
        <w:t xml:space="preserve">Free tickets can be acquired also for the cardholders’ children or grandchildren </w:t>
      </w:r>
      <w:r w:rsidR="00076506">
        <w:rPr>
          <w:sz w:val="24"/>
          <w:szCs w:val="24"/>
          <w:lang w:val="en-US"/>
        </w:rPr>
        <w:t>when the cardholder also attends the event her/himself</w:t>
      </w:r>
      <w:r w:rsidR="631DCFE8" w:rsidRPr="00D06F0E">
        <w:rPr>
          <w:sz w:val="24"/>
          <w:szCs w:val="24"/>
          <w:lang w:val="en-US"/>
        </w:rPr>
        <w:t>.</w:t>
      </w:r>
    </w:p>
    <w:p w14:paraId="125162BC" w14:textId="4288599F" w:rsidR="00202A2D" w:rsidRPr="00D06F0E" w:rsidRDefault="00BD7D31" w:rsidP="00A82892">
      <w:pPr>
        <w:pStyle w:val="Luettelokappale"/>
        <w:numPr>
          <w:ilvl w:val="0"/>
          <w:numId w:val="2"/>
        </w:numPr>
        <w:rPr>
          <w:sz w:val="24"/>
          <w:szCs w:val="24"/>
          <w:lang w:val="en-US"/>
        </w:rPr>
      </w:pPr>
      <w:r>
        <w:rPr>
          <w:sz w:val="24"/>
          <w:szCs w:val="24"/>
          <w:lang w:val="en-US"/>
        </w:rPr>
        <w:t>There is no limited number of times for using the card</w:t>
      </w:r>
      <w:r w:rsidR="00202A2D" w:rsidRPr="00D06F0E">
        <w:rPr>
          <w:sz w:val="24"/>
          <w:szCs w:val="24"/>
          <w:lang w:val="en-US"/>
        </w:rPr>
        <w:t xml:space="preserve">. </w:t>
      </w:r>
    </w:p>
    <w:p w14:paraId="125162BD" w14:textId="03DA2A28" w:rsidR="00202A2D" w:rsidRPr="00D06F0E" w:rsidRDefault="00D656CF" w:rsidP="00793E32">
      <w:pPr>
        <w:pStyle w:val="Otsikko1"/>
      </w:pPr>
      <w:bookmarkStart w:id="15" w:name="_x9l7fujdoaf0" w:colFirst="0" w:colLast="0"/>
      <w:bookmarkStart w:id="16" w:name="_Toc516485580"/>
      <w:bookmarkStart w:id="17" w:name="_Toc32924652"/>
      <w:bookmarkEnd w:id="15"/>
      <w:r w:rsidRPr="00D06F0E">
        <w:t xml:space="preserve">3 </w:t>
      </w:r>
      <w:r w:rsidR="00BD7D31">
        <w:t xml:space="preserve">Who is eligible for </w:t>
      </w:r>
      <w:r w:rsidR="00202A2D" w:rsidRPr="00D06F0E">
        <w:t>Kaikukort</w:t>
      </w:r>
      <w:r w:rsidR="00BD7D31">
        <w:t>ti</w:t>
      </w:r>
      <w:r w:rsidR="00202A2D" w:rsidRPr="00D06F0E">
        <w:t xml:space="preserve">? </w:t>
      </w:r>
      <w:bookmarkEnd w:id="16"/>
      <w:r w:rsidR="004160E8" w:rsidRPr="00D06F0E">
        <w:rPr>
          <w:color w:val="009644"/>
          <w:sz w:val="24"/>
          <w:szCs w:val="24"/>
        </w:rPr>
        <w:t>S</w:t>
      </w:r>
      <w:bookmarkEnd w:id="17"/>
    </w:p>
    <w:p w14:paraId="125162BE" w14:textId="60B79171" w:rsidR="00202A2D" w:rsidRPr="00D06F0E" w:rsidRDefault="00202A2D" w:rsidP="00A82892">
      <w:pPr>
        <w:rPr>
          <w:sz w:val="24"/>
          <w:szCs w:val="24"/>
          <w:lang w:val="en-US"/>
        </w:rPr>
      </w:pPr>
      <w:r w:rsidRPr="00D06F0E">
        <w:rPr>
          <w:sz w:val="24"/>
          <w:szCs w:val="24"/>
          <w:lang w:val="en-US"/>
        </w:rPr>
        <w:t>Kaikukort</w:t>
      </w:r>
      <w:r w:rsidR="00BD7D31">
        <w:rPr>
          <w:sz w:val="24"/>
          <w:szCs w:val="24"/>
          <w:lang w:val="en-US"/>
        </w:rPr>
        <w:t>ti can only be acquired by persons who</w:t>
      </w:r>
    </w:p>
    <w:p w14:paraId="125162BF" w14:textId="59159F9D" w:rsidR="00202A2D" w:rsidRPr="00D06F0E" w:rsidRDefault="00BD7D31" w:rsidP="00A82892">
      <w:pPr>
        <w:pStyle w:val="Luettelokappale"/>
        <w:numPr>
          <w:ilvl w:val="0"/>
          <w:numId w:val="1"/>
        </w:numPr>
        <w:rPr>
          <w:sz w:val="24"/>
          <w:szCs w:val="24"/>
          <w:lang w:val="en-US"/>
        </w:rPr>
      </w:pPr>
      <w:r>
        <w:rPr>
          <w:sz w:val="24"/>
          <w:szCs w:val="24"/>
          <w:lang w:val="en-US"/>
        </w:rPr>
        <w:t xml:space="preserve">are </w:t>
      </w:r>
      <w:r>
        <w:rPr>
          <w:b/>
          <w:bCs/>
          <w:color w:val="FF0000"/>
          <w:sz w:val="24"/>
          <w:szCs w:val="24"/>
          <w:lang w:val="en-US"/>
        </w:rPr>
        <w:t xml:space="preserve">clients of </w:t>
      </w:r>
      <w:r>
        <w:rPr>
          <w:sz w:val="24"/>
          <w:szCs w:val="24"/>
          <w:lang w:val="en-US"/>
        </w:rPr>
        <w:t xml:space="preserve">the </w:t>
      </w:r>
      <w:r w:rsidRPr="00A248D5">
        <w:rPr>
          <w:sz w:val="24"/>
          <w:szCs w:val="24"/>
          <w:lang w:val="en-US"/>
        </w:rPr>
        <w:t xml:space="preserve">social </w:t>
      </w:r>
      <w:r w:rsidR="00DD7162" w:rsidRPr="00A248D5">
        <w:rPr>
          <w:sz w:val="24"/>
          <w:szCs w:val="24"/>
          <w:lang w:val="en-US"/>
        </w:rPr>
        <w:t xml:space="preserve">welfare </w:t>
      </w:r>
      <w:r w:rsidRPr="00A248D5">
        <w:rPr>
          <w:sz w:val="24"/>
          <w:szCs w:val="24"/>
          <w:lang w:val="en-US"/>
        </w:rPr>
        <w:t xml:space="preserve">or healthcare </w:t>
      </w:r>
      <w:r w:rsidR="00076506" w:rsidRPr="00A248D5">
        <w:rPr>
          <w:sz w:val="24"/>
          <w:szCs w:val="24"/>
          <w:lang w:val="en-US"/>
        </w:rPr>
        <w:t>units</w:t>
      </w:r>
      <w:r w:rsidR="00076506">
        <w:rPr>
          <w:sz w:val="24"/>
          <w:szCs w:val="24"/>
          <w:lang w:val="en-US"/>
        </w:rPr>
        <w:t xml:space="preserve"> </w:t>
      </w:r>
      <w:r>
        <w:rPr>
          <w:sz w:val="24"/>
          <w:szCs w:val="24"/>
          <w:lang w:val="en-US"/>
        </w:rPr>
        <w:t xml:space="preserve">participating in the Kaikukortti </w:t>
      </w:r>
      <w:r w:rsidR="00076506">
        <w:rPr>
          <w:sz w:val="24"/>
          <w:szCs w:val="24"/>
          <w:lang w:val="en-US"/>
        </w:rPr>
        <w:t>network</w:t>
      </w:r>
      <w:r>
        <w:rPr>
          <w:sz w:val="24"/>
          <w:szCs w:val="24"/>
          <w:lang w:val="en-US"/>
        </w:rPr>
        <w:t xml:space="preserve">. </w:t>
      </w:r>
    </w:p>
    <w:p w14:paraId="125162C0" w14:textId="3C5A1961" w:rsidR="00202A2D" w:rsidRPr="00D06F0E" w:rsidRDefault="00BD7D31" w:rsidP="00A82892">
      <w:pPr>
        <w:pStyle w:val="Luettelokappale"/>
        <w:numPr>
          <w:ilvl w:val="0"/>
          <w:numId w:val="1"/>
        </w:numPr>
        <w:rPr>
          <w:sz w:val="24"/>
          <w:szCs w:val="24"/>
          <w:lang w:val="en-US"/>
        </w:rPr>
      </w:pPr>
      <w:r>
        <w:rPr>
          <w:sz w:val="24"/>
          <w:szCs w:val="24"/>
          <w:lang w:val="en-US"/>
        </w:rPr>
        <w:t xml:space="preserve">can’t afford to use cultural services </w:t>
      </w:r>
      <w:r>
        <w:rPr>
          <w:b/>
          <w:bCs/>
          <w:color w:val="FF0000"/>
          <w:sz w:val="24"/>
          <w:szCs w:val="24"/>
          <w:lang w:val="en-US"/>
        </w:rPr>
        <w:t>due to financial con</w:t>
      </w:r>
      <w:r w:rsidR="00076506">
        <w:rPr>
          <w:b/>
          <w:bCs/>
          <w:color w:val="FF0000"/>
          <w:sz w:val="24"/>
          <w:szCs w:val="24"/>
          <w:lang w:val="en-US"/>
        </w:rPr>
        <w:t>straints</w:t>
      </w:r>
      <w:r w:rsidR="00202A2D" w:rsidRPr="00D06F0E">
        <w:rPr>
          <w:sz w:val="24"/>
          <w:szCs w:val="24"/>
          <w:lang w:val="en-US"/>
        </w:rPr>
        <w:t xml:space="preserve">. </w:t>
      </w:r>
    </w:p>
    <w:p w14:paraId="125162C1" w14:textId="2EC0C360" w:rsidR="00202A2D" w:rsidRPr="00D06F0E" w:rsidRDefault="00BD7D31" w:rsidP="00A82892">
      <w:pPr>
        <w:pStyle w:val="Luettelokappale"/>
        <w:numPr>
          <w:ilvl w:val="1"/>
          <w:numId w:val="1"/>
        </w:numPr>
        <w:rPr>
          <w:sz w:val="24"/>
          <w:szCs w:val="24"/>
          <w:lang w:val="en-US"/>
        </w:rPr>
      </w:pPr>
      <w:r>
        <w:rPr>
          <w:i/>
          <w:sz w:val="24"/>
          <w:szCs w:val="24"/>
          <w:lang w:val="en-US"/>
        </w:rPr>
        <w:lastRenderedPageBreak/>
        <w:t>Financial constraints may derive from various reasons, such as single parent</w:t>
      </w:r>
      <w:r w:rsidR="00076506">
        <w:rPr>
          <w:i/>
          <w:sz w:val="24"/>
          <w:szCs w:val="24"/>
          <w:lang w:val="en-US"/>
        </w:rPr>
        <w:t>hood</w:t>
      </w:r>
      <w:r>
        <w:rPr>
          <w:i/>
          <w:sz w:val="24"/>
          <w:szCs w:val="24"/>
          <w:lang w:val="en-US"/>
        </w:rPr>
        <w:t xml:space="preserve">, long-term unemployment or illness, small pension or debt spiral. </w:t>
      </w:r>
      <w:r w:rsidR="00202A2D" w:rsidRPr="00D06F0E">
        <w:rPr>
          <w:sz w:val="24"/>
          <w:szCs w:val="24"/>
          <w:lang w:val="en-US"/>
        </w:rPr>
        <w:t xml:space="preserve"> </w:t>
      </w:r>
    </w:p>
    <w:p w14:paraId="2A4906C1" w14:textId="0B4A0176" w:rsidR="00E025AB" w:rsidRDefault="00485437" w:rsidP="0081316F">
      <w:pPr>
        <w:rPr>
          <w:sz w:val="24"/>
          <w:szCs w:val="24"/>
          <w:lang w:val="en-US"/>
        </w:rPr>
      </w:pPr>
      <w:r>
        <w:rPr>
          <w:sz w:val="24"/>
          <w:szCs w:val="24"/>
          <w:lang w:val="en-US"/>
        </w:rPr>
        <w:t>The cards are issued for persons 16 years or older</w:t>
      </w:r>
      <w:r w:rsidR="00E025AB" w:rsidRPr="00D06F0E">
        <w:rPr>
          <w:sz w:val="24"/>
          <w:szCs w:val="24"/>
          <w:lang w:val="en-US"/>
        </w:rPr>
        <w:t>.</w:t>
      </w:r>
    </w:p>
    <w:p w14:paraId="3126C124" w14:textId="77777777" w:rsidR="00832C12" w:rsidRPr="00D06F0E" w:rsidRDefault="00832C12" w:rsidP="0081316F">
      <w:pPr>
        <w:rPr>
          <w:sz w:val="24"/>
          <w:szCs w:val="24"/>
          <w:lang w:val="en-US"/>
        </w:rPr>
      </w:pPr>
    </w:p>
    <w:p w14:paraId="125162C2" w14:textId="43BB6019" w:rsidR="00202A2D" w:rsidRDefault="00485437" w:rsidP="00A82892">
      <w:pPr>
        <w:rPr>
          <w:sz w:val="24"/>
          <w:szCs w:val="24"/>
          <w:lang w:val="en-US"/>
        </w:rPr>
      </w:pPr>
      <w:r>
        <w:rPr>
          <w:sz w:val="24"/>
          <w:szCs w:val="24"/>
          <w:lang w:val="en-US"/>
        </w:rPr>
        <w:t xml:space="preserve">It is essential that the person is recognized as </w:t>
      </w:r>
      <w:r w:rsidRPr="00485437">
        <w:rPr>
          <w:i/>
          <w:sz w:val="24"/>
          <w:szCs w:val="24"/>
          <w:lang w:val="en-US"/>
        </w:rPr>
        <w:t>a client</w:t>
      </w:r>
      <w:r>
        <w:rPr>
          <w:sz w:val="24"/>
          <w:szCs w:val="24"/>
          <w:lang w:val="en-US"/>
        </w:rPr>
        <w:t xml:space="preserve"> of the </w:t>
      </w:r>
      <w:r w:rsidR="00076506">
        <w:rPr>
          <w:sz w:val="24"/>
          <w:szCs w:val="24"/>
          <w:lang w:val="en-US"/>
        </w:rPr>
        <w:t>unit issuing the card</w:t>
      </w:r>
      <w:r>
        <w:rPr>
          <w:sz w:val="24"/>
          <w:szCs w:val="24"/>
          <w:lang w:val="en-US"/>
        </w:rPr>
        <w:t xml:space="preserve">. </w:t>
      </w:r>
      <w:r w:rsidR="00B83A68">
        <w:rPr>
          <w:sz w:val="24"/>
          <w:szCs w:val="24"/>
          <w:lang w:val="en-US"/>
        </w:rPr>
        <w:t>As a</w:t>
      </w:r>
      <w:r>
        <w:rPr>
          <w:sz w:val="24"/>
          <w:szCs w:val="24"/>
          <w:lang w:val="en-US"/>
        </w:rPr>
        <w:t xml:space="preserve">ll the </w:t>
      </w:r>
      <w:r w:rsidR="00D84C2A">
        <w:rPr>
          <w:sz w:val="24"/>
          <w:szCs w:val="24"/>
          <w:lang w:val="en-US"/>
        </w:rPr>
        <w:t xml:space="preserve">units </w:t>
      </w:r>
      <w:r>
        <w:rPr>
          <w:sz w:val="24"/>
          <w:szCs w:val="24"/>
          <w:lang w:val="en-US"/>
        </w:rPr>
        <w:t xml:space="preserve">that issue the card do not maintain a client register, </w:t>
      </w:r>
      <w:r w:rsidR="00076506">
        <w:rPr>
          <w:sz w:val="24"/>
          <w:szCs w:val="24"/>
          <w:lang w:val="en-US"/>
        </w:rPr>
        <w:t xml:space="preserve">being a registered client </w:t>
      </w:r>
      <w:r>
        <w:rPr>
          <w:sz w:val="24"/>
          <w:szCs w:val="24"/>
          <w:lang w:val="en-US"/>
        </w:rPr>
        <w:t xml:space="preserve">is not a strict precondition. </w:t>
      </w:r>
    </w:p>
    <w:p w14:paraId="06627C5F" w14:textId="77777777" w:rsidR="00832C12" w:rsidRPr="00D06F0E" w:rsidRDefault="00832C12" w:rsidP="00A82892">
      <w:pPr>
        <w:rPr>
          <w:sz w:val="24"/>
          <w:szCs w:val="24"/>
          <w:lang w:val="en-US"/>
        </w:rPr>
      </w:pPr>
    </w:p>
    <w:p w14:paraId="125162C3" w14:textId="730E99D5" w:rsidR="00202A2D" w:rsidRPr="00D06F0E" w:rsidRDefault="00485437" w:rsidP="00A82892">
      <w:pPr>
        <w:rPr>
          <w:sz w:val="24"/>
          <w:szCs w:val="24"/>
          <w:lang w:val="en-US"/>
        </w:rPr>
      </w:pPr>
      <w:r>
        <w:rPr>
          <w:sz w:val="24"/>
          <w:szCs w:val="24"/>
          <w:lang w:val="en-US"/>
        </w:rPr>
        <w:t>The</w:t>
      </w:r>
      <w:r w:rsidR="00076506">
        <w:rPr>
          <w:sz w:val="24"/>
          <w:szCs w:val="24"/>
          <w:lang w:val="en-US"/>
        </w:rPr>
        <w:t>re</w:t>
      </w:r>
      <w:r>
        <w:rPr>
          <w:sz w:val="24"/>
          <w:szCs w:val="24"/>
          <w:lang w:val="en-US"/>
        </w:rPr>
        <w:t xml:space="preserve"> is </w:t>
      </w:r>
      <w:r w:rsidRPr="00485437">
        <w:rPr>
          <w:i/>
          <w:sz w:val="24"/>
          <w:szCs w:val="24"/>
          <w:lang w:val="en-US"/>
        </w:rPr>
        <w:t xml:space="preserve">no income limit </w:t>
      </w:r>
      <w:r>
        <w:rPr>
          <w:sz w:val="24"/>
          <w:szCs w:val="24"/>
          <w:lang w:val="en-US"/>
        </w:rPr>
        <w:t xml:space="preserve">for getting the card. </w:t>
      </w:r>
      <w:r w:rsidR="002B324D">
        <w:rPr>
          <w:sz w:val="24"/>
          <w:szCs w:val="24"/>
          <w:lang w:val="en-US"/>
        </w:rPr>
        <w:t xml:space="preserve">What </w:t>
      </w:r>
      <w:r w:rsidR="00076506">
        <w:rPr>
          <w:sz w:val="24"/>
          <w:szCs w:val="24"/>
          <w:lang w:val="en-US"/>
        </w:rPr>
        <w:t xml:space="preserve">matters, </w:t>
      </w:r>
      <w:r w:rsidR="002B324D">
        <w:rPr>
          <w:sz w:val="24"/>
          <w:szCs w:val="24"/>
          <w:lang w:val="en-US"/>
        </w:rPr>
        <w:t>besides clientship, is that the clients themselves feel that the</w:t>
      </w:r>
      <w:r w:rsidR="00076506">
        <w:rPr>
          <w:sz w:val="24"/>
          <w:szCs w:val="24"/>
          <w:lang w:val="en-US"/>
        </w:rPr>
        <w:t xml:space="preserve">ir financial situation is so tight that </w:t>
      </w:r>
      <w:r w:rsidR="002B324D">
        <w:rPr>
          <w:sz w:val="24"/>
          <w:szCs w:val="24"/>
          <w:lang w:val="en-US"/>
        </w:rPr>
        <w:t xml:space="preserve">that they can’t afford to use cultural services. </w:t>
      </w:r>
      <w:r w:rsidR="631DCFE8" w:rsidRPr="00D06F0E">
        <w:rPr>
          <w:sz w:val="24"/>
          <w:szCs w:val="24"/>
          <w:lang w:val="en-US"/>
        </w:rPr>
        <w:t xml:space="preserve"> </w:t>
      </w:r>
    </w:p>
    <w:p w14:paraId="125162C4" w14:textId="703968A5" w:rsidR="00202A2D" w:rsidRPr="00D06F0E" w:rsidRDefault="00202A2D" w:rsidP="00A82892">
      <w:pPr>
        <w:rPr>
          <w:sz w:val="24"/>
          <w:szCs w:val="24"/>
          <w:lang w:val="en-US"/>
        </w:rPr>
      </w:pPr>
      <w:r w:rsidRPr="00D06F0E">
        <w:rPr>
          <w:sz w:val="24"/>
          <w:szCs w:val="24"/>
          <w:lang w:val="en-US"/>
        </w:rPr>
        <w:br/>
      </w:r>
      <w:r w:rsidR="002B324D">
        <w:rPr>
          <w:sz w:val="24"/>
          <w:szCs w:val="24"/>
          <w:lang w:val="en-US"/>
        </w:rPr>
        <w:t>Getting the card does not require proof of income from the client</w:t>
      </w:r>
      <w:r w:rsidRPr="00D06F0E">
        <w:rPr>
          <w:sz w:val="24"/>
          <w:szCs w:val="24"/>
          <w:lang w:val="en-US"/>
        </w:rPr>
        <w:t xml:space="preserve">. </w:t>
      </w:r>
    </w:p>
    <w:p w14:paraId="125162C5" w14:textId="25A18C5E" w:rsidR="00202A2D" w:rsidRPr="00D06F0E" w:rsidRDefault="00D656CF" w:rsidP="00793E32">
      <w:pPr>
        <w:pStyle w:val="Otsikko1"/>
        <w:rPr>
          <w:color w:val="009644"/>
          <w:sz w:val="24"/>
          <w:szCs w:val="24"/>
        </w:rPr>
      </w:pPr>
      <w:bookmarkStart w:id="18" w:name="_brua6grqi7c7" w:colFirst="0" w:colLast="0"/>
      <w:bookmarkStart w:id="19" w:name="_Toc516485581"/>
      <w:bookmarkStart w:id="20" w:name="_Toc32924653"/>
      <w:bookmarkEnd w:id="18"/>
      <w:r w:rsidRPr="00D06F0E">
        <w:t xml:space="preserve">4 </w:t>
      </w:r>
      <w:r w:rsidR="002B324D">
        <w:t xml:space="preserve">How is </w:t>
      </w:r>
      <w:r w:rsidR="00202A2D" w:rsidRPr="00D06F0E">
        <w:t xml:space="preserve">Kaikukortti </w:t>
      </w:r>
      <w:r w:rsidR="002B324D">
        <w:t>issued</w:t>
      </w:r>
      <w:r w:rsidR="00202A2D" w:rsidRPr="00D06F0E">
        <w:t xml:space="preserve">? </w:t>
      </w:r>
      <w:bookmarkEnd w:id="19"/>
      <w:r w:rsidR="004160E8" w:rsidRPr="00D06F0E">
        <w:rPr>
          <w:color w:val="009644"/>
          <w:sz w:val="24"/>
          <w:szCs w:val="24"/>
        </w:rPr>
        <w:t>S</w:t>
      </w:r>
      <w:bookmarkEnd w:id="20"/>
    </w:p>
    <w:p w14:paraId="00967373" w14:textId="1D816F02" w:rsidR="00CB636A" w:rsidRPr="00D06F0E" w:rsidRDefault="002B324D" w:rsidP="0041398A">
      <w:pPr>
        <w:pStyle w:val="Otsikko2"/>
        <w:rPr>
          <w:highlight w:val="green"/>
        </w:rPr>
      </w:pPr>
      <w:bookmarkStart w:id="21" w:name="_Toc32924654"/>
      <w:r>
        <w:t>4.1 Tell the clients about Kaikukortti</w:t>
      </w:r>
      <w:bookmarkEnd w:id="21"/>
    </w:p>
    <w:p w14:paraId="125162C6" w14:textId="4AA269DD" w:rsidR="00202A2D" w:rsidRPr="00D06F0E" w:rsidRDefault="00E33B45" w:rsidP="00A82892">
      <w:pPr>
        <w:pStyle w:val="Luettelokappale"/>
        <w:numPr>
          <w:ilvl w:val="0"/>
          <w:numId w:val="5"/>
        </w:numPr>
        <w:rPr>
          <w:sz w:val="24"/>
          <w:szCs w:val="24"/>
          <w:lang w:val="en-US"/>
        </w:rPr>
      </w:pPr>
      <w:r>
        <w:rPr>
          <w:sz w:val="24"/>
          <w:szCs w:val="24"/>
          <w:lang w:val="en-US"/>
        </w:rPr>
        <w:t xml:space="preserve">The aim is that all the </w:t>
      </w:r>
      <w:r w:rsidR="00B83A68">
        <w:rPr>
          <w:sz w:val="24"/>
          <w:szCs w:val="24"/>
          <w:lang w:val="en-US"/>
        </w:rPr>
        <w:t>cu</w:t>
      </w:r>
      <w:r>
        <w:rPr>
          <w:sz w:val="24"/>
          <w:szCs w:val="24"/>
          <w:lang w:val="en-US"/>
        </w:rPr>
        <w:t xml:space="preserve">stomer service </w:t>
      </w:r>
      <w:r w:rsidR="00B83A68">
        <w:rPr>
          <w:sz w:val="24"/>
          <w:szCs w:val="24"/>
          <w:lang w:val="en-US"/>
        </w:rPr>
        <w:t xml:space="preserve">employees </w:t>
      </w:r>
      <w:r>
        <w:rPr>
          <w:sz w:val="24"/>
          <w:szCs w:val="24"/>
          <w:lang w:val="en-US"/>
        </w:rPr>
        <w:t xml:space="preserve">at </w:t>
      </w:r>
      <w:r w:rsidR="00076506">
        <w:rPr>
          <w:sz w:val="24"/>
          <w:szCs w:val="24"/>
          <w:lang w:val="en-US"/>
        </w:rPr>
        <w:t xml:space="preserve">a unit issuing </w:t>
      </w:r>
      <w:r>
        <w:rPr>
          <w:sz w:val="24"/>
          <w:szCs w:val="24"/>
          <w:lang w:val="en-US"/>
        </w:rPr>
        <w:t xml:space="preserve">the card tell all their clients </w:t>
      </w:r>
      <w:r w:rsidR="00B83A68">
        <w:rPr>
          <w:sz w:val="24"/>
          <w:szCs w:val="24"/>
          <w:lang w:val="en-US"/>
        </w:rPr>
        <w:t xml:space="preserve">who belong </w:t>
      </w:r>
      <w:r w:rsidRPr="006F2586">
        <w:rPr>
          <w:sz w:val="24"/>
          <w:szCs w:val="24"/>
          <w:lang w:val="en-US"/>
        </w:rPr>
        <w:t xml:space="preserve">in the </w:t>
      </w:r>
      <w:r w:rsidR="00DD7162" w:rsidRPr="006F2586">
        <w:rPr>
          <w:sz w:val="24"/>
          <w:szCs w:val="24"/>
          <w:lang w:val="en-US"/>
        </w:rPr>
        <w:t xml:space="preserve">focus </w:t>
      </w:r>
      <w:r w:rsidRPr="006F2586">
        <w:rPr>
          <w:sz w:val="24"/>
          <w:szCs w:val="24"/>
          <w:lang w:val="en-US"/>
        </w:rPr>
        <w:t>group</w:t>
      </w:r>
      <w:r>
        <w:rPr>
          <w:sz w:val="24"/>
          <w:szCs w:val="24"/>
          <w:lang w:val="en-US"/>
        </w:rPr>
        <w:t xml:space="preserve"> about the card. </w:t>
      </w:r>
    </w:p>
    <w:p w14:paraId="125162C7" w14:textId="2B33FC0F" w:rsidR="00202A2D" w:rsidRPr="00D06F0E" w:rsidRDefault="00202A2D" w:rsidP="00A82892">
      <w:pPr>
        <w:pStyle w:val="Luettelokappale"/>
        <w:numPr>
          <w:ilvl w:val="0"/>
          <w:numId w:val="5"/>
        </w:numPr>
        <w:rPr>
          <w:sz w:val="24"/>
          <w:szCs w:val="24"/>
          <w:lang w:val="en-US"/>
        </w:rPr>
      </w:pPr>
      <w:r w:rsidRPr="00D06F0E">
        <w:rPr>
          <w:sz w:val="24"/>
          <w:szCs w:val="24"/>
          <w:lang w:val="en-US"/>
        </w:rPr>
        <w:t xml:space="preserve">Kaikukortti </w:t>
      </w:r>
      <w:r w:rsidR="00E33B45">
        <w:rPr>
          <w:b/>
          <w:bCs/>
          <w:color w:val="FF0000"/>
          <w:sz w:val="24"/>
          <w:szCs w:val="24"/>
          <w:lang w:val="en-US"/>
        </w:rPr>
        <w:t>is not a discretionary ben</w:t>
      </w:r>
      <w:r w:rsidR="00076506">
        <w:rPr>
          <w:b/>
          <w:bCs/>
          <w:color w:val="FF0000"/>
          <w:sz w:val="24"/>
          <w:szCs w:val="24"/>
          <w:lang w:val="en-US"/>
        </w:rPr>
        <w:t>e</w:t>
      </w:r>
      <w:r w:rsidR="00E33B45">
        <w:rPr>
          <w:b/>
          <w:bCs/>
          <w:color w:val="FF0000"/>
          <w:sz w:val="24"/>
          <w:szCs w:val="24"/>
          <w:lang w:val="en-US"/>
        </w:rPr>
        <w:t xml:space="preserve">fit </w:t>
      </w:r>
      <w:r w:rsidR="00E33B45">
        <w:rPr>
          <w:sz w:val="24"/>
          <w:szCs w:val="24"/>
          <w:lang w:val="en-US"/>
        </w:rPr>
        <w:t xml:space="preserve">but the right of </w:t>
      </w:r>
      <w:r w:rsidR="008B4207">
        <w:rPr>
          <w:sz w:val="24"/>
          <w:szCs w:val="24"/>
          <w:lang w:val="en-US"/>
        </w:rPr>
        <w:t xml:space="preserve">any client who is financially hard-pressed. </w:t>
      </w:r>
    </w:p>
    <w:p w14:paraId="125162C8" w14:textId="637B0985" w:rsidR="00202A2D" w:rsidRPr="00D06F0E" w:rsidRDefault="008B4207" w:rsidP="00A82892">
      <w:pPr>
        <w:pStyle w:val="Luettelokappale"/>
        <w:numPr>
          <w:ilvl w:val="0"/>
          <w:numId w:val="5"/>
        </w:numPr>
        <w:rPr>
          <w:sz w:val="24"/>
          <w:szCs w:val="24"/>
          <w:lang w:val="en-US"/>
        </w:rPr>
      </w:pPr>
      <w:r>
        <w:rPr>
          <w:sz w:val="24"/>
          <w:szCs w:val="24"/>
          <w:lang w:val="en-US"/>
        </w:rPr>
        <w:t xml:space="preserve">The cards are handed out in one-on-one or group meetings between </w:t>
      </w:r>
      <w:r w:rsidR="008B6CD3">
        <w:rPr>
          <w:sz w:val="24"/>
          <w:szCs w:val="24"/>
          <w:lang w:val="en-US"/>
        </w:rPr>
        <w:t xml:space="preserve">the unit’s employees </w:t>
      </w:r>
      <w:r>
        <w:rPr>
          <w:sz w:val="24"/>
          <w:szCs w:val="24"/>
          <w:lang w:val="en-US"/>
        </w:rPr>
        <w:t xml:space="preserve">and the clients. </w:t>
      </w:r>
    </w:p>
    <w:p w14:paraId="06726AA0" w14:textId="5F064777" w:rsidR="00503565" w:rsidRPr="00D06F0E" w:rsidRDefault="00202A2D" w:rsidP="00AC1CE1">
      <w:pPr>
        <w:pStyle w:val="Luettelokappale"/>
        <w:numPr>
          <w:ilvl w:val="0"/>
          <w:numId w:val="5"/>
        </w:numPr>
        <w:rPr>
          <w:sz w:val="24"/>
          <w:szCs w:val="24"/>
          <w:lang w:val="en-US"/>
        </w:rPr>
      </w:pPr>
      <w:r w:rsidRPr="00D06F0E">
        <w:rPr>
          <w:sz w:val="24"/>
          <w:szCs w:val="24"/>
          <w:lang w:val="en-US"/>
        </w:rPr>
        <w:t>T</w:t>
      </w:r>
      <w:r w:rsidR="008B4207">
        <w:rPr>
          <w:sz w:val="24"/>
          <w:szCs w:val="24"/>
          <w:lang w:val="en-US"/>
        </w:rPr>
        <w:t xml:space="preserve">he aim is that the person issuing the card tells the client about the possibilities </w:t>
      </w:r>
      <w:r w:rsidR="00B83A68">
        <w:rPr>
          <w:sz w:val="24"/>
          <w:szCs w:val="24"/>
          <w:lang w:val="en-US"/>
        </w:rPr>
        <w:t xml:space="preserve">it </w:t>
      </w:r>
      <w:r w:rsidR="008B4207">
        <w:rPr>
          <w:sz w:val="24"/>
          <w:szCs w:val="24"/>
          <w:lang w:val="en-US"/>
        </w:rPr>
        <w:t>offer</w:t>
      </w:r>
      <w:r w:rsidR="00B83A68">
        <w:rPr>
          <w:sz w:val="24"/>
          <w:szCs w:val="24"/>
          <w:lang w:val="en-US"/>
        </w:rPr>
        <w:t>s</w:t>
      </w:r>
      <w:r w:rsidR="008B4207">
        <w:rPr>
          <w:sz w:val="24"/>
          <w:szCs w:val="24"/>
          <w:lang w:val="en-US"/>
        </w:rPr>
        <w:t xml:space="preserve">, such as the cultural supply included in the Kaikukortti network. </w:t>
      </w:r>
    </w:p>
    <w:p w14:paraId="5A891B88" w14:textId="098C53BB" w:rsidR="00AC1CE1" w:rsidRPr="00D06F0E" w:rsidRDefault="008B4207" w:rsidP="0041398A">
      <w:pPr>
        <w:pStyle w:val="Otsikko2"/>
        <w:rPr>
          <w:highlight w:val="green"/>
        </w:rPr>
      </w:pPr>
      <w:bookmarkStart w:id="22" w:name="_Toc32924655"/>
      <w:r>
        <w:t>4.2 Issuing the card</w:t>
      </w:r>
      <w:bookmarkEnd w:id="22"/>
    </w:p>
    <w:p w14:paraId="1EE58C70" w14:textId="599A969E" w:rsidR="00503565" w:rsidRPr="00D06F0E" w:rsidRDefault="008B4207" w:rsidP="00A82892">
      <w:pPr>
        <w:rPr>
          <w:lang w:val="en-US"/>
        </w:rPr>
      </w:pPr>
      <w:r>
        <w:rPr>
          <w:sz w:val="24"/>
          <w:szCs w:val="24"/>
          <w:lang w:val="en-US"/>
        </w:rPr>
        <w:t xml:space="preserve">If a client wants a </w:t>
      </w:r>
      <w:r w:rsidR="00503565" w:rsidRPr="00D06F0E">
        <w:rPr>
          <w:sz w:val="24"/>
          <w:szCs w:val="24"/>
          <w:lang w:val="en-US"/>
        </w:rPr>
        <w:t>Kaikukort</w:t>
      </w:r>
      <w:r>
        <w:rPr>
          <w:sz w:val="24"/>
          <w:szCs w:val="24"/>
          <w:lang w:val="en-US"/>
        </w:rPr>
        <w:t>ti card</w:t>
      </w:r>
      <w:r w:rsidR="008B6CD3">
        <w:rPr>
          <w:sz w:val="24"/>
          <w:szCs w:val="24"/>
          <w:lang w:val="en-US"/>
        </w:rPr>
        <w:t>,</w:t>
      </w:r>
      <w:r w:rsidR="00503565" w:rsidRPr="00D06F0E">
        <w:rPr>
          <w:sz w:val="24"/>
          <w:szCs w:val="24"/>
          <w:lang w:val="en-US"/>
        </w:rPr>
        <w:t> t</w:t>
      </w:r>
      <w:r>
        <w:rPr>
          <w:sz w:val="24"/>
          <w:szCs w:val="24"/>
          <w:lang w:val="en-US"/>
        </w:rPr>
        <w:t>his procedure should be followed</w:t>
      </w:r>
      <w:r w:rsidR="00503565" w:rsidRPr="00D06F0E">
        <w:rPr>
          <w:sz w:val="24"/>
          <w:szCs w:val="24"/>
          <w:lang w:val="en-US"/>
        </w:rPr>
        <w:t>: ​</w:t>
      </w:r>
      <w:r w:rsidR="00503565" w:rsidRPr="00D06F0E">
        <w:rPr>
          <w:lang w:val="en-US"/>
        </w:rPr>
        <w:br/>
        <w:t>​</w:t>
      </w:r>
    </w:p>
    <w:p w14:paraId="1DD96859" w14:textId="6E741234" w:rsidR="00CB636A" w:rsidRPr="00D06F0E" w:rsidRDefault="008B4207" w:rsidP="00895C39">
      <w:pPr>
        <w:pStyle w:val="Luettelokappale"/>
        <w:numPr>
          <w:ilvl w:val="0"/>
          <w:numId w:val="16"/>
        </w:numPr>
        <w:rPr>
          <w:sz w:val="24"/>
          <w:szCs w:val="24"/>
          <w:lang w:val="en-US"/>
        </w:rPr>
      </w:pPr>
      <w:r>
        <w:rPr>
          <w:b/>
          <w:bCs/>
          <w:color w:val="FF0000"/>
          <w:sz w:val="24"/>
          <w:szCs w:val="24"/>
          <w:lang w:val="en-US"/>
        </w:rPr>
        <w:t>the cardholder</w:t>
      </w:r>
      <w:r w:rsidR="00B83A68">
        <w:rPr>
          <w:b/>
          <w:bCs/>
          <w:color w:val="FF0000"/>
          <w:sz w:val="24"/>
          <w:szCs w:val="24"/>
          <w:lang w:val="en-US"/>
        </w:rPr>
        <w:t xml:space="preserve">’s name </w:t>
      </w:r>
      <w:r>
        <w:rPr>
          <w:b/>
          <w:bCs/>
          <w:color w:val="FF0000"/>
          <w:sz w:val="24"/>
          <w:szCs w:val="24"/>
          <w:lang w:val="en-US"/>
        </w:rPr>
        <w:t xml:space="preserve">is written </w:t>
      </w:r>
      <w:r w:rsidR="00CB636A" w:rsidRPr="00D06F0E">
        <w:rPr>
          <w:b/>
          <w:bCs/>
          <w:color w:val="FF0000"/>
          <w:sz w:val="24"/>
          <w:szCs w:val="24"/>
          <w:lang w:val="en-US"/>
        </w:rPr>
        <w:t>o</w:t>
      </w:r>
      <w:r>
        <w:rPr>
          <w:b/>
          <w:bCs/>
          <w:color w:val="FF0000"/>
          <w:sz w:val="24"/>
          <w:szCs w:val="24"/>
          <w:lang w:val="en-US"/>
        </w:rPr>
        <w:t>n the inside page</w:t>
      </w:r>
      <w:r w:rsidR="00B83A68">
        <w:rPr>
          <w:b/>
          <w:bCs/>
          <w:color w:val="FF0000"/>
          <w:sz w:val="24"/>
          <w:szCs w:val="24"/>
          <w:lang w:val="en-US"/>
        </w:rPr>
        <w:t xml:space="preserve"> of the card</w:t>
      </w:r>
      <w:r w:rsidR="00CB636A" w:rsidRPr="00D06F0E">
        <w:rPr>
          <w:sz w:val="24"/>
          <w:szCs w:val="24"/>
          <w:lang w:val="en-US"/>
        </w:rPr>
        <w:t>. </w:t>
      </w:r>
    </w:p>
    <w:p w14:paraId="37883A99" w14:textId="2BDC3DE6" w:rsidR="00895C39" w:rsidRPr="00D06F0E" w:rsidRDefault="008B4207" w:rsidP="00895C39">
      <w:pPr>
        <w:pStyle w:val="Luettelokappale"/>
        <w:numPr>
          <w:ilvl w:val="0"/>
          <w:numId w:val="16"/>
        </w:numPr>
        <w:rPr>
          <w:sz w:val="24"/>
          <w:szCs w:val="24"/>
          <w:lang w:val="en-US"/>
        </w:rPr>
      </w:pPr>
      <w:r>
        <w:rPr>
          <w:b/>
          <w:bCs/>
          <w:color w:val="FF0000"/>
          <w:sz w:val="24"/>
          <w:szCs w:val="24"/>
          <w:lang w:val="en-US"/>
        </w:rPr>
        <w:t>the expiration date is written on the card</w:t>
      </w:r>
      <w:r w:rsidR="00895C39" w:rsidRPr="00D06F0E">
        <w:rPr>
          <w:color w:val="FF0000"/>
          <w:sz w:val="24"/>
          <w:szCs w:val="24"/>
          <w:lang w:val="en-US"/>
        </w:rPr>
        <w:t xml:space="preserve"> </w:t>
      </w:r>
      <w:r w:rsidR="00895C39" w:rsidRPr="00D06F0E">
        <w:rPr>
          <w:sz w:val="24"/>
          <w:szCs w:val="24"/>
          <w:lang w:val="en-US"/>
        </w:rPr>
        <w:t xml:space="preserve">(12 </w:t>
      </w:r>
      <w:r>
        <w:rPr>
          <w:sz w:val="24"/>
          <w:szCs w:val="24"/>
          <w:lang w:val="en-US"/>
        </w:rPr>
        <w:t xml:space="preserve">months from date of issue or the </w:t>
      </w:r>
      <w:r w:rsidR="008B6CD3">
        <w:rPr>
          <w:sz w:val="24"/>
          <w:szCs w:val="24"/>
          <w:lang w:val="en-US"/>
        </w:rPr>
        <w:t xml:space="preserve">last day of the </w:t>
      </w:r>
      <w:r>
        <w:rPr>
          <w:sz w:val="24"/>
          <w:szCs w:val="24"/>
          <w:lang w:val="en-US"/>
        </w:rPr>
        <w:t>testing period</w:t>
      </w:r>
      <w:r w:rsidR="00895C39" w:rsidRPr="00D06F0E">
        <w:rPr>
          <w:sz w:val="24"/>
          <w:szCs w:val="24"/>
          <w:lang w:val="en-US"/>
        </w:rPr>
        <w:t>). ​</w:t>
      </w:r>
    </w:p>
    <w:p w14:paraId="4AF0D70C" w14:textId="6292CABB" w:rsidR="00342669" w:rsidRPr="00D06F0E" w:rsidRDefault="00503565" w:rsidP="00D82332">
      <w:pPr>
        <w:pStyle w:val="Luettelokappale"/>
        <w:numPr>
          <w:ilvl w:val="0"/>
          <w:numId w:val="16"/>
        </w:numPr>
        <w:rPr>
          <w:sz w:val="24"/>
          <w:szCs w:val="24"/>
          <w:lang w:val="en-US"/>
        </w:rPr>
      </w:pPr>
      <w:r w:rsidRPr="00D06F0E">
        <w:rPr>
          <w:sz w:val="24"/>
          <w:szCs w:val="24"/>
          <w:lang w:val="en-US"/>
        </w:rPr>
        <w:t>​</w:t>
      </w:r>
      <w:r w:rsidR="008B4207">
        <w:rPr>
          <w:sz w:val="24"/>
          <w:szCs w:val="24"/>
          <w:lang w:val="en-US"/>
        </w:rPr>
        <w:t xml:space="preserve">the client is told about the </w:t>
      </w:r>
      <w:r w:rsidR="008B6CD3">
        <w:rPr>
          <w:sz w:val="24"/>
          <w:szCs w:val="24"/>
          <w:lang w:val="en-US"/>
        </w:rPr>
        <w:t>validity period</w:t>
      </w:r>
      <w:r w:rsidRPr="00D06F0E">
        <w:rPr>
          <w:sz w:val="24"/>
          <w:szCs w:val="24"/>
          <w:lang w:val="en-US"/>
        </w:rPr>
        <w:t>.​</w:t>
      </w:r>
    </w:p>
    <w:p w14:paraId="46B86CD3" w14:textId="228BD064" w:rsidR="00342669" w:rsidRPr="00D06F0E" w:rsidRDefault="008B4207" w:rsidP="00A82892">
      <w:pPr>
        <w:pStyle w:val="Luettelokappale"/>
        <w:numPr>
          <w:ilvl w:val="0"/>
          <w:numId w:val="16"/>
        </w:numPr>
        <w:rPr>
          <w:sz w:val="24"/>
          <w:szCs w:val="24"/>
          <w:lang w:val="en-US"/>
        </w:rPr>
      </w:pPr>
      <w:r>
        <w:rPr>
          <w:sz w:val="24"/>
          <w:szCs w:val="24"/>
          <w:lang w:val="en-US"/>
        </w:rPr>
        <w:t xml:space="preserve">In addition to the card, the client is given </w:t>
      </w:r>
      <w:r>
        <w:rPr>
          <w:b/>
          <w:bCs/>
          <w:color w:val="FF0000"/>
          <w:sz w:val="24"/>
          <w:szCs w:val="24"/>
          <w:lang w:val="en-US"/>
        </w:rPr>
        <w:t>a local Kaikukortti brochure</w:t>
      </w:r>
      <w:r w:rsidRPr="00D06F0E">
        <w:rPr>
          <w:sz w:val="24"/>
          <w:szCs w:val="24"/>
          <w:lang w:val="en-US"/>
        </w:rPr>
        <w:t xml:space="preserve"> </w:t>
      </w:r>
      <w:r w:rsidR="00256F51">
        <w:rPr>
          <w:sz w:val="24"/>
          <w:szCs w:val="24"/>
          <w:lang w:val="en-US"/>
        </w:rPr>
        <w:t xml:space="preserve">describing the included cultural supply. </w:t>
      </w:r>
      <w:r w:rsidR="00503565" w:rsidRPr="00D06F0E">
        <w:rPr>
          <w:sz w:val="24"/>
          <w:szCs w:val="24"/>
          <w:lang w:val="en-US"/>
        </w:rPr>
        <w:t>​</w:t>
      </w:r>
    </w:p>
    <w:p w14:paraId="183647D8" w14:textId="75F29784" w:rsidR="009B48CC" w:rsidRPr="00D06F0E" w:rsidRDefault="00256F51" w:rsidP="00A82892">
      <w:pPr>
        <w:pStyle w:val="Luettelokappale"/>
        <w:numPr>
          <w:ilvl w:val="0"/>
          <w:numId w:val="16"/>
        </w:numPr>
        <w:rPr>
          <w:sz w:val="24"/>
          <w:szCs w:val="24"/>
          <w:lang w:val="en-US"/>
        </w:rPr>
      </w:pPr>
      <w:r>
        <w:rPr>
          <w:sz w:val="24"/>
          <w:szCs w:val="24"/>
          <w:lang w:val="en-US"/>
        </w:rPr>
        <w:t xml:space="preserve">background information on the client is </w:t>
      </w:r>
      <w:r w:rsidR="008B6CD3">
        <w:rPr>
          <w:sz w:val="24"/>
          <w:szCs w:val="24"/>
          <w:lang w:val="en-US"/>
        </w:rPr>
        <w:t>collected</w:t>
      </w:r>
      <w:r w:rsidR="00BB035E" w:rsidRPr="00D06F0E">
        <w:rPr>
          <w:sz w:val="24"/>
          <w:szCs w:val="24"/>
          <w:lang w:val="en-US"/>
        </w:rPr>
        <w:t xml:space="preserve"> (</w:t>
      </w:r>
      <w:r>
        <w:rPr>
          <w:sz w:val="24"/>
          <w:szCs w:val="24"/>
          <w:lang w:val="en-US"/>
        </w:rPr>
        <w:t>see section</w:t>
      </w:r>
      <w:r w:rsidR="008B6CD3">
        <w:rPr>
          <w:sz w:val="24"/>
          <w:szCs w:val="24"/>
          <w:lang w:val="en-US"/>
        </w:rPr>
        <w:t xml:space="preserve"> below</w:t>
      </w:r>
      <w:r w:rsidR="00BB035E" w:rsidRPr="00D06F0E">
        <w:rPr>
          <w:sz w:val="24"/>
          <w:szCs w:val="24"/>
          <w:lang w:val="en-US"/>
        </w:rPr>
        <w:t>).</w:t>
      </w:r>
    </w:p>
    <w:p w14:paraId="610F0AD7" w14:textId="19F09CC2" w:rsidR="00AE095A" w:rsidRPr="00D06F0E" w:rsidRDefault="00256F51" w:rsidP="00A82892">
      <w:pPr>
        <w:pStyle w:val="Luettelokappale"/>
        <w:numPr>
          <w:ilvl w:val="0"/>
          <w:numId w:val="16"/>
        </w:numPr>
        <w:rPr>
          <w:sz w:val="24"/>
          <w:szCs w:val="24"/>
          <w:lang w:val="en-US"/>
        </w:rPr>
      </w:pPr>
      <w:r>
        <w:rPr>
          <w:sz w:val="24"/>
          <w:szCs w:val="24"/>
          <w:lang w:val="en-US"/>
        </w:rPr>
        <w:t xml:space="preserve">the issuer of the card doesn’t have to check if the client has obtained a Kaikukortti from somewhere else. </w:t>
      </w:r>
      <w:r w:rsidR="00E036D7" w:rsidRPr="00D06F0E">
        <w:rPr>
          <w:sz w:val="24"/>
          <w:szCs w:val="24"/>
          <w:lang w:val="en-US"/>
        </w:rPr>
        <w:t xml:space="preserve"> </w:t>
      </w:r>
    </w:p>
    <w:p w14:paraId="5BFE3C81" w14:textId="1B07D10E" w:rsidR="000914AE" w:rsidRPr="00D06F0E" w:rsidRDefault="00256F51" w:rsidP="00E976C3">
      <w:pPr>
        <w:pStyle w:val="Luettelokappale"/>
        <w:numPr>
          <w:ilvl w:val="0"/>
          <w:numId w:val="16"/>
        </w:numPr>
        <w:rPr>
          <w:sz w:val="24"/>
          <w:szCs w:val="24"/>
          <w:lang w:val="en-US"/>
        </w:rPr>
      </w:pPr>
      <w:r>
        <w:rPr>
          <w:sz w:val="24"/>
          <w:szCs w:val="24"/>
          <w:lang w:val="en-US"/>
        </w:rPr>
        <w:t xml:space="preserve">The card is personal. It is good to tell the client </w:t>
      </w:r>
      <w:r w:rsidRPr="00A248D5">
        <w:rPr>
          <w:sz w:val="24"/>
          <w:szCs w:val="24"/>
          <w:lang w:val="en-US"/>
        </w:rPr>
        <w:t>that the cultural</w:t>
      </w:r>
      <w:r w:rsidR="00482F63" w:rsidRPr="00A248D5">
        <w:rPr>
          <w:sz w:val="24"/>
          <w:szCs w:val="24"/>
          <w:lang w:val="en-US"/>
        </w:rPr>
        <w:t>/sports</w:t>
      </w:r>
      <w:r w:rsidRPr="00A248D5">
        <w:rPr>
          <w:sz w:val="24"/>
          <w:szCs w:val="24"/>
          <w:lang w:val="en-US"/>
        </w:rPr>
        <w:t xml:space="preserve"> venues</w:t>
      </w:r>
      <w:r>
        <w:rPr>
          <w:sz w:val="24"/>
          <w:szCs w:val="24"/>
          <w:lang w:val="en-US"/>
        </w:rPr>
        <w:t xml:space="preserve"> may ask for proof of identity when tickets are acquired. </w:t>
      </w:r>
    </w:p>
    <w:p w14:paraId="090F40AB" w14:textId="77777777" w:rsidR="0075110F" w:rsidRPr="00D06F0E" w:rsidRDefault="0075110F" w:rsidP="0075110F">
      <w:pPr>
        <w:pStyle w:val="Luettelokappale"/>
        <w:ind w:left="862"/>
        <w:rPr>
          <w:sz w:val="24"/>
          <w:szCs w:val="24"/>
          <w:lang w:val="en-US"/>
        </w:rPr>
      </w:pPr>
    </w:p>
    <w:p w14:paraId="125162CB" w14:textId="14773589" w:rsidR="00202A2D" w:rsidRPr="00D06F0E" w:rsidRDefault="00202A2D" w:rsidP="00AC1CE1">
      <w:pPr>
        <w:rPr>
          <w:b/>
          <w:bCs/>
          <w:color w:val="FF0000"/>
          <w:highlight w:val="green"/>
          <w:lang w:val="en-US"/>
        </w:rPr>
      </w:pPr>
      <w:bookmarkStart w:id="23" w:name="_k3rdj6wqd40r" w:colFirst="0" w:colLast="0"/>
      <w:bookmarkStart w:id="24" w:name="_Toc516485582"/>
      <w:bookmarkEnd w:id="23"/>
      <w:r w:rsidRPr="00D06F0E">
        <w:rPr>
          <w:b/>
          <w:bCs/>
          <w:color w:val="FF0000"/>
          <w:lang w:val="en-US"/>
        </w:rPr>
        <w:t>Kaikukort</w:t>
      </w:r>
      <w:r w:rsidR="00B83A68">
        <w:rPr>
          <w:b/>
          <w:bCs/>
          <w:color w:val="FF0000"/>
          <w:lang w:val="en-US"/>
        </w:rPr>
        <w:t xml:space="preserve">ti </w:t>
      </w:r>
      <w:r w:rsidR="00256F51">
        <w:rPr>
          <w:b/>
          <w:bCs/>
          <w:color w:val="FF0000"/>
          <w:lang w:val="en-US"/>
        </w:rPr>
        <w:t>issuing form</w:t>
      </w:r>
      <w:bookmarkEnd w:id="24"/>
    </w:p>
    <w:p w14:paraId="225E5BD6" w14:textId="10686970" w:rsidR="00AB7579" w:rsidRPr="00D06F0E" w:rsidRDefault="00AB7579" w:rsidP="00A82892">
      <w:pPr>
        <w:pStyle w:val="Luettelokappale"/>
        <w:numPr>
          <w:ilvl w:val="0"/>
          <w:numId w:val="6"/>
        </w:numPr>
        <w:rPr>
          <w:sz w:val="24"/>
          <w:szCs w:val="24"/>
          <w:lang w:val="en-US"/>
        </w:rPr>
      </w:pPr>
      <w:r w:rsidRPr="00D06F0E">
        <w:rPr>
          <w:sz w:val="24"/>
          <w:szCs w:val="24"/>
          <w:shd w:val="clear" w:color="auto" w:fill="FFFFFF"/>
          <w:lang w:val="en-US"/>
        </w:rPr>
        <w:t>T</w:t>
      </w:r>
      <w:r w:rsidR="00256F51">
        <w:rPr>
          <w:sz w:val="24"/>
          <w:szCs w:val="24"/>
          <w:shd w:val="clear" w:color="auto" w:fill="FFFFFF"/>
          <w:lang w:val="en-US"/>
        </w:rPr>
        <w:t xml:space="preserve">he </w:t>
      </w:r>
      <w:r w:rsidR="00B83A68">
        <w:rPr>
          <w:sz w:val="24"/>
          <w:szCs w:val="24"/>
          <w:shd w:val="clear" w:color="auto" w:fill="FFFFFF"/>
          <w:lang w:val="en-US"/>
        </w:rPr>
        <w:t xml:space="preserve">employee </w:t>
      </w:r>
      <w:r w:rsidR="00256F51">
        <w:rPr>
          <w:sz w:val="24"/>
          <w:szCs w:val="24"/>
          <w:shd w:val="clear" w:color="auto" w:fill="FFFFFF"/>
          <w:lang w:val="en-US"/>
        </w:rPr>
        <w:t xml:space="preserve">compiles the background information received from the client </w:t>
      </w:r>
      <w:r w:rsidR="008B6CD3">
        <w:rPr>
          <w:sz w:val="24"/>
          <w:szCs w:val="24"/>
          <w:shd w:val="clear" w:color="auto" w:fill="FFFFFF"/>
          <w:lang w:val="en-US"/>
        </w:rPr>
        <w:t>in</w:t>
      </w:r>
      <w:r w:rsidR="00256F51">
        <w:rPr>
          <w:sz w:val="24"/>
          <w:szCs w:val="24"/>
          <w:shd w:val="clear" w:color="auto" w:fill="FFFFFF"/>
          <w:lang w:val="en-US"/>
        </w:rPr>
        <w:t>to the local electronic Kaiku</w:t>
      </w:r>
      <w:r w:rsidR="008B6CD3">
        <w:rPr>
          <w:sz w:val="24"/>
          <w:szCs w:val="24"/>
          <w:shd w:val="clear" w:color="auto" w:fill="FFFFFF"/>
          <w:lang w:val="en-US"/>
        </w:rPr>
        <w:t>k</w:t>
      </w:r>
      <w:r w:rsidR="00256F51">
        <w:rPr>
          <w:sz w:val="24"/>
          <w:szCs w:val="24"/>
          <w:shd w:val="clear" w:color="auto" w:fill="FFFFFF"/>
          <w:lang w:val="en-US"/>
        </w:rPr>
        <w:t>ortti issuing form</w:t>
      </w:r>
      <w:r w:rsidRPr="00D06F0E">
        <w:rPr>
          <w:sz w:val="24"/>
          <w:szCs w:val="24"/>
          <w:shd w:val="clear" w:color="auto" w:fill="FFFFFF"/>
          <w:lang w:val="en-US"/>
        </w:rPr>
        <w:t>.</w:t>
      </w:r>
    </w:p>
    <w:p w14:paraId="125162CC" w14:textId="2C675989" w:rsidR="00202A2D" w:rsidRPr="00D06F0E" w:rsidRDefault="009213FB" w:rsidP="00A82892">
      <w:pPr>
        <w:pStyle w:val="Luettelokappale"/>
        <w:numPr>
          <w:ilvl w:val="1"/>
          <w:numId w:val="6"/>
        </w:numPr>
        <w:rPr>
          <w:sz w:val="24"/>
          <w:szCs w:val="24"/>
          <w:lang w:val="en-US"/>
        </w:rPr>
      </w:pPr>
      <w:r w:rsidRPr="00D06F0E">
        <w:rPr>
          <w:sz w:val="24"/>
          <w:szCs w:val="24"/>
          <w:shd w:val="clear" w:color="auto" w:fill="FFFFFF"/>
          <w:lang w:val="en-US"/>
        </w:rPr>
        <w:t>(T</w:t>
      </w:r>
      <w:r w:rsidR="00256F51">
        <w:rPr>
          <w:sz w:val="24"/>
          <w:szCs w:val="24"/>
          <w:shd w:val="clear" w:color="auto" w:fill="FFFFFF"/>
          <w:lang w:val="en-US"/>
        </w:rPr>
        <w:t xml:space="preserve">he information can be compiled first in a </w:t>
      </w:r>
      <w:r w:rsidR="008B6CD3">
        <w:rPr>
          <w:sz w:val="24"/>
          <w:szCs w:val="24"/>
          <w:shd w:val="clear" w:color="auto" w:fill="FFFFFF"/>
          <w:lang w:val="en-US"/>
        </w:rPr>
        <w:t>p</w:t>
      </w:r>
      <w:r w:rsidR="00B83A68">
        <w:rPr>
          <w:sz w:val="24"/>
          <w:szCs w:val="24"/>
          <w:shd w:val="clear" w:color="auto" w:fill="FFFFFF"/>
          <w:lang w:val="en-US"/>
        </w:rPr>
        <w:t xml:space="preserve">rinted </w:t>
      </w:r>
      <w:r w:rsidR="00256F51">
        <w:rPr>
          <w:sz w:val="24"/>
          <w:szCs w:val="24"/>
          <w:shd w:val="clear" w:color="auto" w:fill="FFFFFF"/>
          <w:lang w:val="en-US"/>
        </w:rPr>
        <w:t>Kaik</w:t>
      </w:r>
      <w:r w:rsidR="009F4946">
        <w:rPr>
          <w:sz w:val="24"/>
          <w:szCs w:val="24"/>
          <w:shd w:val="clear" w:color="auto" w:fill="FFFFFF"/>
          <w:lang w:val="en-US"/>
        </w:rPr>
        <w:t>uk</w:t>
      </w:r>
      <w:r w:rsidR="00256F51">
        <w:rPr>
          <w:sz w:val="24"/>
          <w:szCs w:val="24"/>
          <w:shd w:val="clear" w:color="auto" w:fill="FFFFFF"/>
          <w:lang w:val="en-US"/>
        </w:rPr>
        <w:t>ortti issuing form</w:t>
      </w:r>
      <w:r w:rsidRPr="00D06F0E">
        <w:rPr>
          <w:sz w:val="24"/>
          <w:szCs w:val="24"/>
          <w:shd w:val="clear" w:color="auto" w:fill="FFFFFF"/>
          <w:lang w:val="en-US"/>
        </w:rPr>
        <w:t>)</w:t>
      </w:r>
    </w:p>
    <w:p w14:paraId="125162CD" w14:textId="45E5FE2B" w:rsidR="00202A2D" w:rsidRPr="00D06F0E" w:rsidRDefault="00256F51" w:rsidP="00A82892">
      <w:pPr>
        <w:pStyle w:val="Luettelokappale"/>
        <w:numPr>
          <w:ilvl w:val="0"/>
          <w:numId w:val="6"/>
        </w:numPr>
        <w:rPr>
          <w:sz w:val="24"/>
          <w:szCs w:val="24"/>
          <w:lang w:val="en-US"/>
        </w:rPr>
      </w:pPr>
      <w:r>
        <w:rPr>
          <w:sz w:val="24"/>
          <w:szCs w:val="24"/>
          <w:lang w:val="en-US"/>
        </w:rPr>
        <w:t xml:space="preserve">The background </w:t>
      </w:r>
      <w:r w:rsidR="008B6CD3">
        <w:rPr>
          <w:sz w:val="24"/>
          <w:szCs w:val="24"/>
          <w:lang w:val="en-US"/>
        </w:rPr>
        <w:t xml:space="preserve">details </w:t>
      </w:r>
      <w:r>
        <w:rPr>
          <w:sz w:val="24"/>
          <w:szCs w:val="24"/>
          <w:lang w:val="en-US"/>
        </w:rPr>
        <w:t>are year of birth, native language, gender, postal code and life situation</w:t>
      </w:r>
      <w:r w:rsidR="00202A2D" w:rsidRPr="00D06F0E">
        <w:rPr>
          <w:sz w:val="24"/>
          <w:szCs w:val="24"/>
          <w:lang w:val="en-US"/>
        </w:rPr>
        <w:t>.</w:t>
      </w:r>
    </w:p>
    <w:p w14:paraId="4AE2CC7C" w14:textId="5EE6C0E9" w:rsidR="003E4628" w:rsidRPr="00D06F0E" w:rsidRDefault="00B83A68" w:rsidP="00A82892">
      <w:pPr>
        <w:pStyle w:val="Luettelokappale"/>
        <w:numPr>
          <w:ilvl w:val="0"/>
          <w:numId w:val="6"/>
        </w:numPr>
        <w:rPr>
          <w:sz w:val="24"/>
          <w:szCs w:val="24"/>
          <w:lang w:val="en-US"/>
        </w:rPr>
      </w:pPr>
      <w:r>
        <w:rPr>
          <w:b/>
          <w:bCs/>
          <w:i/>
          <w:iCs/>
          <w:color w:val="FF0000"/>
          <w:sz w:val="24"/>
          <w:szCs w:val="24"/>
          <w:shd w:val="clear" w:color="auto" w:fill="FFFFFF"/>
          <w:lang w:val="en-US"/>
        </w:rPr>
        <w:lastRenderedPageBreak/>
        <w:t xml:space="preserve">The </w:t>
      </w:r>
      <w:r w:rsidR="005D620A">
        <w:rPr>
          <w:b/>
          <w:bCs/>
          <w:i/>
          <w:iCs/>
          <w:color w:val="FF0000"/>
          <w:sz w:val="24"/>
          <w:szCs w:val="24"/>
          <w:shd w:val="clear" w:color="auto" w:fill="FFFFFF"/>
          <w:lang w:val="en-US"/>
        </w:rPr>
        <w:t xml:space="preserve">user </w:t>
      </w:r>
      <w:r w:rsidR="00B16973">
        <w:rPr>
          <w:b/>
          <w:bCs/>
          <w:i/>
          <w:iCs/>
          <w:color w:val="FF0000"/>
          <w:sz w:val="24"/>
          <w:szCs w:val="24"/>
          <w:shd w:val="clear" w:color="auto" w:fill="FFFFFF"/>
          <w:lang w:val="en-US"/>
        </w:rPr>
        <w:t xml:space="preserve">ID </w:t>
      </w:r>
      <w:r>
        <w:rPr>
          <w:b/>
          <w:bCs/>
          <w:i/>
          <w:iCs/>
          <w:color w:val="FF0000"/>
          <w:sz w:val="24"/>
          <w:szCs w:val="24"/>
          <w:shd w:val="clear" w:color="auto" w:fill="FFFFFF"/>
          <w:lang w:val="en-US"/>
        </w:rPr>
        <w:t xml:space="preserve">code </w:t>
      </w:r>
      <w:r w:rsidR="005D620A">
        <w:rPr>
          <w:b/>
          <w:bCs/>
          <w:i/>
          <w:iCs/>
          <w:color w:val="FF0000"/>
          <w:sz w:val="24"/>
          <w:szCs w:val="24"/>
          <w:shd w:val="clear" w:color="auto" w:fill="FFFFFF"/>
          <w:lang w:val="en-US"/>
        </w:rPr>
        <w:t>containing numbers and/or letters</w:t>
      </w:r>
      <w:r w:rsidR="005D620A" w:rsidRPr="00D06F0E">
        <w:rPr>
          <w:sz w:val="24"/>
          <w:szCs w:val="24"/>
          <w:lang w:val="en-US"/>
        </w:rPr>
        <w:t xml:space="preserve"> </w:t>
      </w:r>
      <w:r w:rsidR="005D620A">
        <w:rPr>
          <w:sz w:val="24"/>
          <w:szCs w:val="24"/>
          <w:lang w:val="en-US"/>
        </w:rPr>
        <w:t>is also carefully entered in the issuing form</w:t>
      </w:r>
      <w:r w:rsidR="00536246" w:rsidRPr="00D06F0E">
        <w:rPr>
          <w:sz w:val="24"/>
          <w:szCs w:val="24"/>
          <w:shd w:val="clear" w:color="auto" w:fill="FFFFFF"/>
          <w:lang w:val="en-US"/>
        </w:rPr>
        <w:t xml:space="preserve">. </w:t>
      </w:r>
      <w:r w:rsidR="003E4628" w:rsidRPr="00D06F0E">
        <w:rPr>
          <w:sz w:val="24"/>
          <w:szCs w:val="24"/>
          <w:shd w:val="clear" w:color="auto" w:fill="FFFFFF"/>
          <w:lang w:val="en-US"/>
        </w:rPr>
        <w:t>​</w:t>
      </w:r>
    </w:p>
    <w:p w14:paraId="472C839D" w14:textId="49DC2FA6" w:rsidR="00C463C7" w:rsidRPr="00A248D5" w:rsidRDefault="005D620A" w:rsidP="00A82892">
      <w:pPr>
        <w:pStyle w:val="Luettelokappale"/>
        <w:numPr>
          <w:ilvl w:val="0"/>
          <w:numId w:val="6"/>
        </w:numPr>
        <w:rPr>
          <w:sz w:val="24"/>
          <w:szCs w:val="24"/>
          <w:lang w:val="en-US"/>
        </w:rPr>
      </w:pPr>
      <w:r>
        <w:rPr>
          <w:sz w:val="24"/>
          <w:szCs w:val="24"/>
          <w:lang w:val="en-US"/>
        </w:rPr>
        <w:t xml:space="preserve">The </w:t>
      </w:r>
      <w:r w:rsidRPr="00A248D5">
        <w:rPr>
          <w:sz w:val="24"/>
          <w:szCs w:val="24"/>
          <w:lang w:val="en-US"/>
        </w:rPr>
        <w:t>cardholder</w:t>
      </w:r>
      <w:r w:rsidR="008B6CD3" w:rsidRPr="00A248D5">
        <w:rPr>
          <w:sz w:val="24"/>
          <w:szCs w:val="24"/>
          <w:lang w:val="en-US"/>
        </w:rPr>
        <w:t>’</w:t>
      </w:r>
      <w:r w:rsidRPr="00A248D5">
        <w:rPr>
          <w:sz w:val="24"/>
          <w:szCs w:val="24"/>
          <w:lang w:val="en-US"/>
        </w:rPr>
        <w:t>s name is not entered in the issuing form</w:t>
      </w:r>
      <w:r w:rsidR="00202A2D" w:rsidRPr="00A248D5">
        <w:rPr>
          <w:sz w:val="24"/>
          <w:szCs w:val="24"/>
          <w:lang w:val="en-US"/>
        </w:rPr>
        <w:t>.</w:t>
      </w:r>
    </w:p>
    <w:p w14:paraId="7CB5D6D4" w14:textId="31A9AC5C" w:rsidR="00E57ADC" w:rsidRPr="00D06F0E" w:rsidRDefault="005D620A" w:rsidP="00E57ADC">
      <w:pPr>
        <w:pStyle w:val="Luettelokappale"/>
        <w:numPr>
          <w:ilvl w:val="1"/>
          <w:numId w:val="6"/>
        </w:numPr>
        <w:rPr>
          <w:rStyle w:val="normaltextrun"/>
          <w:sz w:val="24"/>
          <w:szCs w:val="24"/>
          <w:lang w:val="en-US"/>
        </w:rPr>
      </w:pPr>
      <w:r w:rsidRPr="00A248D5">
        <w:rPr>
          <w:rStyle w:val="normaltextrun"/>
          <w:sz w:val="24"/>
          <w:szCs w:val="24"/>
          <w:lang w:val="en-US"/>
        </w:rPr>
        <w:t xml:space="preserve">See </w:t>
      </w:r>
      <w:r w:rsidR="00E57ADC" w:rsidRPr="00A248D5">
        <w:rPr>
          <w:rStyle w:val="normaltextrun"/>
          <w:sz w:val="24"/>
          <w:szCs w:val="24"/>
          <w:lang w:val="en-US"/>
        </w:rPr>
        <w:t>Kaikukort</w:t>
      </w:r>
      <w:r w:rsidRPr="00A248D5">
        <w:rPr>
          <w:rStyle w:val="normaltextrun"/>
          <w:sz w:val="24"/>
          <w:szCs w:val="24"/>
          <w:lang w:val="en-US"/>
        </w:rPr>
        <w:t xml:space="preserve">ti privacy </w:t>
      </w:r>
      <w:r w:rsidR="00DD7162" w:rsidRPr="00A248D5">
        <w:rPr>
          <w:rStyle w:val="normaltextrun"/>
          <w:sz w:val="24"/>
          <w:szCs w:val="24"/>
          <w:lang w:val="en-US"/>
        </w:rPr>
        <w:t xml:space="preserve">protection </w:t>
      </w:r>
      <w:r w:rsidRPr="00A248D5">
        <w:rPr>
          <w:rStyle w:val="normaltextrun"/>
          <w:sz w:val="24"/>
          <w:szCs w:val="24"/>
          <w:lang w:val="en-US"/>
        </w:rPr>
        <w:t>p</w:t>
      </w:r>
      <w:r w:rsidR="008B6CD3" w:rsidRPr="00A248D5">
        <w:rPr>
          <w:rStyle w:val="normaltextrun"/>
          <w:sz w:val="24"/>
          <w:szCs w:val="24"/>
          <w:lang w:val="en-US"/>
        </w:rPr>
        <w:t>olicy</w:t>
      </w:r>
      <w:r w:rsidRPr="00A248D5">
        <w:rPr>
          <w:rStyle w:val="normaltextrun"/>
          <w:sz w:val="24"/>
          <w:szCs w:val="24"/>
          <w:lang w:val="en-US"/>
        </w:rPr>
        <w:t>, Chapter</w:t>
      </w:r>
      <w:r>
        <w:rPr>
          <w:rStyle w:val="normaltextrun"/>
          <w:sz w:val="24"/>
          <w:szCs w:val="24"/>
          <w:lang w:val="en-US"/>
        </w:rPr>
        <w:t xml:space="preserve"> </w:t>
      </w:r>
      <w:r w:rsidR="00E57ADC" w:rsidRPr="00D06F0E">
        <w:rPr>
          <w:rStyle w:val="normaltextrun"/>
          <w:sz w:val="24"/>
          <w:szCs w:val="24"/>
          <w:lang w:val="en-US"/>
        </w:rPr>
        <w:t>11.</w:t>
      </w:r>
    </w:p>
    <w:p w14:paraId="11F90D75" w14:textId="3C4D9280" w:rsidR="0074476F" w:rsidRPr="00D06F0E" w:rsidRDefault="004E0DB2" w:rsidP="0041398A">
      <w:pPr>
        <w:pStyle w:val="Otsikko2"/>
        <w:rPr>
          <w:highlight w:val="green"/>
        </w:rPr>
      </w:pPr>
      <w:bookmarkStart w:id="25" w:name="_yd0u7rco0rxw" w:colFirst="0" w:colLast="0"/>
      <w:bookmarkStart w:id="26" w:name="_Toc32924656"/>
      <w:bookmarkStart w:id="27" w:name="_Toc516485583"/>
      <w:bookmarkEnd w:id="25"/>
      <w:r w:rsidRPr="00D06F0E">
        <w:t>4.</w:t>
      </w:r>
      <w:r w:rsidR="00CB636A" w:rsidRPr="00D06F0E">
        <w:t>3</w:t>
      </w:r>
      <w:r w:rsidR="00DA63B8" w:rsidRPr="00D06F0E">
        <w:t xml:space="preserve"> </w:t>
      </w:r>
      <w:r w:rsidR="005D620A">
        <w:t>Reporting statistics on the issued cards</w:t>
      </w:r>
      <w:bookmarkEnd w:id="26"/>
    </w:p>
    <w:p w14:paraId="14F605F2" w14:textId="25B379FE" w:rsidR="00C463C7" w:rsidRPr="00D06F0E" w:rsidRDefault="005D620A" w:rsidP="00A82892">
      <w:pPr>
        <w:rPr>
          <w:sz w:val="24"/>
          <w:szCs w:val="24"/>
          <w:lang w:val="en-US"/>
        </w:rPr>
      </w:pPr>
      <w:r>
        <w:rPr>
          <w:sz w:val="24"/>
          <w:szCs w:val="24"/>
          <w:shd w:val="clear" w:color="auto" w:fill="FFFFFF"/>
          <w:lang w:val="en-US"/>
        </w:rPr>
        <w:t xml:space="preserve">The person in charge of the local </w:t>
      </w:r>
      <w:r w:rsidR="0074476F" w:rsidRPr="00D06F0E">
        <w:rPr>
          <w:sz w:val="24"/>
          <w:szCs w:val="24"/>
          <w:shd w:val="clear" w:color="auto" w:fill="FFFFFF"/>
          <w:lang w:val="en-US"/>
        </w:rPr>
        <w:t>Kaikukortti</w:t>
      </w:r>
      <w:r>
        <w:rPr>
          <w:sz w:val="24"/>
          <w:szCs w:val="24"/>
          <w:shd w:val="clear" w:color="auto" w:fill="FFFFFF"/>
          <w:lang w:val="en-US"/>
        </w:rPr>
        <w:t xml:space="preserve"> activities is responsible for the annual reporting of the background </w:t>
      </w:r>
      <w:r w:rsidR="004E48C2">
        <w:rPr>
          <w:sz w:val="24"/>
          <w:szCs w:val="24"/>
          <w:shd w:val="clear" w:color="auto" w:fill="FFFFFF"/>
          <w:lang w:val="en-US"/>
        </w:rPr>
        <w:t xml:space="preserve">information statistics </w:t>
      </w:r>
      <w:r>
        <w:rPr>
          <w:sz w:val="24"/>
          <w:szCs w:val="24"/>
          <w:shd w:val="clear" w:color="auto" w:fill="FFFFFF"/>
          <w:lang w:val="en-US"/>
        </w:rPr>
        <w:t xml:space="preserve">on the </w:t>
      </w:r>
      <w:r w:rsidR="004E48C2">
        <w:rPr>
          <w:sz w:val="24"/>
          <w:szCs w:val="24"/>
          <w:shd w:val="clear" w:color="auto" w:fill="FFFFFF"/>
          <w:lang w:val="en-US"/>
        </w:rPr>
        <w:t>persons who have been issued the card</w:t>
      </w:r>
      <w:r w:rsidR="0074476F" w:rsidRPr="00D06F0E">
        <w:rPr>
          <w:sz w:val="24"/>
          <w:szCs w:val="24"/>
          <w:shd w:val="clear" w:color="auto" w:fill="FFFFFF"/>
          <w:lang w:val="en-US"/>
        </w:rPr>
        <w:t>.​</w:t>
      </w:r>
    </w:p>
    <w:p w14:paraId="72FAFD40" w14:textId="76872EF4" w:rsidR="00AA3D9E" w:rsidRPr="00D06F0E" w:rsidRDefault="00594AAB" w:rsidP="00793E32">
      <w:pPr>
        <w:pStyle w:val="Otsikko1"/>
        <w:rPr>
          <w:rFonts w:eastAsia="Calibri"/>
          <w:color w:val="077F0D"/>
          <w:lang w:eastAsia="fi-FI"/>
        </w:rPr>
      </w:pPr>
      <w:bookmarkStart w:id="28" w:name="_Toc32924657"/>
      <w:bookmarkEnd w:id="27"/>
      <w:r w:rsidRPr="00D06F0E">
        <w:rPr>
          <w:shd w:val="clear" w:color="auto" w:fill="FFFFFF"/>
        </w:rPr>
        <w:t xml:space="preserve">5 </w:t>
      </w:r>
      <w:r w:rsidR="00AA3D9E" w:rsidRPr="00D06F0E">
        <w:rPr>
          <w:shd w:val="clear" w:color="auto" w:fill="FFFFFF"/>
        </w:rPr>
        <w:t xml:space="preserve">Kaikukortti </w:t>
      </w:r>
      <w:r w:rsidR="00B348B0">
        <w:rPr>
          <w:shd w:val="clear" w:color="auto" w:fill="FFFFFF"/>
        </w:rPr>
        <w:t xml:space="preserve">for communities </w:t>
      </w:r>
      <w:r w:rsidR="004E48C2">
        <w:rPr>
          <w:shd w:val="clear" w:color="auto" w:fill="FFFFFF"/>
        </w:rPr>
        <w:t>and small group visits</w:t>
      </w:r>
      <w:r w:rsidR="00AA3D9E" w:rsidRPr="00D06F0E">
        <w:rPr>
          <w:shd w:val="clear" w:color="auto" w:fill="FFFFFF"/>
        </w:rPr>
        <w:t xml:space="preserve">​ </w:t>
      </w:r>
      <w:r w:rsidR="004160E8" w:rsidRPr="00D06F0E">
        <w:rPr>
          <w:color w:val="009644"/>
        </w:rPr>
        <w:t>S</w:t>
      </w:r>
      <w:bookmarkEnd w:id="28"/>
    </w:p>
    <w:p w14:paraId="7A2A71D1" w14:textId="3217458B" w:rsidR="00C4372F" w:rsidRPr="00D06F0E" w:rsidRDefault="004E48C2" w:rsidP="0041398A">
      <w:pPr>
        <w:pStyle w:val="Otsikko2"/>
        <w:rPr>
          <w:i/>
          <w:iCs/>
        </w:rPr>
      </w:pPr>
      <w:bookmarkStart w:id="29" w:name="_Toc32924658"/>
      <w:r>
        <w:t xml:space="preserve">5.1. </w:t>
      </w:r>
      <w:r w:rsidR="008B6CD3">
        <w:t>Accompanied visits</w:t>
      </w:r>
      <w:bookmarkEnd w:id="29"/>
    </w:p>
    <w:p w14:paraId="3BC1D19B" w14:textId="0F1758E7" w:rsidR="00C4372F" w:rsidRPr="00D06F0E" w:rsidRDefault="004E48C2" w:rsidP="00A82892">
      <w:pPr>
        <w:rPr>
          <w:sz w:val="24"/>
          <w:szCs w:val="24"/>
          <w:lang w:val="en-US"/>
        </w:rPr>
      </w:pPr>
      <w:r>
        <w:rPr>
          <w:sz w:val="24"/>
          <w:szCs w:val="24"/>
          <w:shd w:val="clear" w:color="auto" w:fill="FFFFFF"/>
          <w:lang w:val="en-US"/>
        </w:rPr>
        <w:t>The price of tickets is not always the only obstacle to attendance</w:t>
      </w:r>
      <w:r w:rsidR="00C4372F" w:rsidRPr="00D06F0E">
        <w:rPr>
          <w:sz w:val="24"/>
          <w:szCs w:val="24"/>
          <w:shd w:val="clear" w:color="auto" w:fill="FFFFFF"/>
          <w:lang w:val="en-US"/>
        </w:rPr>
        <w:t>. </w:t>
      </w:r>
    </w:p>
    <w:p w14:paraId="275A083C" w14:textId="63E652CB" w:rsidR="007D6D0C" w:rsidRPr="00D06F0E" w:rsidRDefault="004E48C2" w:rsidP="00A82892">
      <w:pPr>
        <w:rPr>
          <w:sz w:val="24"/>
          <w:szCs w:val="24"/>
          <w:lang w:val="en-US"/>
        </w:rPr>
      </w:pPr>
      <w:r>
        <w:rPr>
          <w:sz w:val="24"/>
          <w:szCs w:val="24"/>
          <w:lang w:val="en-US"/>
        </w:rPr>
        <w:t>Whenever possible, it is good to organize, for example, different small group visits for Kaikukortti cardholders</w:t>
      </w:r>
      <w:r w:rsidR="007D6D0C" w:rsidRPr="00D06F0E">
        <w:rPr>
          <w:sz w:val="24"/>
          <w:szCs w:val="24"/>
          <w:lang w:val="en-US"/>
        </w:rPr>
        <w:t>.</w:t>
      </w:r>
      <w:r>
        <w:rPr>
          <w:sz w:val="24"/>
          <w:szCs w:val="24"/>
          <w:lang w:val="en-US"/>
        </w:rPr>
        <w:t xml:space="preserve"> A small group can consist, for instance, </w:t>
      </w:r>
      <w:r w:rsidR="00222A8D" w:rsidRPr="00D06F0E">
        <w:rPr>
          <w:sz w:val="24"/>
          <w:szCs w:val="24"/>
          <w:lang w:val="en-US"/>
        </w:rPr>
        <w:t xml:space="preserve">2-5 </w:t>
      </w:r>
      <w:r>
        <w:rPr>
          <w:sz w:val="24"/>
          <w:szCs w:val="24"/>
          <w:lang w:val="en-US"/>
        </w:rPr>
        <w:t>persons</w:t>
      </w:r>
      <w:r w:rsidR="00400F89" w:rsidRPr="00D06F0E">
        <w:rPr>
          <w:sz w:val="24"/>
          <w:szCs w:val="24"/>
          <w:lang w:val="en-US"/>
        </w:rPr>
        <w:t xml:space="preserve">. </w:t>
      </w:r>
    </w:p>
    <w:p w14:paraId="634ED53A" w14:textId="2C57A8D5" w:rsidR="007D6D0C" w:rsidRPr="00D06F0E" w:rsidRDefault="004E48C2" w:rsidP="00A82892">
      <w:pPr>
        <w:pStyle w:val="Luettelokappale"/>
        <w:numPr>
          <w:ilvl w:val="0"/>
          <w:numId w:val="18"/>
        </w:numPr>
        <w:rPr>
          <w:sz w:val="24"/>
          <w:szCs w:val="24"/>
          <w:lang w:val="en-US"/>
        </w:rPr>
      </w:pPr>
      <w:r>
        <w:rPr>
          <w:sz w:val="24"/>
          <w:szCs w:val="24"/>
          <w:lang w:val="en-US"/>
        </w:rPr>
        <w:t xml:space="preserve">Visiting with a familiar small group can lower the threshold of attendance. </w:t>
      </w:r>
      <w:r w:rsidR="007D6D0C" w:rsidRPr="00D06F0E">
        <w:rPr>
          <w:sz w:val="24"/>
          <w:szCs w:val="24"/>
          <w:lang w:val="en-US"/>
        </w:rPr>
        <w:t> ​</w:t>
      </w:r>
    </w:p>
    <w:p w14:paraId="0049DEEF" w14:textId="3F614A66" w:rsidR="007D6D0C" w:rsidRPr="00D06F0E" w:rsidRDefault="004E48C2" w:rsidP="00A82892">
      <w:pPr>
        <w:pStyle w:val="Luettelokappale"/>
        <w:numPr>
          <w:ilvl w:val="0"/>
          <w:numId w:val="18"/>
        </w:numPr>
        <w:rPr>
          <w:sz w:val="24"/>
          <w:szCs w:val="24"/>
          <w:lang w:val="en-US"/>
        </w:rPr>
      </w:pPr>
      <w:r>
        <w:rPr>
          <w:sz w:val="24"/>
          <w:szCs w:val="24"/>
          <w:lang w:val="en-US"/>
        </w:rPr>
        <w:t xml:space="preserve">It may come more natural to some of the cardholders to attend </w:t>
      </w:r>
      <w:r w:rsidR="00B348B0">
        <w:rPr>
          <w:sz w:val="24"/>
          <w:szCs w:val="24"/>
          <w:lang w:val="en-US"/>
        </w:rPr>
        <w:t xml:space="preserve">privately with </w:t>
      </w:r>
      <w:r w:rsidR="00B83A68">
        <w:rPr>
          <w:sz w:val="24"/>
          <w:szCs w:val="24"/>
          <w:lang w:val="en-US"/>
        </w:rPr>
        <w:t xml:space="preserve">the </w:t>
      </w:r>
      <w:r w:rsidR="008B6CD3">
        <w:rPr>
          <w:sz w:val="24"/>
          <w:szCs w:val="24"/>
          <w:lang w:val="en-US"/>
        </w:rPr>
        <w:t>designated employee</w:t>
      </w:r>
      <w:r w:rsidR="007D6D0C" w:rsidRPr="00D06F0E">
        <w:rPr>
          <w:sz w:val="24"/>
          <w:szCs w:val="24"/>
          <w:lang w:val="en-US"/>
        </w:rPr>
        <w:t>.​</w:t>
      </w:r>
    </w:p>
    <w:p w14:paraId="2CFA1E76" w14:textId="77777777" w:rsidR="007D6D0C" w:rsidRPr="00D06F0E" w:rsidRDefault="007D6D0C" w:rsidP="00A82892">
      <w:pPr>
        <w:rPr>
          <w:sz w:val="24"/>
          <w:szCs w:val="24"/>
          <w:lang w:val="en-US"/>
        </w:rPr>
      </w:pPr>
      <w:r w:rsidRPr="00D06F0E">
        <w:rPr>
          <w:sz w:val="24"/>
          <w:szCs w:val="24"/>
          <w:lang w:val="en-US"/>
        </w:rPr>
        <w:t>​</w:t>
      </w:r>
    </w:p>
    <w:p w14:paraId="182237D3" w14:textId="4CC5A568" w:rsidR="00AA0944" w:rsidRPr="00D06F0E" w:rsidRDefault="00B348B0" w:rsidP="00AA0944">
      <w:pPr>
        <w:rPr>
          <w:sz w:val="24"/>
          <w:szCs w:val="24"/>
          <w:lang w:val="en-US"/>
        </w:rPr>
      </w:pPr>
      <w:r>
        <w:rPr>
          <w:sz w:val="24"/>
          <w:szCs w:val="24"/>
          <w:lang w:val="en-US"/>
        </w:rPr>
        <w:t xml:space="preserve">Communities can obtain a </w:t>
      </w:r>
      <w:r>
        <w:rPr>
          <w:b/>
          <w:bCs/>
          <w:color w:val="FF0000"/>
          <w:sz w:val="24"/>
          <w:szCs w:val="24"/>
          <w:lang w:val="en-US"/>
        </w:rPr>
        <w:t xml:space="preserve">Kaikukortti for communities </w:t>
      </w:r>
      <w:r>
        <w:rPr>
          <w:sz w:val="24"/>
          <w:szCs w:val="24"/>
          <w:lang w:val="en-US"/>
        </w:rPr>
        <w:t xml:space="preserve">for small group or private visits with </w:t>
      </w:r>
      <w:r w:rsidR="00B83A68">
        <w:rPr>
          <w:sz w:val="24"/>
          <w:szCs w:val="24"/>
          <w:lang w:val="en-US"/>
        </w:rPr>
        <w:t xml:space="preserve">the </w:t>
      </w:r>
      <w:r w:rsidR="008B6CD3">
        <w:rPr>
          <w:sz w:val="24"/>
          <w:szCs w:val="24"/>
          <w:lang w:val="en-US"/>
        </w:rPr>
        <w:t>designated employee</w:t>
      </w:r>
      <w:r>
        <w:rPr>
          <w:sz w:val="24"/>
          <w:szCs w:val="24"/>
          <w:lang w:val="en-US"/>
        </w:rPr>
        <w:t>.</w:t>
      </w:r>
      <w:r w:rsidR="007D6D0C" w:rsidRPr="00D06F0E">
        <w:rPr>
          <w:sz w:val="24"/>
          <w:szCs w:val="24"/>
          <w:lang w:val="en-US"/>
        </w:rPr>
        <w:t> ​</w:t>
      </w:r>
    </w:p>
    <w:p w14:paraId="629FD70A" w14:textId="53B1AA64" w:rsidR="00C4372F" w:rsidRPr="00D06F0E" w:rsidRDefault="00594AAB" w:rsidP="0041398A">
      <w:pPr>
        <w:pStyle w:val="Otsikko2"/>
      </w:pPr>
      <w:bookmarkStart w:id="30" w:name="_Toc32924659"/>
      <w:r w:rsidRPr="00D06F0E">
        <w:t>5.</w:t>
      </w:r>
      <w:r w:rsidR="282B9D19" w:rsidRPr="00D06F0E">
        <w:t>2</w:t>
      </w:r>
      <w:r w:rsidRPr="00D06F0E">
        <w:t xml:space="preserve"> </w:t>
      </w:r>
      <w:r w:rsidR="00B348B0">
        <w:t xml:space="preserve">What is </w:t>
      </w:r>
      <w:r w:rsidR="00AA3D9E" w:rsidRPr="00D06F0E">
        <w:t>Kaikukortti</w:t>
      </w:r>
      <w:r w:rsidR="00B348B0">
        <w:t xml:space="preserve"> for communities</w:t>
      </w:r>
      <w:r w:rsidR="00AA3D9E" w:rsidRPr="00D06F0E">
        <w:t>?</w:t>
      </w:r>
      <w:bookmarkEnd w:id="30"/>
      <w:r w:rsidR="00AA3D9E" w:rsidRPr="00D06F0E">
        <w:t xml:space="preserve"> </w:t>
      </w:r>
    </w:p>
    <w:p w14:paraId="125162D2" w14:textId="7116C78A" w:rsidR="00202A2D" w:rsidRPr="00D06F0E" w:rsidRDefault="00B348B0" w:rsidP="00D33AE6">
      <w:pPr>
        <w:pStyle w:val="Luettelokappale"/>
        <w:numPr>
          <w:ilvl w:val="0"/>
          <w:numId w:val="7"/>
        </w:numPr>
        <w:rPr>
          <w:sz w:val="24"/>
          <w:szCs w:val="24"/>
          <w:lang w:val="en-US"/>
        </w:rPr>
      </w:pPr>
      <w:r>
        <w:rPr>
          <w:sz w:val="24"/>
          <w:szCs w:val="24"/>
          <w:shd w:val="clear" w:color="auto" w:fill="FFFFFF"/>
          <w:lang w:val="en-US"/>
        </w:rPr>
        <w:t xml:space="preserve">With </w:t>
      </w:r>
      <w:r w:rsidR="006B086C" w:rsidRPr="00D06F0E">
        <w:rPr>
          <w:sz w:val="24"/>
          <w:szCs w:val="24"/>
          <w:shd w:val="clear" w:color="auto" w:fill="FFFFFF"/>
          <w:lang w:val="en-US"/>
        </w:rPr>
        <w:t xml:space="preserve">Kaikukortti </w:t>
      </w:r>
      <w:r>
        <w:rPr>
          <w:sz w:val="24"/>
          <w:szCs w:val="24"/>
          <w:shd w:val="clear" w:color="auto" w:fill="FFFFFF"/>
          <w:lang w:val="en-US"/>
        </w:rPr>
        <w:t>for communities</w:t>
      </w:r>
      <w:r w:rsidR="008B6CD3">
        <w:rPr>
          <w:sz w:val="24"/>
          <w:szCs w:val="24"/>
          <w:shd w:val="clear" w:color="auto" w:fill="FFFFFF"/>
          <w:lang w:val="en-US"/>
        </w:rPr>
        <w:t>,</w:t>
      </w:r>
      <w:r>
        <w:rPr>
          <w:sz w:val="24"/>
          <w:szCs w:val="24"/>
          <w:shd w:val="clear" w:color="auto" w:fill="FFFFFF"/>
          <w:lang w:val="en-US"/>
        </w:rPr>
        <w:t xml:space="preserve"> employees </w:t>
      </w:r>
      <w:r w:rsidR="008B6CD3">
        <w:rPr>
          <w:sz w:val="24"/>
          <w:szCs w:val="24"/>
          <w:shd w:val="clear" w:color="auto" w:fill="FFFFFF"/>
          <w:lang w:val="en-US"/>
        </w:rPr>
        <w:t xml:space="preserve">at units </w:t>
      </w:r>
      <w:r>
        <w:rPr>
          <w:sz w:val="24"/>
          <w:szCs w:val="24"/>
          <w:shd w:val="clear" w:color="auto" w:fill="FFFFFF"/>
          <w:lang w:val="en-US"/>
        </w:rPr>
        <w:t xml:space="preserve">that issue Kaikukortti cards can obtain for themselves </w:t>
      </w:r>
      <w:r w:rsidR="006B086C" w:rsidRPr="00D06F0E">
        <w:rPr>
          <w:i/>
          <w:iCs/>
          <w:sz w:val="24"/>
          <w:szCs w:val="24"/>
          <w:shd w:val="clear" w:color="auto" w:fill="FFFFFF"/>
          <w:lang w:val="en-US"/>
        </w:rPr>
        <w:t>(</w:t>
      </w:r>
      <w:r>
        <w:rPr>
          <w:i/>
          <w:iCs/>
          <w:sz w:val="24"/>
          <w:szCs w:val="24"/>
          <w:shd w:val="clear" w:color="auto" w:fill="FFFFFF"/>
          <w:lang w:val="en-US"/>
        </w:rPr>
        <w:t>and their clients who are under 16 years old</w:t>
      </w:r>
      <w:r w:rsidR="006B086C" w:rsidRPr="00D06F0E">
        <w:rPr>
          <w:i/>
          <w:iCs/>
          <w:sz w:val="24"/>
          <w:szCs w:val="24"/>
          <w:shd w:val="clear" w:color="auto" w:fill="FFFFFF"/>
          <w:lang w:val="en-US"/>
        </w:rPr>
        <w:t>)</w:t>
      </w:r>
      <w:r w:rsidR="006B086C" w:rsidRPr="00D06F0E">
        <w:rPr>
          <w:sz w:val="24"/>
          <w:szCs w:val="24"/>
          <w:shd w:val="clear" w:color="auto" w:fill="FFFFFF"/>
          <w:lang w:val="en-US"/>
        </w:rPr>
        <w:t> </w:t>
      </w:r>
      <w:r>
        <w:rPr>
          <w:b/>
          <w:bCs/>
          <w:sz w:val="24"/>
          <w:szCs w:val="24"/>
          <w:shd w:val="clear" w:color="auto" w:fill="FFFFFF"/>
          <w:lang w:val="en-US"/>
        </w:rPr>
        <w:t xml:space="preserve">a free entrance ticket </w:t>
      </w:r>
      <w:r>
        <w:rPr>
          <w:sz w:val="24"/>
          <w:szCs w:val="24"/>
          <w:shd w:val="clear" w:color="auto" w:fill="FFFFFF"/>
          <w:lang w:val="en-US"/>
        </w:rPr>
        <w:t xml:space="preserve">when organizing a small group visit for their clients or </w:t>
      </w:r>
      <w:r w:rsidR="00590F43">
        <w:rPr>
          <w:sz w:val="24"/>
          <w:szCs w:val="24"/>
          <w:shd w:val="clear" w:color="auto" w:fill="FFFFFF"/>
          <w:lang w:val="en-US"/>
        </w:rPr>
        <w:t xml:space="preserve">visiting </w:t>
      </w:r>
      <w:r w:rsidR="00B16973">
        <w:rPr>
          <w:sz w:val="24"/>
          <w:szCs w:val="24"/>
          <w:shd w:val="clear" w:color="auto" w:fill="FFFFFF"/>
          <w:lang w:val="en-US"/>
        </w:rPr>
        <w:t xml:space="preserve">a cultural </w:t>
      </w:r>
      <w:r w:rsidR="008B6CD3">
        <w:rPr>
          <w:sz w:val="24"/>
          <w:szCs w:val="24"/>
          <w:shd w:val="clear" w:color="auto" w:fill="FFFFFF"/>
          <w:lang w:val="en-US"/>
        </w:rPr>
        <w:t xml:space="preserve">venue </w:t>
      </w:r>
      <w:r w:rsidR="00590F43">
        <w:rPr>
          <w:sz w:val="24"/>
          <w:szCs w:val="24"/>
          <w:shd w:val="clear" w:color="auto" w:fill="FFFFFF"/>
          <w:lang w:val="en-US"/>
        </w:rPr>
        <w:t>t</w:t>
      </w:r>
      <w:r w:rsidR="00B16973">
        <w:rPr>
          <w:sz w:val="24"/>
          <w:szCs w:val="24"/>
          <w:shd w:val="clear" w:color="auto" w:fill="FFFFFF"/>
          <w:lang w:val="en-US"/>
        </w:rPr>
        <w:t xml:space="preserve">hat is part of the national Kaikukortti network </w:t>
      </w:r>
      <w:r>
        <w:rPr>
          <w:sz w:val="24"/>
          <w:szCs w:val="24"/>
          <w:shd w:val="clear" w:color="auto" w:fill="FFFFFF"/>
          <w:lang w:val="en-US"/>
        </w:rPr>
        <w:t xml:space="preserve">privately with </w:t>
      </w:r>
      <w:r w:rsidR="00B16973">
        <w:rPr>
          <w:sz w:val="24"/>
          <w:szCs w:val="24"/>
          <w:shd w:val="clear" w:color="auto" w:fill="FFFFFF"/>
          <w:lang w:val="en-US"/>
        </w:rPr>
        <w:t xml:space="preserve">a </w:t>
      </w:r>
      <w:r>
        <w:rPr>
          <w:sz w:val="24"/>
          <w:szCs w:val="24"/>
          <w:shd w:val="clear" w:color="auto" w:fill="FFFFFF"/>
          <w:lang w:val="en-US"/>
        </w:rPr>
        <w:t>client</w:t>
      </w:r>
      <w:r w:rsidR="00202A2D" w:rsidRPr="00D06F0E">
        <w:rPr>
          <w:sz w:val="24"/>
          <w:szCs w:val="24"/>
          <w:lang w:val="en-US"/>
        </w:rPr>
        <w:t>.</w:t>
      </w:r>
    </w:p>
    <w:p w14:paraId="125162D3" w14:textId="4545E1DD" w:rsidR="00202A2D" w:rsidRPr="00D06F0E" w:rsidRDefault="00590F43" w:rsidP="00A82892">
      <w:pPr>
        <w:pStyle w:val="Luettelokappale"/>
        <w:numPr>
          <w:ilvl w:val="0"/>
          <w:numId w:val="7"/>
        </w:numPr>
        <w:rPr>
          <w:sz w:val="24"/>
          <w:szCs w:val="24"/>
          <w:lang w:val="en-US"/>
        </w:rPr>
      </w:pPr>
      <w:r>
        <w:rPr>
          <w:sz w:val="24"/>
          <w:szCs w:val="24"/>
          <w:lang w:val="en-US"/>
        </w:rPr>
        <w:t>Other r</w:t>
      </w:r>
      <w:r w:rsidR="00B16973">
        <w:rPr>
          <w:sz w:val="24"/>
          <w:szCs w:val="24"/>
          <w:lang w:val="en-US"/>
        </w:rPr>
        <w:t xml:space="preserve">epresentatives of </w:t>
      </w:r>
      <w:r w:rsidR="00B83A68">
        <w:rPr>
          <w:sz w:val="24"/>
          <w:szCs w:val="24"/>
          <w:lang w:val="en-US"/>
        </w:rPr>
        <w:t xml:space="preserve">units </w:t>
      </w:r>
      <w:r w:rsidR="00B16973">
        <w:rPr>
          <w:sz w:val="24"/>
          <w:szCs w:val="24"/>
          <w:lang w:val="en-US"/>
        </w:rPr>
        <w:t xml:space="preserve">issuing Kaikukortti cards, such as volunteers or students, can also use Kaikukortti for communities. </w:t>
      </w:r>
    </w:p>
    <w:p w14:paraId="4DD22E1E" w14:textId="3BE03711" w:rsidR="00F20326" w:rsidRPr="00D06F0E" w:rsidRDefault="00B16973" w:rsidP="00A82892">
      <w:pPr>
        <w:pStyle w:val="Luettelokappale"/>
        <w:numPr>
          <w:ilvl w:val="0"/>
          <w:numId w:val="7"/>
        </w:numPr>
        <w:rPr>
          <w:sz w:val="24"/>
          <w:szCs w:val="24"/>
          <w:lang w:val="en-US"/>
        </w:rPr>
      </w:pPr>
      <w:r>
        <w:rPr>
          <w:sz w:val="24"/>
          <w:szCs w:val="24"/>
          <w:lang w:val="en-US"/>
        </w:rPr>
        <w:t>The card is issued per organization</w:t>
      </w:r>
      <w:r w:rsidR="00F20326" w:rsidRPr="00D06F0E">
        <w:rPr>
          <w:sz w:val="24"/>
          <w:szCs w:val="24"/>
          <w:lang w:val="en-US"/>
        </w:rPr>
        <w:t>.</w:t>
      </w:r>
    </w:p>
    <w:p w14:paraId="7F02FAE2" w14:textId="7C75DFC6" w:rsidR="00086FAA" w:rsidRPr="00D06F0E" w:rsidRDefault="00B16973" w:rsidP="00A82892">
      <w:pPr>
        <w:pStyle w:val="Luettelokappale"/>
        <w:numPr>
          <w:ilvl w:val="0"/>
          <w:numId w:val="7"/>
        </w:numPr>
        <w:rPr>
          <w:sz w:val="24"/>
          <w:szCs w:val="24"/>
          <w:lang w:val="en-US"/>
        </w:rPr>
      </w:pPr>
      <w:r>
        <w:rPr>
          <w:sz w:val="24"/>
          <w:szCs w:val="24"/>
          <w:lang w:val="en-US"/>
        </w:rPr>
        <w:t xml:space="preserve">The name of the organization is written on the inside page of the card. The employee’s name is not written on the card. </w:t>
      </w:r>
      <w:r w:rsidR="00DE47AE" w:rsidRPr="00D06F0E">
        <w:rPr>
          <w:rStyle w:val="Kommentinviite"/>
          <w:lang w:val="en-US"/>
        </w:rPr>
        <w:t xml:space="preserve"> </w:t>
      </w:r>
    </w:p>
    <w:p w14:paraId="238EA7C3" w14:textId="129832A2" w:rsidR="005C25B2" w:rsidRPr="00D06F0E" w:rsidRDefault="00B16973" w:rsidP="00A82892">
      <w:pPr>
        <w:pStyle w:val="Luettelokappale"/>
        <w:numPr>
          <w:ilvl w:val="0"/>
          <w:numId w:val="7"/>
        </w:numPr>
        <w:rPr>
          <w:sz w:val="24"/>
          <w:szCs w:val="24"/>
          <w:lang w:val="en-US"/>
        </w:rPr>
      </w:pPr>
      <w:r>
        <w:rPr>
          <w:sz w:val="24"/>
          <w:szCs w:val="24"/>
          <w:shd w:val="clear" w:color="auto" w:fill="FFFFFF"/>
          <w:lang w:val="en-US"/>
        </w:rPr>
        <w:t xml:space="preserve">The card contains a </w:t>
      </w:r>
      <w:r>
        <w:rPr>
          <w:b/>
          <w:bCs/>
          <w:i/>
          <w:iCs/>
          <w:color w:val="FF0000"/>
          <w:sz w:val="24"/>
          <w:szCs w:val="24"/>
          <w:shd w:val="clear" w:color="auto" w:fill="FFFFFF"/>
          <w:lang w:val="en-US"/>
        </w:rPr>
        <w:t xml:space="preserve">user ID </w:t>
      </w:r>
      <w:r w:rsidR="00590F43">
        <w:rPr>
          <w:b/>
          <w:bCs/>
          <w:i/>
          <w:iCs/>
          <w:color w:val="FF0000"/>
          <w:sz w:val="24"/>
          <w:szCs w:val="24"/>
          <w:shd w:val="clear" w:color="auto" w:fill="FFFFFF"/>
          <w:lang w:val="en-US"/>
        </w:rPr>
        <w:t xml:space="preserve">code </w:t>
      </w:r>
      <w:r>
        <w:rPr>
          <w:b/>
          <w:bCs/>
          <w:i/>
          <w:iCs/>
          <w:color w:val="FF0000"/>
          <w:sz w:val="24"/>
          <w:szCs w:val="24"/>
          <w:shd w:val="clear" w:color="auto" w:fill="FFFFFF"/>
          <w:lang w:val="en-US"/>
        </w:rPr>
        <w:t xml:space="preserve">containing </w:t>
      </w:r>
      <w:r w:rsidR="005C25B2" w:rsidRPr="00D06F0E">
        <w:rPr>
          <w:b/>
          <w:bCs/>
          <w:color w:val="FF0000"/>
          <w:sz w:val="24"/>
          <w:szCs w:val="24"/>
          <w:shd w:val="clear" w:color="auto" w:fill="FFFFFF"/>
          <w:lang w:val="en-US"/>
        </w:rPr>
        <w:t>num</w:t>
      </w:r>
      <w:r>
        <w:rPr>
          <w:b/>
          <w:bCs/>
          <w:color w:val="FF0000"/>
          <w:sz w:val="24"/>
          <w:szCs w:val="24"/>
          <w:shd w:val="clear" w:color="auto" w:fill="FFFFFF"/>
          <w:lang w:val="en-US"/>
        </w:rPr>
        <w:t>bers</w:t>
      </w:r>
      <w:r w:rsidR="005C25B2" w:rsidRPr="00D06F0E">
        <w:rPr>
          <w:b/>
          <w:bCs/>
          <w:color w:val="FF0000"/>
          <w:sz w:val="24"/>
          <w:szCs w:val="24"/>
          <w:shd w:val="clear" w:color="auto" w:fill="FFFFFF"/>
          <w:lang w:val="en-US"/>
        </w:rPr>
        <w:t xml:space="preserve"> </w:t>
      </w:r>
      <w:r>
        <w:rPr>
          <w:b/>
          <w:bCs/>
          <w:color w:val="FF0000"/>
          <w:sz w:val="24"/>
          <w:szCs w:val="24"/>
          <w:shd w:val="clear" w:color="auto" w:fill="FFFFFF"/>
          <w:lang w:val="en-US"/>
        </w:rPr>
        <w:t>and</w:t>
      </w:r>
      <w:r w:rsidR="005C25B2" w:rsidRPr="00D06F0E">
        <w:rPr>
          <w:b/>
          <w:bCs/>
          <w:color w:val="FF0000"/>
          <w:sz w:val="24"/>
          <w:szCs w:val="24"/>
          <w:shd w:val="clear" w:color="auto" w:fill="FFFFFF"/>
          <w:lang w:val="en-US"/>
        </w:rPr>
        <w:t>/</w:t>
      </w:r>
      <w:r>
        <w:rPr>
          <w:b/>
          <w:bCs/>
          <w:color w:val="FF0000"/>
          <w:sz w:val="24"/>
          <w:szCs w:val="24"/>
          <w:shd w:val="clear" w:color="auto" w:fill="FFFFFF"/>
          <w:lang w:val="en-US"/>
        </w:rPr>
        <w:t>or</w:t>
      </w:r>
      <w:r w:rsidR="005C25B2" w:rsidRPr="00D06F0E">
        <w:rPr>
          <w:b/>
          <w:bCs/>
          <w:color w:val="FF0000"/>
          <w:sz w:val="24"/>
          <w:szCs w:val="24"/>
          <w:shd w:val="clear" w:color="auto" w:fill="FFFFFF"/>
          <w:lang w:val="en-US"/>
        </w:rPr>
        <w:t xml:space="preserve"> </w:t>
      </w:r>
      <w:r>
        <w:rPr>
          <w:b/>
          <w:bCs/>
          <w:color w:val="FF0000"/>
          <w:sz w:val="24"/>
          <w:szCs w:val="24"/>
          <w:shd w:val="clear" w:color="auto" w:fill="FFFFFF"/>
          <w:lang w:val="en-US"/>
        </w:rPr>
        <w:t>letters</w:t>
      </w:r>
      <w:r w:rsidR="005C25B2" w:rsidRPr="00D06F0E">
        <w:rPr>
          <w:b/>
          <w:bCs/>
          <w:color w:val="FF0000"/>
          <w:sz w:val="24"/>
          <w:szCs w:val="24"/>
          <w:shd w:val="clear" w:color="auto" w:fill="FFFFFF"/>
          <w:lang w:val="en-US"/>
        </w:rPr>
        <w:t>.</w:t>
      </w:r>
    </w:p>
    <w:p w14:paraId="125162D4" w14:textId="3449473E" w:rsidR="00202A2D" w:rsidRPr="00D06F0E" w:rsidRDefault="00B16973" w:rsidP="00A82892">
      <w:pPr>
        <w:pStyle w:val="Luettelokappale"/>
        <w:numPr>
          <w:ilvl w:val="0"/>
          <w:numId w:val="7"/>
        </w:numPr>
        <w:rPr>
          <w:sz w:val="24"/>
          <w:szCs w:val="24"/>
          <w:lang w:val="en-US"/>
        </w:rPr>
      </w:pPr>
      <w:r>
        <w:rPr>
          <w:sz w:val="24"/>
          <w:szCs w:val="24"/>
          <w:lang w:val="en-US"/>
        </w:rPr>
        <w:t xml:space="preserve">The </w:t>
      </w:r>
      <w:r w:rsidR="00590F43">
        <w:rPr>
          <w:sz w:val="24"/>
          <w:szCs w:val="24"/>
          <w:lang w:val="en-US"/>
        </w:rPr>
        <w:t>entire group or the c</w:t>
      </w:r>
      <w:r>
        <w:rPr>
          <w:sz w:val="24"/>
          <w:szCs w:val="24"/>
          <w:lang w:val="en-US"/>
        </w:rPr>
        <w:t xml:space="preserve">lients must have </w:t>
      </w:r>
      <w:r w:rsidR="00B83A68">
        <w:rPr>
          <w:sz w:val="24"/>
          <w:szCs w:val="24"/>
          <w:lang w:val="en-US"/>
        </w:rPr>
        <w:t xml:space="preserve">personal </w:t>
      </w:r>
      <w:r>
        <w:rPr>
          <w:sz w:val="24"/>
          <w:szCs w:val="24"/>
          <w:lang w:val="en-US"/>
        </w:rPr>
        <w:t xml:space="preserve">Kaikukortti cards. </w:t>
      </w:r>
    </w:p>
    <w:p w14:paraId="32073A8C" w14:textId="7D6C8B5A" w:rsidR="003D2AE8" w:rsidRPr="00D06F0E" w:rsidRDefault="00B16973" w:rsidP="00A82892">
      <w:pPr>
        <w:pStyle w:val="Luettelokappale"/>
        <w:numPr>
          <w:ilvl w:val="0"/>
          <w:numId w:val="7"/>
        </w:numPr>
        <w:rPr>
          <w:sz w:val="24"/>
          <w:szCs w:val="24"/>
          <w:lang w:val="en-US"/>
        </w:rPr>
      </w:pPr>
      <w:r>
        <w:rPr>
          <w:b/>
          <w:bCs/>
          <w:color w:val="FF0000"/>
          <w:sz w:val="24"/>
          <w:szCs w:val="24"/>
          <w:lang w:val="en-US"/>
        </w:rPr>
        <w:t xml:space="preserve">Note! </w:t>
      </w:r>
      <w:r>
        <w:rPr>
          <w:sz w:val="24"/>
          <w:szCs w:val="24"/>
          <w:lang w:val="en-US"/>
        </w:rPr>
        <w:t xml:space="preserve">Kaikukortti for communities can’t be used for the adult education courses. </w:t>
      </w:r>
    </w:p>
    <w:p w14:paraId="5620BDE0" w14:textId="5D6E4B31" w:rsidR="00707D63" w:rsidRPr="00D06F0E" w:rsidRDefault="00B16973" w:rsidP="00A82892">
      <w:pPr>
        <w:pStyle w:val="Luettelokappale"/>
        <w:numPr>
          <w:ilvl w:val="0"/>
          <w:numId w:val="7"/>
        </w:numPr>
        <w:rPr>
          <w:sz w:val="24"/>
          <w:szCs w:val="24"/>
          <w:lang w:val="en-US"/>
        </w:rPr>
      </w:pPr>
      <w:r>
        <w:rPr>
          <w:sz w:val="24"/>
          <w:szCs w:val="24"/>
          <w:lang w:val="en-US"/>
        </w:rPr>
        <w:t xml:space="preserve">The aim of Kaikukortti for communities is to support participation and inclusion. </w:t>
      </w:r>
      <w:bookmarkStart w:id="31" w:name="_du1m4wnanqgv" w:colFirst="0" w:colLast="0"/>
      <w:bookmarkStart w:id="32" w:name="_Toc516485584"/>
      <w:bookmarkEnd w:id="31"/>
    </w:p>
    <w:p w14:paraId="42F16D7E" w14:textId="126A0B13" w:rsidR="00524A5E" w:rsidRPr="00D06F0E" w:rsidRDefault="00B16973" w:rsidP="00A82892">
      <w:pPr>
        <w:pStyle w:val="Luettelokappale"/>
        <w:numPr>
          <w:ilvl w:val="0"/>
          <w:numId w:val="7"/>
        </w:numPr>
        <w:rPr>
          <w:sz w:val="24"/>
          <w:szCs w:val="24"/>
          <w:lang w:val="en-US"/>
        </w:rPr>
      </w:pPr>
      <w:r>
        <w:rPr>
          <w:sz w:val="24"/>
          <w:szCs w:val="24"/>
          <w:lang w:val="en-US"/>
        </w:rPr>
        <w:t xml:space="preserve">Encourage the use </w:t>
      </w:r>
      <w:r w:rsidR="008B4649" w:rsidRPr="00D06F0E">
        <w:rPr>
          <w:sz w:val="24"/>
          <w:szCs w:val="24"/>
          <w:lang w:val="en-US"/>
        </w:rPr>
        <w:t>Kaikukort</w:t>
      </w:r>
      <w:r>
        <w:rPr>
          <w:sz w:val="24"/>
          <w:szCs w:val="24"/>
          <w:lang w:val="en-US"/>
        </w:rPr>
        <w:t>ti, culture is (provably) good for people</w:t>
      </w:r>
      <w:r w:rsidR="00524A5E" w:rsidRPr="00D06F0E">
        <w:rPr>
          <w:sz w:val="24"/>
          <w:szCs w:val="24"/>
          <w:lang w:val="en-US"/>
        </w:rPr>
        <w:t>!  ​</w:t>
      </w:r>
    </w:p>
    <w:p w14:paraId="4302428E" w14:textId="77777777" w:rsidR="00524A5E" w:rsidRPr="00D06F0E" w:rsidRDefault="00524A5E" w:rsidP="00A82892">
      <w:pPr>
        <w:rPr>
          <w:sz w:val="18"/>
          <w:szCs w:val="18"/>
          <w:lang w:val="en-US"/>
        </w:rPr>
      </w:pPr>
      <w:r w:rsidRPr="00D06F0E">
        <w:rPr>
          <w:lang w:val="en-US"/>
        </w:rPr>
        <w:t>​</w:t>
      </w:r>
    </w:p>
    <w:p w14:paraId="125162DE" w14:textId="1440CB78" w:rsidR="00202A2D" w:rsidRPr="00B845B6" w:rsidRDefault="00594AAB" w:rsidP="00793E32">
      <w:pPr>
        <w:pStyle w:val="Otsikko1"/>
      </w:pPr>
      <w:bookmarkStart w:id="33" w:name="_dc2pofspbet8" w:colFirst="0" w:colLast="0"/>
      <w:bookmarkStart w:id="34" w:name="_Toc516485585"/>
      <w:bookmarkStart w:id="35" w:name="_Toc32924660"/>
      <w:bookmarkEnd w:id="32"/>
      <w:bookmarkEnd w:id="33"/>
      <w:r w:rsidRPr="00D06F0E">
        <w:t xml:space="preserve">6 </w:t>
      </w:r>
      <w:r w:rsidR="00B16973" w:rsidRPr="003B614C">
        <w:t xml:space="preserve">Other points of </w:t>
      </w:r>
      <w:r w:rsidR="00B16973" w:rsidRPr="00B845B6">
        <w:t xml:space="preserve">consideration </w:t>
      </w:r>
      <w:r w:rsidR="00A175AA" w:rsidRPr="00B845B6">
        <w:t xml:space="preserve">for </w:t>
      </w:r>
      <w:r w:rsidR="00AC16B3" w:rsidRPr="00B845B6">
        <w:t>actors in the s</w:t>
      </w:r>
      <w:r w:rsidR="00B16973" w:rsidRPr="00B845B6">
        <w:t xml:space="preserve">ocial </w:t>
      </w:r>
      <w:r w:rsidR="00DD7162" w:rsidRPr="00B845B6">
        <w:t xml:space="preserve">welfare, healthcare and wellbeing </w:t>
      </w:r>
      <w:r w:rsidR="00A175AA" w:rsidRPr="00B845B6">
        <w:t>se</w:t>
      </w:r>
      <w:r w:rsidR="00AC16B3" w:rsidRPr="00B845B6">
        <w:t>ctor</w:t>
      </w:r>
      <w:r w:rsidR="00B16973" w:rsidRPr="00B845B6">
        <w:t xml:space="preserve"> </w:t>
      </w:r>
      <w:bookmarkEnd w:id="34"/>
      <w:r w:rsidR="004160E8" w:rsidRPr="00B845B6">
        <w:rPr>
          <w:color w:val="009644"/>
          <w:sz w:val="24"/>
          <w:szCs w:val="24"/>
        </w:rPr>
        <w:t>S</w:t>
      </w:r>
      <w:bookmarkEnd w:id="35"/>
    </w:p>
    <w:p w14:paraId="125162DF" w14:textId="353F9A76" w:rsidR="00202A2D" w:rsidRPr="00D06F0E" w:rsidRDefault="00A175AA" w:rsidP="00A82892">
      <w:pPr>
        <w:pStyle w:val="Luettelokappale"/>
        <w:numPr>
          <w:ilvl w:val="0"/>
          <w:numId w:val="8"/>
        </w:numPr>
        <w:rPr>
          <w:sz w:val="24"/>
          <w:szCs w:val="24"/>
          <w:lang w:val="en-US"/>
        </w:rPr>
      </w:pPr>
      <w:r w:rsidRPr="00B845B6">
        <w:rPr>
          <w:sz w:val="24"/>
          <w:szCs w:val="24"/>
          <w:lang w:val="en-US"/>
        </w:rPr>
        <w:t xml:space="preserve">The aim is that the social </w:t>
      </w:r>
      <w:r w:rsidR="00DD7162" w:rsidRPr="00B845B6">
        <w:rPr>
          <w:sz w:val="24"/>
          <w:szCs w:val="24"/>
          <w:lang w:val="en-US"/>
        </w:rPr>
        <w:t xml:space="preserve">welfare </w:t>
      </w:r>
      <w:r w:rsidRPr="00B845B6">
        <w:rPr>
          <w:sz w:val="24"/>
          <w:szCs w:val="24"/>
          <w:lang w:val="en-US"/>
        </w:rPr>
        <w:t xml:space="preserve">and healthcare units in the Kaikukortti network could use work </w:t>
      </w:r>
      <w:r w:rsidR="00590F43" w:rsidRPr="00B845B6">
        <w:rPr>
          <w:sz w:val="24"/>
          <w:szCs w:val="24"/>
          <w:lang w:val="en-US"/>
        </w:rPr>
        <w:t xml:space="preserve">vehicles </w:t>
      </w:r>
      <w:r w:rsidR="004957D8" w:rsidRPr="00B845B6">
        <w:rPr>
          <w:sz w:val="24"/>
          <w:szCs w:val="24"/>
          <w:lang w:val="en-US"/>
        </w:rPr>
        <w:t>in the small group visits,</w:t>
      </w:r>
      <w:r w:rsidR="004957D8">
        <w:rPr>
          <w:sz w:val="24"/>
          <w:szCs w:val="24"/>
          <w:lang w:val="en-US"/>
        </w:rPr>
        <w:t xml:space="preserve"> whenever possible. </w:t>
      </w:r>
    </w:p>
    <w:p w14:paraId="125162E0" w14:textId="540BC0D9" w:rsidR="00202A2D" w:rsidRPr="00D06F0E" w:rsidRDefault="00202A2D" w:rsidP="00A82892">
      <w:pPr>
        <w:pStyle w:val="Luettelokappale"/>
        <w:numPr>
          <w:ilvl w:val="0"/>
          <w:numId w:val="8"/>
        </w:numPr>
        <w:rPr>
          <w:sz w:val="24"/>
          <w:szCs w:val="24"/>
          <w:lang w:val="en-US"/>
        </w:rPr>
      </w:pPr>
      <w:r w:rsidRPr="00D06F0E">
        <w:rPr>
          <w:sz w:val="24"/>
          <w:szCs w:val="24"/>
          <w:lang w:val="en-US"/>
        </w:rPr>
        <w:t>Kaikukortti</w:t>
      </w:r>
      <w:r w:rsidR="004957D8">
        <w:rPr>
          <w:sz w:val="24"/>
          <w:szCs w:val="24"/>
          <w:lang w:val="en-US"/>
        </w:rPr>
        <w:t xml:space="preserve"> should be entered in the possible written client plan, as </w:t>
      </w:r>
      <w:r w:rsidR="00590F43">
        <w:rPr>
          <w:sz w:val="24"/>
          <w:szCs w:val="24"/>
          <w:lang w:val="en-US"/>
        </w:rPr>
        <w:t>employer-provided t</w:t>
      </w:r>
      <w:r w:rsidR="004957D8">
        <w:rPr>
          <w:sz w:val="24"/>
          <w:szCs w:val="24"/>
          <w:lang w:val="en-US"/>
        </w:rPr>
        <w:t>ransportation for the client may require this</w:t>
      </w:r>
      <w:r w:rsidRPr="00D06F0E">
        <w:rPr>
          <w:sz w:val="24"/>
          <w:szCs w:val="24"/>
          <w:lang w:val="en-US"/>
        </w:rPr>
        <w:t>.</w:t>
      </w:r>
    </w:p>
    <w:p w14:paraId="125162E1" w14:textId="20699E02" w:rsidR="00202A2D" w:rsidRPr="00D06F0E" w:rsidRDefault="00594AAB" w:rsidP="00793E32">
      <w:pPr>
        <w:pStyle w:val="Otsikko1"/>
        <w:rPr>
          <w:shd w:val="clear" w:color="auto" w:fill="F9CB9C"/>
        </w:rPr>
      </w:pPr>
      <w:bookmarkStart w:id="36" w:name="_wfwwppyuk943" w:colFirst="0" w:colLast="0"/>
      <w:bookmarkStart w:id="37" w:name="_Toc516485586"/>
      <w:bookmarkStart w:id="38" w:name="_Toc32924661"/>
      <w:bookmarkEnd w:id="36"/>
      <w:r w:rsidRPr="00D06F0E">
        <w:lastRenderedPageBreak/>
        <w:t xml:space="preserve">7 </w:t>
      </w:r>
      <w:r w:rsidR="004957D8">
        <w:t xml:space="preserve">What kind of services are available in the </w:t>
      </w:r>
      <w:r w:rsidR="00202A2D" w:rsidRPr="00D06F0E">
        <w:t>Kaikukort</w:t>
      </w:r>
      <w:r w:rsidR="004957D8">
        <w:t>ti network</w:t>
      </w:r>
      <w:r w:rsidR="00202A2D" w:rsidRPr="00D06F0E">
        <w:t xml:space="preserve">? </w:t>
      </w:r>
      <w:bookmarkEnd w:id="37"/>
      <w:r w:rsidR="00C85F93">
        <w:rPr>
          <w:color w:val="7030A0"/>
        </w:rPr>
        <w:t>C</w:t>
      </w:r>
      <w:bookmarkEnd w:id="38"/>
    </w:p>
    <w:p w14:paraId="3F28B448" w14:textId="0598C083" w:rsidR="00DF023E" w:rsidRPr="0041398A" w:rsidRDefault="00DF023E" w:rsidP="0041398A">
      <w:pPr>
        <w:pStyle w:val="Otsikko2"/>
      </w:pPr>
      <w:bookmarkStart w:id="39" w:name="_Toc32924662"/>
      <w:r w:rsidRPr="0041398A">
        <w:t>7.1</w:t>
      </w:r>
      <w:r w:rsidR="004957D8" w:rsidRPr="0041398A">
        <w:t xml:space="preserve"> Equal opportunities to participate</w:t>
      </w:r>
      <w:bookmarkEnd w:id="39"/>
    </w:p>
    <w:p w14:paraId="36646A13" w14:textId="58B2A679" w:rsidR="00CD51DB" w:rsidRPr="00D06F0E" w:rsidRDefault="004957D8" w:rsidP="00A82892">
      <w:pPr>
        <w:pStyle w:val="Luettelokappale"/>
        <w:numPr>
          <w:ilvl w:val="0"/>
          <w:numId w:val="40"/>
        </w:numPr>
        <w:rPr>
          <w:sz w:val="24"/>
          <w:szCs w:val="24"/>
          <w:lang w:val="en-US"/>
        </w:rPr>
      </w:pPr>
      <w:r>
        <w:rPr>
          <w:sz w:val="24"/>
          <w:szCs w:val="24"/>
          <w:lang w:val="en-US"/>
        </w:rPr>
        <w:t>The core value of K</w:t>
      </w:r>
      <w:r w:rsidR="00202A2D" w:rsidRPr="00D06F0E">
        <w:rPr>
          <w:sz w:val="24"/>
          <w:szCs w:val="24"/>
          <w:lang w:val="en-US"/>
        </w:rPr>
        <w:t>aikukortti</w:t>
      </w:r>
      <w:r>
        <w:rPr>
          <w:sz w:val="24"/>
          <w:szCs w:val="24"/>
          <w:lang w:val="en-US"/>
        </w:rPr>
        <w:t xml:space="preserve"> activities </w:t>
      </w:r>
      <w:r w:rsidR="00B83A68">
        <w:rPr>
          <w:sz w:val="24"/>
          <w:szCs w:val="24"/>
          <w:lang w:val="en-US"/>
        </w:rPr>
        <w:t xml:space="preserve">is </w:t>
      </w:r>
      <w:r>
        <w:rPr>
          <w:sz w:val="24"/>
          <w:szCs w:val="24"/>
          <w:lang w:val="en-US"/>
        </w:rPr>
        <w:t>equal opportunit</w:t>
      </w:r>
      <w:r w:rsidR="00B83A68">
        <w:rPr>
          <w:sz w:val="24"/>
          <w:szCs w:val="24"/>
          <w:lang w:val="en-US"/>
        </w:rPr>
        <w:t xml:space="preserve">y </w:t>
      </w:r>
      <w:r>
        <w:rPr>
          <w:sz w:val="24"/>
          <w:szCs w:val="24"/>
          <w:lang w:val="en-US"/>
        </w:rPr>
        <w:t>to participate</w:t>
      </w:r>
      <w:r w:rsidR="00202A2D" w:rsidRPr="00D06F0E">
        <w:rPr>
          <w:sz w:val="24"/>
          <w:szCs w:val="24"/>
          <w:lang w:val="en-US"/>
        </w:rPr>
        <w:t xml:space="preserve">. </w:t>
      </w:r>
    </w:p>
    <w:p w14:paraId="125162E2" w14:textId="23BD9B43" w:rsidR="00202A2D" w:rsidRPr="00D06F0E" w:rsidRDefault="004957D8" w:rsidP="00A82892">
      <w:pPr>
        <w:pStyle w:val="Luettelokappale"/>
        <w:numPr>
          <w:ilvl w:val="0"/>
          <w:numId w:val="40"/>
        </w:numPr>
        <w:rPr>
          <w:sz w:val="24"/>
          <w:szCs w:val="24"/>
          <w:lang w:val="en-US"/>
        </w:rPr>
      </w:pPr>
      <w:r>
        <w:rPr>
          <w:sz w:val="24"/>
          <w:szCs w:val="24"/>
          <w:lang w:val="en-US"/>
        </w:rPr>
        <w:t xml:space="preserve">The </w:t>
      </w:r>
      <w:r w:rsidR="00202A2D" w:rsidRPr="00D06F0E">
        <w:rPr>
          <w:sz w:val="24"/>
          <w:szCs w:val="24"/>
          <w:lang w:val="en-US"/>
        </w:rPr>
        <w:t>Kaikukort</w:t>
      </w:r>
      <w:r>
        <w:rPr>
          <w:sz w:val="24"/>
          <w:szCs w:val="24"/>
          <w:lang w:val="en-US"/>
        </w:rPr>
        <w:t>ti supply should cover all the services of the participating cultural venue</w:t>
      </w:r>
      <w:r w:rsidR="00590F43">
        <w:rPr>
          <w:sz w:val="24"/>
          <w:szCs w:val="24"/>
          <w:lang w:val="en-US"/>
        </w:rPr>
        <w:t>s</w:t>
      </w:r>
      <w:r>
        <w:rPr>
          <w:sz w:val="24"/>
          <w:szCs w:val="24"/>
          <w:lang w:val="en-US"/>
        </w:rPr>
        <w:t xml:space="preserve"> </w:t>
      </w:r>
      <w:r w:rsidR="00590F43">
        <w:rPr>
          <w:sz w:val="24"/>
          <w:szCs w:val="24"/>
          <w:lang w:val="en-US"/>
        </w:rPr>
        <w:t xml:space="preserve">that are available also to other </w:t>
      </w:r>
      <w:r>
        <w:rPr>
          <w:sz w:val="24"/>
          <w:szCs w:val="24"/>
          <w:lang w:val="en-US"/>
        </w:rPr>
        <w:t>discount groups</w:t>
      </w:r>
      <w:r w:rsidR="00590F43">
        <w:rPr>
          <w:sz w:val="24"/>
          <w:szCs w:val="24"/>
          <w:lang w:val="en-US"/>
        </w:rPr>
        <w:t>.</w:t>
      </w:r>
      <w:r w:rsidR="00202A2D" w:rsidRPr="00D06F0E">
        <w:rPr>
          <w:sz w:val="24"/>
          <w:szCs w:val="24"/>
          <w:lang w:val="en-US"/>
        </w:rPr>
        <w:t xml:space="preserve"> </w:t>
      </w:r>
    </w:p>
    <w:p w14:paraId="78A90591" w14:textId="65655366" w:rsidR="008F29DA" w:rsidRPr="00D06F0E" w:rsidRDefault="003F420C" w:rsidP="00A82892">
      <w:pPr>
        <w:pStyle w:val="Luettelokappale"/>
        <w:numPr>
          <w:ilvl w:val="0"/>
          <w:numId w:val="40"/>
        </w:numPr>
        <w:rPr>
          <w:sz w:val="24"/>
          <w:szCs w:val="24"/>
          <w:lang w:val="en-US"/>
        </w:rPr>
      </w:pPr>
      <w:r w:rsidRPr="00D06F0E">
        <w:rPr>
          <w:sz w:val="24"/>
          <w:szCs w:val="24"/>
          <w:lang w:val="en-US"/>
        </w:rPr>
        <w:t>Kaikukort</w:t>
      </w:r>
      <w:r w:rsidR="004957D8">
        <w:rPr>
          <w:sz w:val="24"/>
          <w:szCs w:val="24"/>
          <w:lang w:val="en-US"/>
        </w:rPr>
        <w:t xml:space="preserve">ti can be used for getting free tickets and course places </w:t>
      </w:r>
      <w:r w:rsidR="00B83A68">
        <w:rPr>
          <w:sz w:val="24"/>
          <w:szCs w:val="24"/>
          <w:lang w:val="en-US"/>
        </w:rPr>
        <w:t xml:space="preserve">among </w:t>
      </w:r>
      <w:r w:rsidR="00594DB0">
        <w:rPr>
          <w:sz w:val="24"/>
          <w:szCs w:val="24"/>
          <w:lang w:val="en-US"/>
        </w:rPr>
        <w:t>the cultural services that are part of the national Kaikukortti network</w:t>
      </w:r>
      <w:r w:rsidRPr="00D06F0E">
        <w:rPr>
          <w:sz w:val="24"/>
          <w:szCs w:val="24"/>
          <w:lang w:val="en-US"/>
        </w:rPr>
        <w:t xml:space="preserve">. </w:t>
      </w:r>
    </w:p>
    <w:p w14:paraId="4841F281" w14:textId="6B4E9DEB" w:rsidR="00061621" w:rsidRPr="0041398A" w:rsidRDefault="00594DB0" w:rsidP="0041398A">
      <w:pPr>
        <w:pStyle w:val="Otsikko2"/>
      </w:pPr>
      <w:bookmarkStart w:id="40" w:name="_Toc32924663"/>
      <w:r w:rsidRPr="0041398A">
        <w:t>7.2 Possibility of limitation</w:t>
      </w:r>
      <w:bookmarkEnd w:id="40"/>
      <w:r w:rsidR="00061621" w:rsidRPr="0041398A">
        <w:t xml:space="preserve"> </w:t>
      </w:r>
    </w:p>
    <w:p w14:paraId="034C3563" w14:textId="564F5C60" w:rsidR="009405C1" w:rsidRPr="00C85F93" w:rsidRDefault="009405C1" w:rsidP="008829CF">
      <w:pPr>
        <w:pStyle w:val="Otsikko3"/>
        <w:rPr>
          <w:b/>
          <w:bCs w:val="0"/>
          <w:lang w:val="en-US"/>
        </w:rPr>
      </w:pPr>
      <w:bookmarkStart w:id="41" w:name="_Toc32924664"/>
      <w:r w:rsidRPr="00C85F93">
        <w:rPr>
          <w:b/>
          <w:bCs w:val="0"/>
          <w:lang w:val="en-US"/>
        </w:rPr>
        <w:t xml:space="preserve">7.2.1 </w:t>
      </w:r>
      <w:r w:rsidR="00594DB0" w:rsidRPr="00C85F93">
        <w:rPr>
          <w:b/>
          <w:bCs w:val="0"/>
          <w:lang w:val="en-US"/>
        </w:rPr>
        <w:t>Possibility to limit the Kaikukortti supply</w:t>
      </w:r>
      <w:bookmarkEnd w:id="41"/>
    </w:p>
    <w:p w14:paraId="25EF0209" w14:textId="23F0048E" w:rsidR="00306786" w:rsidRPr="00D06F0E" w:rsidRDefault="00590F43" w:rsidP="00A82892">
      <w:pPr>
        <w:pStyle w:val="Luettelokappale"/>
        <w:numPr>
          <w:ilvl w:val="0"/>
          <w:numId w:val="21"/>
        </w:numPr>
        <w:rPr>
          <w:sz w:val="24"/>
          <w:szCs w:val="24"/>
          <w:lang w:val="en-US"/>
        </w:rPr>
      </w:pPr>
      <w:r>
        <w:rPr>
          <w:sz w:val="24"/>
          <w:szCs w:val="24"/>
          <w:lang w:val="en-US"/>
        </w:rPr>
        <w:t>The cultural</w:t>
      </w:r>
      <w:r w:rsidR="00DD7162">
        <w:rPr>
          <w:sz w:val="24"/>
          <w:szCs w:val="24"/>
          <w:lang w:val="en-US"/>
        </w:rPr>
        <w:t xml:space="preserve"> </w:t>
      </w:r>
      <w:r>
        <w:rPr>
          <w:sz w:val="24"/>
          <w:szCs w:val="24"/>
          <w:lang w:val="en-US"/>
        </w:rPr>
        <w:t>venues can</w:t>
      </w:r>
      <w:r w:rsidR="00594DB0">
        <w:rPr>
          <w:sz w:val="24"/>
          <w:szCs w:val="24"/>
          <w:lang w:val="en-US"/>
        </w:rPr>
        <w:t>, in exceptional situations, limit the available Kaikukortti supply, for example, for reasons connected to tour</w:t>
      </w:r>
      <w:r w:rsidR="00B83A68">
        <w:rPr>
          <w:sz w:val="24"/>
          <w:szCs w:val="24"/>
          <w:lang w:val="en-US"/>
        </w:rPr>
        <w:t>ing</w:t>
      </w:r>
      <w:r w:rsidR="00594DB0">
        <w:rPr>
          <w:sz w:val="24"/>
          <w:szCs w:val="24"/>
          <w:lang w:val="en-US"/>
        </w:rPr>
        <w:t xml:space="preserve">. </w:t>
      </w:r>
      <w:r w:rsidR="00B83A68">
        <w:rPr>
          <w:b/>
          <w:bCs/>
          <w:color w:val="FF0000"/>
          <w:sz w:val="24"/>
          <w:szCs w:val="24"/>
          <w:lang w:val="en-US"/>
        </w:rPr>
        <w:t xml:space="preserve">Most of </w:t>
      </w:r>
      <w:r w:rsidR="00B83A68">
        <w:rPr>
          <w:sz w:val="24"/>
          <w:szCs w:val="24"/>
          <w:lang w:val="en-US"/>
        </w:rPr>
        <w:t>the v</w:t>
      </w:r>
      <w:r>
        <w:rPr>
          <w:sz w:val="24"/>
          <w:szCs w:val="24"/>
          <w:lang w:val="en-US"/>
        </w:rPr>
        <w:t xml:space="preserve">enues’ </w:t>
      </w:r>
      <w:r w:rsidR="00594DB0">
        <w:rPr>
          <w:sz w:val="24"/>
          <w:szCs w:val="24"/>
          <w:lang w:val="en-US"/>
        </w:rPr>
        <w:t>own K</w:t>
      </w:r>
      <w:r w:rsidR="00B83A68">
        <w:rPr>
          <w:sz w:val="24"/>
          <w:szCs w:val="24"/>
          <w:lang w:val="en-US"/>
        </w:rPr>
        <w:t>aiku</w:t>
      </w:r>
      <w:r w:rsidR="00594DB0">
        <w:rPr>
          <w:sz w:val="24"/>
          <w:szCs w:val="24"/>
          <w:lang w:val="en-US"/>
        </w:rPr>
        <w:t>kortti supply must however be always a</w:t>
      </w:r>
      <w:r w:rsidR="00B83A68">
        <w:rPr>
          <w:sz w:val="24"/>
          <w:szCs w:val="24"/>
          <w:lang w:val="en-US"/>
        </w:rPr>
        <w:t xml:space="preserve">vailable </w:t>
      </w:r>
      <w:r w:rsidR="00594DB0">
        <w:rPr>
          <w:sz w:val="24"/>
          <w:szCs w:val="24"/>
          <w:lang w:val="en-US"/>
        </w:rPr>
        <w:t xml:space="preserve">to the cardholders. </w:t>
      </w:r>
    </w:p>
    <w:p w14:paraId="647F79E0" w14:textId="5466BF58" w:rsidR="00A43A0D" w:rsidRPr="00D06F0E" w:rsidRDefault="00594DB0" w:rsidP="00A43A0D">
      <w:pPr>
        <w:pStyle w:val="Luettelokappale"/>
        <w:numPr>
          <w:ilvl w:val="0"/>
          <w:numId w:val="21"/>
        </w:numPr>
        <w:rPr>
          <w:sz w:val="24"/>
          <w:szCs w:val="24"/>
          <w:lang w:val="en-US"/>
        </w:rPr>
      </w:pPr>
      <w:r>
        <w:rPr>
          <w:b/>
          <w:bCs/>
          <w:color w:val="FF0000"/>
          <w:sz w:val="24"/>
          <w:szCs w:val="24"/>
          <w:lang w:val="en-US"/>
        </w:rPr>
        <w:t xml:space="preserve">In the film </w:t>
      </w:r>
      <w:r w:rsidR="00590F43">
        <w:rPr>
          <w:b/>
          <w:bCs/>
          <w:color w:val="FF0000"/>
          <w:sz w:val="24"/>
          <w:szCs w:val="24"/>
          <w:lang w:val="en-US"/>
        </w:rPr>
        <w:t xml:space="preserve">venues </w:t>
      </w:r>
      <w:r>
        <w:rPr>
          <w:b/>
          <w:bCs/>
          <w:color w:val="FF0000"/>
          <w:sz w:val="24"/>
          <w:szCs w:val="24"/>
          <w:lang w:val="en-US"/>
        </w:rPr>
        <w:t>and adult education courses</w:t>
      </w:r>
      <w:r w:rsidR="00590F43">
        <w:rPr>
          <w:b/>
          <w:bCs/>
          <w:color w:val="FF0000"/>
          <w:sz w:val="24"/>
          <w:szCs w:val="24"/>
          <w:lang w:val="en-US"/>
        </w:rPr>
        <w:t>,</w:t>
      </w:r>
      <w:r>
        <w:rPr>
          <w:b/>
          <w:bCs/>
          <w:color w:val="FF0000"/>
          <w:sz w:val="24"/>
          <w:szCs w:val="24"/>
          <w:lang w:val="en-US"/>
        </w:rPr>
        <w:t xml:space="preserve"> the supply can however be limited to a larger extent. </w:t>
      </w:r>
      <w:r w:rsidR="00A43A0D" w:rsidRPr="00D06F0E">
        <w:rPr>
          <w:color w:val="FF0000"/>
          <w:sz w:val="24"/>
          <w:szCs w:val="24"/>
          <w:lang w:val="en-US"/>
        </w:rPr>
        <w:t> </w:t>
      </w:r>
      <w:r w:rsidR="00A43A0D" w:rsidRPr="00D06F0E">
        <w:rPr>
          <w:sz w:val="24"/>
          <w:szCs w:val="24"/>
          <w:lang w:val="en-US"/>
        </w:rPr>
        <w:t>​</w:t>
      </w:r>
    </w:p>
    <w:p w14:paraId="26E87786" w14:textId="02D9D5C6" w:rsidR="00306786" w:rsidRPr="00D06F0E" w:rsidRDefault="00594DB0" w:rsidP="00A82892">
      <w:pPr>
        <w:pStyle w:val="Luettelokappale"/>
        <w:numPr>
          <w:ilvl w:val="0"/>
          <w:numId w:val="21"/>
        </w:numPr>
        <w:rPr>
          <w:rStyle w:val="scxp260295848"/>
          <w:sz w:val="24"/>
          <w:szCs w:val="24"/>
          <w:lang w:val="en-US"/>
        </w:rPr>
      </w:pPr>
      <w:r>
        <w:rPr>
          <w:sz w:val="24"/>
          <w:szCs w:val="24"/>
          <w:lang w:val="en-US"/>
        </w:rPr>
        <w:t>The possible limitations need to be clearly communicated on the venues</w:t>
      </w:r>
      <w:r w:rsidR="00B83A68">
        <w:rPr>
          <w:sz w:val="24"/>
          <w:szCs w:val="24"/>
          <w:lang w:val="en-US"/>
        </w:rPr>
        <w:t>’</w:t>
      </w:r>
      <w:r>
        <w:rPr>
          <w:sz w:val="24"/>
          <w:szCs w:val="24"/>
          <w:lang w:val="en-US"/>
        </w:rPr>
        <w:t xml:space="preserve"> own website</w:t>
      </w:r>
      <w:r w:rsidR="00B83A68">
        <w:rPr>
          <w:sz w:val="24"/>
          <w:szCs w:val="24"/>
          <w:lang w:val="en-US"/>
        </w:rPr>
        <w:t>s</w:t>
      </w:r>
      <w:r>
        <w:rPr>
          <w:sz w:val="24"/>
          <w:szCs w:val="24"/>
          <w:lang w:val="en-US"/>
        </w:rPr>
        <w:t xml:space="preserve"> and </w:t>
      </w:r>
      <w:r w:rsidR="00590F43">
        <w:rPr>
          <w:sz w:val="24"/>
          <w:szCs w:val="24"/>
          <w:lang w:val="en-US"/>
        </w:rPr>
        <w:t xml:space="preserve">in their </w:t>
      </w:r>
      <w:r>
        <w:rPr>
          <w:sz w:val="24"/>
          <w:szCs w:val="24"/>
          <w:lang w:val="en-US"/>
        </w:rPr>
        <w:t>brochures</w:t>
      </w:r>
      <w:r w:rsidR="006B3546" w:rsidRPr="00D06F0E">
        <w:rPr>
          <w:rStyle w:val="normaltextrun"/>
          <w:color w:val="000000"/>
          <w:sz w:val="24"/>
          <w:szCs w:val="24"/>
          <w:shd w:val="clear" w:color="auto" w:fill="FFFFFF"/>
          <w:lang w:val="en-US"/>
        </w:rPr>
        <w:t>. </w:t>
      </w:r>
      <w:r w:rsidR="006B3546" w:rsidRPr="00D06F0E">
        <w:rPr>
          <w:rStyle w:val="scxp260295848"/>
          <w:color w:val="000000"/>
          <w:sz w:val="24"/>
          <w:szCs w:val="24"/>
          <w:shd w:val="clear" w:color="auto" w:fill="FFFFFF"/>
          <w:lang w:val="en-US"/>
        </w:rPr>
        <w:t>​</w:t>
      </w:r>
    </w:p>
    <w:p w14:paraId="54A4A74A" w14:textId="7C61933E" w:rsidR="00FD4CDC" w:rsidRPr="00C85F93" w:rsidRDefault="00FD4CDC" w:rsidP="008829CF">
      <w:pPr>
        <w:pStyle w:val="Otsikko3"/>
        <w:rPr>
          <w:b/>
          <w:bCs w:val="0"/>
          <w:lang w:val="en-US"/>
        </w:rPr>
      </w:pPr>
      <w:bookmarkStart w:id="42" w:name="_Toc32924665"/>
      <w:r w:rsidRPr="00C85F93">
        <w:rPr>
          <w:b/>
          <w:bCs w:val="0"/>
          <w:lang w:val="en-US"/>
        </w:rPr>
        <w:t xml:space="preserve">7.2.2 </w:t>
      </w:r>
      <w:r w:rsidR="00594DB0" w:rsidRPr="00C85F93">
        <w:rPr>
          <w:rStyle w:val="normaltextrun"/>
          <w:b/>
          <w:bCs w:val="0"/>
          <w:lang w:val="en-US"/>
        </w:rPr>
        <w:t>Possibility to set an upper limit</w:t>
      </w:r>
      <w:bookmarkEnd w:id="42"/>
    </w:p>
    <w:p w14:paraId="1D941F50" w14:textId="2B5D203B" w:rsidR="00FD4CDC" w:rsidRPr="00D06F0E" w:rsidRDefault="00594DB0" w:rsidP="00B206EE">
      <w:pPr>
        <w:pStyle w:val="Luettelokappale"/>
        <w:numPr>
          <w:ilvl w:val="0"/>
          <w:numId w:val="38"/>
        </w:numPr>
        <w:rPr>
          <w:sz w:val="24"/>
          <w:szCs w:val="24"/>
          <w:lang w:val="en-US"/>
        </w:rPr>
      </w:pPr>
      <w:r>
        <w:rPr>
          <w:rStyle w:val="normaltextrun"/>
          <w:color w:val="000000"/>
          <w:position w:val="1"/>
          <w:sz w:val="24"/>
          <w:szCs w:val="24"/>
          <w:shd w:val="clear" w:color="auto" w:fill="FFFFFF"/>
          <w:lang w:val="en-US"/>
        </w:rPr>
        <w:t xml:space="preserve">The cultural </w:t>
      </w:r>
      <w:r w:rsidR="00402F99">
        <w:rPr>
          <w:rStyle w:val="normaltextrun"/>
          <w:color w:val="000000"/>
          <w:position w:val="1"/>
          <w:sz w:val="24"/>
          <w:szCs w:val="24"/>
          <w:shd w:val="clear" w:color="auto" w:fill="FFFFFF"/>
          <w:lang w:val="en-US"/>
        </w:rPr>
        <w:t>o</w:t>
      </w:r>
      <w:r>
        <w:rPr>
          <w:rStyle w:val="normaltextrun"/>
          <w:color w:val="000000"/>
          <w:position w:val="1"/>
          <w:sz w:val="24"/>
          <w:szCs w:val="24"/>
          <w:shd w:val="clear" w:color="auto" w:fill="FFFFFF"/>
          <w:lang w:val="en-US"/>
        </w:rPr>
        <w:t xml:space="preserve">perators have the possibility to set a limit per performance for Kaikukortti cardholders. NOTE! The upper limit mustn’t be smaller than </w:t>
      </w:r>
      <w:r w:rsidR="00747B1D" w:rsidRPr="00D06F0E">
        <w:rPr>
          <w:rStyle w:val="normaltextrun"/>
          <w:b/>
          <w:bCs/>
          <w:color w:val="FF0000"/>
          <w:position w:val="1"/>
          <w:sz w:val="24"/>
          <w:szCs w:val="24"/>
          <w:shd w:val="clear" w:color="auto" w:fill="FFFFFF"/>
          <w:lang w:val="en-US"/>
        </w:rPr>
        <w:t>5 p</w:t>
      </w:r>
      <w:r>
        <w:rPr>
          <w:rStyle w:val="normaltextrun"/>
          <w:b/>
          <w:bCs/>
          <w:color w:val="FF0000"/>
          <w:position w:val="1"/>
          <w:sz w:val="24"/>
          <w:szCs w:val="24"/>
          <w:shd w:val="clear" w:color="auto" w:fill="FFFFFF"/>
          <w:lang w:val="en-US"/>
        </w:rPr>
        <w:t xml:space="preserve">ercent </w:t>
      </w:r>
      <w:r>
        <w:rPr>
          <w:rStyle w:val="normaltextrun"/>
          <w:position w:val="1"/>
          <w:sz w:val="24"/>
          <w:szCs w:val="24"/>
          <w:shd w:val="clear" w:color="auto" w:fill="FFFFFF"/>
          <w:lang w:val="en-US"/>
        </w:rPr>
        <w:t xml:space="preserve">of the tickets. </w:t>
      </w:r>
      <w:r w:rsidR="00747B1D" w:rsidRPr="00D06F0E">
        <w:rPr>
          <w:rStyle w:val="normaltextrun"/>
          <w:position w:val="1"/>
          <w:sz w:val="24"/>
          <w:szCs w:val="24"/>
          <w:shd w:val="clear" w:color="auto" w:fill="FFFFFF"/>
          <w:lang w:val="en-US"/>
        </w:rPr>
        <w:t xml:space="preserve"> </w:t>
      </w:r>
    </w:p>
    <w:p w14:paraId="568206B8" w14:textId="09EB60BF" w:rsidR="00FD4CDC" w:rsidRPr="00D06F0E" w:rsidRDefault="004603C4" w:rsidP="00A82892">
      <w:pPr>
        <w:pStyle w:val="Luettelokappale"/>
        <w:numPr>
          <w:ilvl w:val="0"/>
          <w:numId w:val="38"/>
        </w:numPr>
        <w:rPr>
          <w:sz w:val="24"/>
          <w:szCs w:val="24"/>
          <w:lang w:val="en-US"/>
        </w:rPr>
      </w:pPr>
      <w:r>
        <w:rPr>
          <w:sz w:val="24"/>
          <w:szCs w:val="24"/>
          <w:lang w:val="en-US"/>
        </w:rPr>
        <w:t xml:space="preserve">It is possible to set an upper limit of </w:t>
      </w:r>
      <w:r w:rsidRPr="00D06F0E">
        <w:rPr>
          <w:sz w:val="24"/>
          <w:szCs w:val="24"/>
          <w:lang w:val="en-US"/>
        </w:rPr>
        <w:t xml:space="preserve">2 </w:t>
      </w:r>
      <w:r>
        <w:rPr>
          <w:sz w:val="24"/>
          <w:szCs w:val="24"/>
          <w:lang w:val="en-US"/>
        </w:rPr>
        <w:t>tickets</w:t>
      </w:r>
      <w:r w:rsidRPr="00D06F0E">
        <w:rPr>
          <w:sz w:val="24"/>
          <w:szCs w:val="24"/>
          <w:lang w:val="en-US"/>
        </w:rPr>
        <w:t>/</w:t>
      </w:r>
      <w:r>
        <w:rPr>
          <w:sz w:val="24"/>
          <w:szCs w:val="24"/>
          <w:lang w:val="en-US"/>
        </w:rPr>
        <w:t xml:space="preserve">performance or </w:t>
      </w:r>
      <w:r w:rsidRPr="00D06F0E">
        <w:rPr>
          <w:sz w:val="24"/>
          <w:szCs w:val="24"/>
          <w:lang w:val="en-US"/>
        </w:rPr>
        <w:t>2 </w:t>
      </w:r>
      <w:r>
        <w:rPr>
          <w:sz w:val="24"/>
          <w:szCs w:val="24"/>
          <w:lang w:val="en-US"/>
        </w:rPr>
        <w:t>course places</w:t>
      </w:r>
      <w:r w:rsidRPr="00D06F0E">
        <w:rPr>
          <w:sz w:val="24"/>
          <w:szCs w:val="24"/>
          <w:lang w:val="en-US"/>
        </w:rPr>
        <w:t>/</w:t>
      </w:r>
      <w:r>
        <w:rPr>
          <w:sz w:val="24"/>
          <w:szCs w:val="24"/>
          <w:lang w:val="en-US"/>
        </w:rPr>
        <w:t xml:space="preserve">course </w:t>
      </w:r>
      <w:r>
        <w:rPr>
          <w:b/>
          <w:bCs/>
          <w:color w:val="FF0000"/>
          <w:sz w:val="24"/>
          <w:szCs w:val="24"/>
          <w:lang w:val="en-US"/>
        </w:rPr>
        <w:t>with small performances or the adult education courses</w:t>
      </w:r>
      <w:r w:rsidR="00FD4CDC" w:rsidRPr="00D06F0E">
        <w:rPr>
          <w:sz w:val="24"/>
          <w:szCs w:val="24"/>
          <w:lang w:val="en-US"/>
        </w:rPr>
        <w:t>. ​</w:t>
      </w:r>
    </w:p>
    <w:p w14:paraId="5548A5B2" w14:textId="03BF41D6" w:rsidR="00FD4CDC" w:rsidRPr="00D06F0E" w:rsidRDefault="004603C4" w:rsidP="00A82892">
      <w:pPr>
        <w:pStyle w:val="Luettelokappale"/>
        <w:numPr>
          <w:ilvl w:val="1"/>
          <w:numId w:val="38"/>
        </w:numPr>
        <w:rPr>
          <w:sz w:val="24"/>
          <w:szCs w:val="24"/>
          <w:lang w:val="en-US"/>
        </w:rPr>
      </w:pPr>
      <w:r>
        <w:rPr>
          <w:sz w:val="24"/>
          <w:szCs w:val="24"/>
          <w:lang w:val="en-US"/>
        </w:rPr>
        <w:t>“Small performance” means 50 or fewer audience places</w:t>
      </w:r>
      <w:r w:rsidR="00FD4CDC" w:rsidRPr="00D06F0E">
        <w:rPr>
          <w:sz w:val="24"/>
          <w:szCs w:val="24"/>
          <w:lang w:val="en-US"/>
        </w:rPr>
        <w:t>.​</w:t>
      </w:r>
    </w:p>
    <w:p w14:paraId="5F098A3C" w14:textId="024ACF2E" w:rsidR="00FD4CDC" w:rsidRPr="00D06F0E" w:rsidRDefault="004603C4" w:rsidP="008B2B8B">
      <w:pPr>
        <w:pStyle w:val="Luettelokappale"/>
        <w:numPr>
          <w:ilvl w:val="0"/>
          <w:numId w:val="38"/>
        </w:numPr>
        <w:rPr>
          <w:sz w:val="24"/>
          <w:szCs w:val="24"/>
          <w:lang w:val="en-US"/>
        </w:rPr>
      </w:pPr>
      <w:r>
        <w:rPr>
          <w:sz w:val="24"/>
          <w:szCs w:val="24"/>
          <w:lang w:val="en-US"/>
        </w:rPr>
        <w:t xml:space="preserve">Tested in </w:t>
      </w:r>
      <w:r w:rsidR="00FD4CDC" w:rsidRPr="00D06F0E">
        <w:rPr>
          <w:sz w:val="24"/>
          <w:szCs w:val="24"/>
          <w:lang w:val="en-US"/>
        </w:rPr>
        <w:t xml:space="preserve">2020: </w:t>
      </w:r>
      <w:r w:rsidR="00402F99">
        <w:rPr>
          <w:sz w:val="24"/>
          <w:szCs w:val="24"/>
          <w:lang w:val="en-US"/>
        </w:rPr>
        <w:t xml:space="preserve">If the audience number is </w:t>
      </w:r>
      <w:r w:rsidR="00FD4CDC" w:rsidRPr="00D06F0E">
        <w:rPr>
          <w:b/>
          <w:bCs/>
          <w:color w:val="FF0000"/>
          <w:sz w:val="24"/>
          <w:szCs w:val="24"/>
          <w:lang w:val="en-US"/>
        </w:rPr>
        <w:t xml:space="preserve">10 </w:t>
      </w:r>
      <w:r w:rsidR="00402F99">
        <w:rPr>
          <w:b/>
          <w:bCs/>
          <w:color w:val="FF0000"/>
          <w:sz w:val="24"/>
          <w:szCs w:val="24"/>
          <w:lang w:val="en-US"/>
        </w:rPr>
        <w:t>persons maximum</w:t>
      </w:r>
      <w:r w:rsidR="00FD4CDC" w:rsidRPr="00D06F0E">
        <w:rPr>
          <w:sz w:val="24"/>
          <w:szCs w:val="24"/>
          <w:lang w:val="en-US"/>
        </w:rPr>
        <w:t xml:space="preserve">, </w:t>
      </w:r>
      <w:r w:rsidR="00402F99">
        <w:rPr>
          <w:sz w:val="24"/>
          <w:szCs w:val="24"/>
          <w:lang w:val="en-US"/>
        </w:rPr>
        <w:t>an upper limit of 0-1 places can be set for tickets obtained with K</w:t>
      </w:r>
      <w:r w:rsidR="00FD4CDC" w:rsidRPr="00D06F0E">
        <w:rPr>
          <w:sz w:val="24"/>
          <w:szCs w:val="24"/>
          <w:lang w:val="en-US"/>
        </w:rPr>
        <w:t>aikukort</w:t>
      </w:r>
      <w:r w:rsidR="00402F99">
        <w:rPr>
          <w:sz w:val="24"/>
          <w:szCs w:val="24"/>
          <w:lang w:val="en-US"/>
        </w:rPr>
        <w:t>ti</w:t>
      </w:r>
      <w:r w:rsidR="00FD4CDC" w:rsidRPr="00D06F0E">
        <w:rPr>
          <w:sz w:val="24"/>
          <w:szCs w:val="24"/>
          <w:lang w:val="en-US"/>
        </w:rPr>
        <w:t xml:space="preserve">. </w:t>
      </w:r>
    </w:p>
    <w:p w14:paraId="0C090135" w14:textId="27524829" w:rsidR="00FD4CDC" w:rsidRPr="00D06F0E" w:rsidRDefault="00402F99" w:rsidP="00A82892">
      <w:pPr>
        <w:pStyle w:val="Luettelokappale"/>
        <w:numPr>
          <w:ilvl w:val="0"/>
          <w:numId w:val="38"/>
        </w:numPr>
        <w:rPr>
          <w:sz w:val="24"/>
          <w:szCs w:val="24"/>
          <w:lang w:val="en-US"/>
        </w:rPr>
      </w:pPr>
      <w:r>
        <w:rPr>
          <w:b/>
          <w:bCs/>
          <w:i/>
          <w:iCs/>
          <w:color w:val="FF0000"/>
          <w:sz w:val="24"/>
          <w:szCs w:val="24"/>
          <w:lang w:val="en-US"/>
        </w:rPr>
        <w:t>Exception regarding big festivals, big auditoriums</w:t>
      </w:r>
      <w:r w:rsidR="00FD4CDC" w:rsidRPr="00D06F0E">
        <w:rPr>
          <w:b/>
          <w:bCs/>
          <w:i/>
          <w:iCs/>
          <w:color w:val="FF0000"/>
          <w:sz w:val="24"/>
          <w:szCs w:val="24"/>
          <w:lang w:val="en-US"/>
        </w:rPr>
        <w:t xml:space="preserve"> </w:t>
      </w:r>
      <w:r>
        <w:rPr>
          <w:b/>
          <w:bCs/>
          <w:i/>
          <w:iCs/>
          <w:color w:val="FF0000"/>
          <w:sz w:val="24"/>
          <w:szCs w:val="24"/>
          <w:lang w:val="en-US"/>
        </w:rPr>
        <w:t>and separate mass events</w:t>
      </w:r>
      <w:r w:rsidR="00FD4CDC" w:rsidRPr="00D06F0E">
        <w:rPr>
          <w:b/>
          <w:bCs/>
          <w:i/>
          <w:iCs/>
          <w:color w:val="FF0000"/>
          <w:sz w:val="24"/>
          <w:szCs w:val="24"/>
          <w:lang w:val="en-US"/>
        </w:rPr>
        <w:t>: </w:t>
      </w:r>
      <w:r>
        <w:rPr>
          <w:sz w:val="24"/>
          <w:szCs w:val="24"/>
          <w:lang w:val="en-US"/>
        </w:rPr>
        <w:t>possibility to set an upper limit of</w:t>
      </w:r>
      <w:r w:rsidR="001001B0">
        <w:rPr>
          <w:sz w:val="24"/>
          <w:szCs w:val="24"/>
          <w:lang w:val="en-US"/>
        </w:rPr>
        <w:t xml:space="preserve"> at least </w:t>
      </w:r>
      <w:r w:rsidR="00590F43">
        <w:rPr>
          <w:sz w:val="24"/>
          <w:szCs w:val="24"/>
          <w:lang w:val="en-US"/>
        </w:rPr>
        <w:t>20 </w:t>
      </w:r>
      <w:r w:rsidR="00B83A68">
        <w:rPr>
          <w:sz w:val="24"/>
          <w:szCs w:val="24"/>
          <w:lang w:val="en-US"/>
        </w:rPr>
        <w:t>”o</w:t>
      </w:r>
      <w:r>
        <w:rPr>
          <w:sz w:val="24"/>
          <w:szCs w:val="24"/>
          <w:lang w:val="en-US"/>
        </w:rPr>
        <w:t>ne-day</w:t>
      </w:r>
      <w:r w:rsidR="00B83A68">
        <w:rPr>
          <w:sz w:val="24"/>
          <w:szCs w:val="24"/>
          <w:lang w:val="en-US"/>
        </w:rPr>
        <w:t xml:space="preserve"> tickets</w:t>
      </w:r>
      <w:r w:rsidR="00FD4CDC" w:rsidRPr="00D06F0E">
        <w:rPr>
          <w:sz w:val="24"/>
          <w:szCs w:val="24"/>
          <w:lang w:val="en-US"/>
        </w:rPr>
        <w:t>/</w:t>
      </w:r>
      <w:r>
        <w:rPr>
          <w:sz w:val="24"/>
          <w:szCs w:val="24"/>
          <w:lang w:val="en-US"/>
        </w:rPr>
        <w:t>tickets for separate events</w:t>
      </w:r>
      <w:r w:rsidR="00FD4CDC" w:rsidRPr="00D06F0E">
        <w:rPr>
          <w:sz w:val="24"/>
          <w:szCs w:val="24"/>
          <w:lang w:val="en-US"/>
        </w:rPr>
        <w:t>”.​</w:t>
      </w:r>
    </w:p>
    <w:p w14:paraId="508006D3" w14:textId="42B04CA2" w:rsidR="00FD4CDC" w:rsidRPr="00D06F0E" w:rsidRDefault="00402F99" w:rsidP="00A82892">
      <w:pPr>
        <w:pStyle w:val="Luettelokappale"/>
        <w:numPr>
          <w:ilvl w:val="1"/>
          <w:numId w:val="38"/>
        </w:numPr>
        <w:rPr>
          <w:sz w:val="24"/>
          <w:szCs w:val="24"/>
          <w:lang w:val="en-US"/>
        </w:rPr>
      </w:pPr>
      <w:r>
        <w:rPr>
          <w:sz w:val="24"/>
          <w:szCs w:val="24"/>
          <w:lang w:val="en-US"/>
        </w:rPr>
        <w:t>Applies to festivals, auditoriums and mass events that can hold more than 1000 persons at a time</w:t>
      </w:r>
      <w:r w:rsidR="00FD4CDC" w:rsidRPr="00D06F0E">
        <w:rPr>
          <w:sz w:val="24"/>
          <w:szCs w:val="24"/>
          <w:lang w:val="en-US"/>
        </w:rPr>
        <w:t>. ​</w:t>
      </w:r>
    </w:p>
    <w:p w14:paraId="7B6DAA0A" w14:textId="6E8F4A67" w:rsidR="00FD4CDC" w:rsidRPr="00D06F0E" w:rsidRDefault="00402F99" w:rsidP="00A82892">
      <w:pPr>
        <w:pStyle w:val="Luettelokappale"/>
        <w:numPr>
          <w:ilvl w:val="0"/>
          <w:numId w:val="38"/>
        </w:numPr>
        <w:rPr>
          <w:sz w:val="24"/>
          <w:szCs w:val="24"/>
          <w:lang w:val="en-US"/>
        </w:rPr>
      </w:pPr>
      <w:r>
        <w:rPr>
          <w:sz w:val="24"/>
          <w:szCs w:val="24"/>
          <w:lang w:val="en-US"/>
        </w:rPr>
        <w:t xml:space="preserve">Tested in </w:t>
      </w:r>
      <w:r w:rsidR="00FD4CDC" w:rsidRPr="00D06F0E">
        <w:rPr>
          <w:sz w:val="24"/>
          <w:szCs w:val="24"/>
          <w:lang w:val="en-US"/>
        </w:rPr>
        <w:t xml:space="preserve">2020: </w:t>
      </w:r>
      <w:r>
        <w:rPr>
          <w:b/>
          <w:bCs/>
          <w:color w:val="FF0000"/>
          <w:sz w:val="24"/>
          <w:szCs w:val="24"/>
          <w:lang w:val="en-US"/>
        </w:rPr>
        <w:t>In swimming centers</w:t>
      </w:r>
      <w:r w:rsidR="00FD4CDC" w:rsidRPr="00D06F0E">
        <w:rPr>
          <w:sz w:val="24"/>
          <w:szCs w:val="24"/>
          <w:lang w:val="en-US"/>
        </w:rPr>
        <w:t xml:space="preserve"> Kaikukort</w:t>
      </w:r>
      <w:r>
        <w:rPr>
          <w:sz w:val="24"/>
          <w:szCs w:val="24"/>
          <w:lang w:val="en-US"/>
        </w:rPr>
        <w:t xml:space="preserve">ti cardholders can be set </w:t>
      </w:r>
      <w:r>
        <w:rPr>
          <w:b/>
          <w:bCs/>
          <w:color w:val="FF0000"/>
          <w:sz w:val="24"/>
          <w:szCs w:val="24"/>
          <w:lang w:val="en-US"/>
        </w:rPr>
        <w:t>a</w:t>
      </w:r>
      <w:r w:rsidR="00AC16B3">
        <w:rPr>
          <w:b/>
          <w:bCs/>
          <w:color w:val="FF0000"/>
          <w:sz w:val="24"/>
          <w:szCs w:val="24"/>
          <w:lang w:val="en-US"/>
        </w:rPr>
        <w:t xml:space="preserve"> daily </w:t>
      </w:r>
      <w:r>
        <w:rPr>
          <w:b/>
          <w:bCs/>
          <w:color w:val="FF0000"/>
          <w:sz w:val="24"/>
          <w:szCs w:val="24"/>
          <w:lang w:val="en-US"/>
        </w:rPr>
        <w:t>upper limit of 2</w:t>
      </w:r>
      <w:r w:rsidR="00FD4CDC" w:rsidRPr="00D06F0E">
        <w:rPr>
          <w:b/>
          <w:bCs/>
          <w:color w:val="FF0000"/>
          <w:sz w:val="24"/>
          <w:szCs w:val="24"/>
          <w:lang w:val="en-US"/>
        </w:rPr>
        <w:t xml:space="preserve">0 </w:t>
      </w:r>
      <w:r>
        <w:rPr>
          <w:b/>
          <w:bCs/>
          <w:color w:val="FF0000"/>
          <w:sz w:val="24"/>
          <w:szCs w:val="24"/>
          <w:lang w:val="en-US"/>
        </w:rPr>
        <w:t>places</w:t>
      </w:r>
      <w:r w:rsidR="00FD4CDC" w:rsidRPr="00D06F0E">
        <w:rPr>
          <w:sz w:val="24"/>
          <w:szCs w:val="24"/>
          <w:lang w:val="en-US"/>
        </w:rPr>
        <w:t xml:space="preserve">, </w:t>
      </w:r>
      <w:r w:rsidR="001001B0">
        <w:rPr>
          <w:sz w:val="24"/>
          <w:szCs w:val="24"/>
          <w:lang w:val="en-US"/>
        </w:rPr>
        <w:t xml:space="preserve">meaning that at least </w:t>
      </w:r>
      <w:r w:rsidR="00FD4CDC" w:rsidRPr="00D06F0E">
        <w:rPr>
          <w:sz w:val="24"/>
          <w:szCs w:val="24"/>
          <w:lang w:val="en-US"/>
        </w:rPr>
        <w:t xml:space="preserve">20 </w:t>
      </w:r>
      <w:r w:rsidR="001001B0">
        <w:rPr>
          <w:sz w:val="24"/>
          <w:szCs w:val="24"/>
          <w:lang w:val="en-US"/>
        </w:rPr>
        <w:t xml:space="preserve">cardholders can go swimming </w:t>
      </w:r>
      <w:r w:rsidR="00A6143B">
        <w:rPr>
          <w:sz w:val="24"/>
          <w:szCs w:val="24"/>
          <w:lang w:val="en-US"/>
        </w:rPr>
        <w:t xml:space="preserve">there </w:t>
      </w:r>
      <w:r w:rsidR="001001B0">
        <w:rPr>
          <w:sz w:val="24"/>
          <w:szCs w:val="24"/>
          <w:lang w:val="en-US"/>
        </w:rPr>
        <w:t xml:space="preserve">with the card. </w:t>
      </w:r>
      <w:r w:rsidR="00FD4CDC" w:rsidRPr="00D06F0E">
        <w:rPr>
          <w:sz w:val="24"/>
          <w:szCs w:val="24"/>
          <w:lang w:val="en-US"/>
        </w:rPr>
        <w:t xml:space="preserve"> </w:t>
      </w:r>
    </w:p>
    <w:p w14:paraId="79A807B4" w14:textId="210B7DCB" w:rsidR="00EE1AE3" w:rsidRPr="00D06F0E" w:rsidRDefault="001001B0" w:rsidP="00A82892">
      <w:pPr>
        <w:pStyle w:val="paragraph"/>
        <w:numPr>
          <w:ilvl w:val="0"/>
          <w:numId w:val="38"/>
        </w:numPr>
        <w:rPr>
          <w:sz w:val="24"/>
          <w:szCs w:val="24"/>
          <w:lang w:val="en-US"/>
        </w:rPr>
      </w:pPr>
      <w:r>
        <w:rPr>
          <w:rStyle w:val="normaltextrun"/>
          <w:rFonts w:eastAsiaTheme="majorEastAsia"/>
          <w:b/>
          <w:bCs/>
          <w:color w:val="FF0000"/>
          <w:sz w:val="24"/>
          <w:szCs w:val="24"/>
          <w:lang w:val="en-US"/>
        </w:rPr>
        <w:t xml:space="preserve">Note! </w:t>
      </w:r>
      <w:r w:rsidR="00590F43">
        <w:rPr>
          <w:rStyle w:val="normaltextrun"/>
          <w:rFonts w:eastAsiaTheme="majorEastAsia"/>
          <w:b/>
          <w:bCs/>
          <w:color w:val="FF0000"/>
          <w:sz w:val="24"/>
          <w:szCs w:val="24"/>
          <w:lang w:val="en-US"/>
        </w:rPr>
        <w:t>The upper limit is not a quota</w:t>
      </w:r>
      <w:r w:rsidR="00EE1AE3" w:rsidRPr="00D06F0E">
        <w:rPr>
          <w:rStyle w:val="eop"/>
          <w:color w:val="FF0000"/>
          <w:sz w:val="24"/>
          <w:szCs w:val="24"/>
          <w:lang w:val="en-US"/>
        </w:rPr>
        <w:t>​</w:t>
      </w:r>
      <w:r>
        <w:rPr>
          <w:rStyle w:val="eop"/>
          <w:color w:val="FF0000"/>
          <w:sz w:val="24"/>
          <w:szCs w:val="24"/>
          <w:lang w:val="en-US"/>
        </w:rPr>
        <w:t>.</w:t>
      </w:r>
    </w:p>
    <w:p w14:paraId="39212A75" w14:textId="12BAC871" w:rsidR="00FD4CDC" w:rsidRPr="00D06F0E" w:rsidRDefault="00EE1AE3" w:rsidP="00A82892">
      <w:pPr>
        <w:pStyle w:val="paragraph"/>
        <w:numPr>
          <w:ilvl w:val="1"/>
          <w:numId w:val="38"/>
        </w:numPr>
        <w:rPr>
          <w:sz w:val="24"/>
          <w:szCs w:val="24"/>
          <w:lang w:val="en-US"/>
        </w:rPr>
      </w:pPr>
      <w:r w:rsidRPr="00D06F0E">
        <w:rPr>
          <w:rStyle w:val="normaltextrun"/>
          <w:rFonts w:eastAsiaTheme="majorEastAsia"/>
          <w:color w:val="000000"/>
          <w:sz w:val="24"/>
          <w:szCs w:val="24"/>
          <w:lang w:val="en-US"/>
        </w:rPr>
        <w:t>Kaikukort</w:t>
      </w:r>
      <w:r w:rsidR="001001B0">
        <w:rPr>
          <w:rStyle w:val="normaltextrun"/>
          <w:rFonts w:eastAsiaTheme="majorEastAsia"/>
          <w:color w:val="000000"/>
          <w:sz w:val="24"/>
          <w:szCs w:val="24"/>
          <w:lang w:val="en-US"/>
        </w:rPr>
        <w:t xml:space="preserve">ti cardholders must book their tickets and course places within the same timeframe as the other customers, i.e. no </w:t>
      </w:r>
      <w:r w:rsidR="00043F2E">
        <w:rPr>
          <w:rStyle w:val="normaltextrun"/>
          <w:rFonts w:eastAsiaTheme="majorEastAsia"/>
          <w:color w:val="000000"/>
          <w:sz w:val="24"/>
          <w:szCs w:val="24"/>
          <w:lang w:val="en-US"/>
        </w:rPr>
        <w:t xml:space="preserve">part of the </w:t>
      </w:r>
      <w:r w:rsidR="001001B0">
        <w:rPr>
          <w:rStyle w:val="normaltextrun"/>
          <w:rFonts w:eastAsiaTheme="majorEastAsia"/>
          <w:color w:val="000000"/>
          <w:sz w:val="24"/>
          <w:szCs w:val="24"/>
          <w:lang w:val="en-US"/>
        </w:rPr>
        <w:t xml:space="preserve">supply needs to be kept reserved for Kaikukortti customers. </w:t>
      </w:r>
    </w:p>
    <w:p w14:paraId="4866A8D7" w14:textId="22A843DC" w:rsidR="00FD4CDC" w:rsidRPr="00C85F93" w:rsidRDefault="00DD1D02" w:rsidP="008829CF">
      <w:pPr>
        <w:pStyle w:val="Otsikko3"/>
        <w:rPr>
          <w:b/>
          <w:bCs w:val="0"/>
          <w:shd w:val="clear" w:color="auto" w:fill="F9CB9C"/>
          <w:lang w:val="en-US"/>
        </w:rPr>
      </w:pPr>
      <w:bookmarkStart w:id="43" w:name="_Toc32924666"/>
      <w:r w:rsidRPr="00C85F93">
        <w:rPr>
          <w:b/>
          <w:bCs w:val="0"/>
          <w:lang w:val="en-US"/>
        </w:rPr>
        <w:t>7.2.3</w:t>
      </w:r>
      <w:r w:rsidR="00FD4CDC" w:rsidRPr="00C85F93">
        <w:rPr>
          <w:b/>
          <w:bCs w:val="0"/>
          <w:lang w:val="en-US"/>
        </w:rPr>
        <w:t xml:space="preserve"> </w:t>
      </w:r>
      <w:r w:rsidR="00CD39B1" w:rsidRPr="00C85F93">
        <w:rPr>
          <w:b/>
          <w:bCs w:val="0"/>
          <w:lang w:val="en-US"/>
        </w:rPr>
        <w:t>V</w:t>
      </w:r>
      <w:r w:rsidR="001001B0" w:rsidRPr="00C85F93">
        <w:rPr>
          <w:b/>
          <w:bCs w:val="0"/>
          <w:lang w:val="en-US"/>
        </w:rPr>
        <w:t>isiting producer</w:t>
      </w:r>
      <w:r w:rsidR="00043F2E" w:rsidRPr="00C85F93">
        <w:rPr>
          <w:b/>
          <w:bCs w:val="0"/>
          <w:lang w:val="en-US"/>
        </w:rPr>
        <w:t>s</w:t>
      </w:r>
      <w:r w:rsidR="001001B0" w:rsidRPr="00C85F93">
        <w:rPr>
          <w:b/>
          <w:bCs w:val="0"/>
          <w:lang w:val="en-US"/>
        </w:rPr>
        <w:t xml:space="preserve"> and upper limit</w:t>
      </w:r>
      <w:bookmarkEnd w:id="43"/>
      <w:r w:rsidR="00191765" w:rsidRPr="00C85F93">
        <w:rPr>
          <w:b/>
          <w:bCs w:val="0"/>
          <w:lang w:val="en-US"/>
        </w:rPr>
        <w:t xml:space="preserve"> </w:t>
      </w:r>
    </w:p>
    <w:p w14:paraId="281088BE" w14:textId="2A6D8C12" w:rsidR="00191765" w:rsidRPr="00D06F0E" w:rsidRDefault="001001B0" w:rsidP="00A82892">
      <w:pPr>
        <w:pStyle w:val="paragraph"/>
        <w:numPr>
          <w:ilvl w:val="0"/>
          <w:numId w:val="43"/>
        </w:numPr>
        <w:rPr>
          <w:rFonts w:ascii="Segoe UI" w:hAnsi="Segoe UI" w:cs="Segoe UI"/>
          <w:sz w:val="24"/>
          <w:szCs w:val="24"/>
          <w:lang w:val="en-US"/>
        </w:rPr>
      </w:pPr>
      <w:r>
        <w:rPr>
          <w:sz w:val="24"/>
          <w:szCs w:val="24"/>
          <w:lang w:val="en-US"/>
        </w:rPr>
        <w:t xml:space="preserve">Encourage </w:t>
      </w:r>
      <w:r w:rsidR="00043F2E">
        <w:rPr>
          <w:sz w:val="24"/>
          <w:szCs w:val="24"/>
          <w:lang w:val="en-US"/>
        </w:rPr>
        <w:t>other</w:t>
      </w:r>
      <w:r w:rsidR="00A6143B">
        <w:rPr>
          <w:sz w:val="24"/>
          <w:szCs w:val="24"/>
          <w:lang w:val="en-US"/>
        </w:rPr>
        <w:t>s</w:t>
      </w:r>
      <w:r w:rsidR="00043F2E">
        <w:rPr>
          <w:sz w:val="24"/>
          <w:szCs w:val="24"/>
          <w:lang w:val="en-US"/>
        </w:rPr>
        <w:t xml:space="preserve"> to join in</w:t>
      </w:r>
      <w:r w:rsidR="00191765" w:rsidRPr="00D06F0E">
        <w:rPr>
          <w:sz w:val="24"/>
          <w:szCs w:val="24"/>
          <w:lang w:val="en-US"/>
        </w:rPr>
        <w:t xml:space="preserve">! </w:t>
      </w:r>
      <w:r>
        <w:rPr>
          <w:sz w:val="24"/>
          <w:szCs w:val="24"/>
          <w:lang w:val="en-US"/>
        </w:rPr>
        <w:t>You can suggest joining the Kaikukortti system to a producer visiting your venue</w:t>
      </w:r>
      <w:r w:rsidR="00FD4CDC" w:rsidRPr="00D06F0E">
        <w:rPr>
          <w:sz w:val="24"/>
          <w:szCs w:val="24"/>
          <w:lang w:val="en-US"/>
        </w:rPr>
        <w:t xml:space="preserve">. </w:t>
      </w:r>
    </w:p>
    <w:p w14:paraId="125162E6" w14:textId="2C1AF8C0" w:rsidR="00FD4CDC" w:rsidRPr="00D06F0E" w:rsidRDefault="001001B0" w:rsidP="00A82892">
      <w:pPr>
        <w:pStyle w:val="paragraph"/>
        <w:numPr>
          <w:ilvl w:val="0"/>
          <w:numId w:val="43"/>
        </w:numPr>
        <w:rPr>
          <w:rFonts w:ascii="Segoe UI" w:hAnsi="Segoe UI" w:cs="Segoe UI"/>
          <w:sz w:val="24"/>
          <w:szCs w:val="24"/>
          <w:lang w:val="en-US"/>
        </w:rPr>
      </w:pPr>
      <w:r>
        <w:rPr>
          <w:rStyle w:val="normaltextrun"/>
          <w:rFonts w:eastAsiaTheme="majorEastAsia"/>
          <w:color w:val="000000"/>
          <w:sz w:val="24"/>
          <w:szCs w:val="24"/>
          <w:lang w:val="en-US"/>
        </w:rPr>
        <w:t xml:space="preserve">The visiting producers can, if they wish, set an upper limit of </w:t>
      </w:r>
      <w:r w:rsidR="00FD4CDC" w:rsidRPr="00D06F0E">
        <w:rPr>
          <w:rStyle w:val="normaltextrun"/>
          <w:rFonts w:eastAsiaTheme="majorEastAsia"/>
          <w:b/>
          <w:bCs/>
          <w:color w:val="FF0000"/>
          <w:sz w:val="24"/>
          <w:szCs w:val="24"/>
          <w:lang w:val="en-US"/>
        </w:rPr>
        <w:t>2</w:t>
      </w:r>
      <w:r w:rsidR="006762F7" w:rsidRPr="00D06F0E">
        <w:rPr>
          <w:rStyle w:val="normaltextrun"/>
          <w:rFonts w:eastAsiaTheme="majorEastAsia"/>
          <w:b/>
          <w:bCs/>
          <w:color w:val="FF0000"/>
          <w:sz w:val="24"/>
          <w:szCs w:val="24"/>
          <w:lang w:val="en-US"/>
        </w:rPr>
        <w:t>–1</w:t>
      </w:r>
      <w:r w:rsidR="00F70775" w:rsidRPr="00D06F0E">
        <w:rPr>
          <w:rStyle w:val="normaltextrun"/>
          <w:rFonts w:eastAsiaTheme="majorEastAsia"/>
          <w:b/>
          <w:bCs/>
          <w:color w:val="FF0000"/>
          <w:sz w:val="24"/>
          <w:szCs w:val="24"/>
          <w:lang w:val="en-US"/>
        </w:rPr>
        <w:t>0</w:t>
      </w:r>
      <w:r w:rsidR="00FD4CDC" w:rsidRPr="00D06F0E">
        <w:rPr>
          <w:rStyle w:val="normaltextrun"/>
          <w:rFonts w:eastAsiaTheme="majorEastAsia"/>
          <w:b/>
          <w:bCs/>
          <w:color w:val="FF0000"/>
          <w:sz w:val="24"/>
          <w:szCs w:val="24"/>
          <w:lang w:val="en-US"/>
        </w:rPr>
        <w:t xml:space="preserve"> </w:t>
      </w:r>
      <w:r>
        <w:rPr>
          <w:rStyle w:val="normaltextrun"/>
          <w:rFonts w:eastAsiaTheme="majorEastAsia"/>
          <w:b/>
          <w:bCs/>
          <w:color w:val="FF0000"/>
          <w:sz w:val="24"/>
          <w:szCs w:val="24"/>
          <w:lang w:val="en-US"/>
        </w:rPr>
        <w:t>tickets</w:t>
      </w:r>
      <w:r w:rsidR="00FD4CDC" w:rsidRPr="00D06F0E">
        <w:rPr>
          <w:rStyle w:val="normaltextrun"/>
          <w:rFonts w:eastAsiaTheme="majorEastAsia"/>
          <w:b/>
          <w:bCs/>
          <w:color w:val="FF0000"/>
          <w:sz w:val="24"/>
          <w:szCs w:val="24"/>
          <w:lang w:val="en-US"/>
        </w:rPr>
        <w:t>/</w:t>
      </w:r>
      <w:r>
        <w:rPr>
          <w:rStyle w:val="normaltextrun"/>
          <w:rFonts w:eastAsiaTheme="majorEastAsia"/>
          <w:b/>
          <w:bCs/>
          <w:color w:val="FF0000"/>
          <w:sz w:val="24"/>
          <w:szCs w:val="24"/>
          <w:lang w:val="en-US"/>
        </w:rPr>
        <w:t>performance</w:t>
      </w:r>
      <w:r w:rsidR="00FD4CDC" w:rsidRPr="00D06F0E">
        <w:rPr>
          <w:rStyle w:val="normaltextrun"/>
          <w:rFonts w:eastAsiaTheme="majorEastAsia"/>
          <w:b/>
          <w:bCs/>
          <w:sz w:val="24"/>
          <w:szCs w:val="24"/>
          <w:lang w:val="en-US"/>
        </w:rPr>
        <w:t>.  </w:t>
      </w:r>
      <w:r w:rsidR="00FD4CDC" w:rsidRPr="00D06F0E">
        <w:rPr>
          <w:rStyle w:val="eop"/>
          <w:sz w:val="24"/>
          <w:szCs w:val="24"/>
          <w:lang w:val="en-US"/>
        </w:rPr>
        <w:t>​</w:t>
      </w:r>
      <w:bookmarkStart w:id="44" w:name="_ahjt4xmlgy0o" w:colFirst="0" w:colLast="0"/>
      <w:bookmarkStart w:id="45" w:name="_6rxfxqscvamt" w:colFirst="0" w:colLast="0"/>
      <w:bookmarkStart w:id="46" w:name="_a2tbibx4mqlr" w:colFirst="0" w:colLast="0"/>
      <w:bookmarkEnd w:id="44"/>
      <w:bookmarkEnd w:id="45"/>
      <w:bookmarkEnd w:id="46"/>
    </w:p>
    <w:p w14:paraId="1876751C" w14:textId="2B8BC8A0" w:rsidR="001E48F2" w:rsidRPr="00D06F0E" w:rsidRDefault="00594AAB" w:rsidP="00793E32">
      <w:pPr>
        <w:pStyle w:val="Otsikko1"/>
        <w:rPr>
          <w:color w:val="7030A0"/>
        </w:rPr>
      </w:pPr>
      <w:bookmarkStart w:id="47" w:name="_e6vmogip72ws" w:colFirst="0" w:colLast="0"/>
      <w:bookmarkStart w:id="48" w:name="_egi3fpbp6nc" w:colFirst="0" w:colLast="0"/>
      <w:bookmarkStart w:id="49" w:name="_Toc32924667"/>
      <w:bookmarkStart w:id="50" w:name="_Toc516485588"/>
      <w:bookmarkEnd w:id="47"/>
      <w:bookmarkEnd w:id="48"/>
      <w:r w:rsidRPr="00D06F0E">
        <w:rPr>
          <w:rStyle w:val="normaltextrun"/>
          <w:rFonts w:cstheme="minorBidi"/>
          <w:bdr w:val="none" w:sz="0" w:space="0" w:color="auto" w:frame="1"/>
        </w:rPr>
        <w:lastRenderedPageBreak/>
        <w:t xml:space="preserve">8 </w:t>
      </w:r>
      <w:r w:rsidR="001001B0">
        <w:rPr>
          <w:rStyle w:val="normaltextrun"/>
          <w:rFonts w:cstheme="minorBidi"/>
          <w:bdr w:val="none" w:sz="0" w:space="0" w:color="auto" w:frame="1"/>
        </w:rPr>
        <w:t xml:space="preserve">Getting tickets and course places with </w:t>
      </w:r>
      <w:r w:rsidR="001E48F2" w:rsidRPr="00D06F0E">
        <w:rPr>
          <w:rStyle w:val="normaltextrun"/>
          <w:rFonts w:cstheme="minorBidi"/>
          <w:bdr w:val="none" w:sz="0" w:space="0" w:color="auto" w:frame="1"/>
        </w:rPr>
        <w:t>Kaikukort</w:t>
      </w:r>
      <w:r w:rsidR="001001B0">
        <w:rPr>
          <w:rStyle w:val="normaltextrun"/>
          <w:rFonts w:cstheme="minorBidi"/>
          <w:bdr w:val="none" w:sz="0" w:space="0" w:color="auto" w:frame="1"/>
        </w:rPr>
        <w:t>ti</w:t>
      </w:r>
      <w:r w:rsidR="001E48F2" w:rsidRPr="00D06F0E">
        <w:rPr>
          <w:rStyle w:val="normaltextrun"/>
          <w:rFonts w:cstheme="minorBidi"/>
          <w:bdr w:val="none" w:sz="0" w:space="0" w:color="auto" w:frame="1"/>
        </w:rPr>
        <w:t xml:space="preserve"> </w:t>
      </w:r>
      <w:r w:rsidR="00C85F93">
        <w:rPr>
          <w:color w:val="7030A0"/>
        </w:rPr>
        <w:t>C</w:t>
      </w:r>
      <w:bookmarkEnd w:id="49"/>
    </w:p>
    <w:p w14:paraId="01D9D80F" w14:textId="5AE3C637" w:rsidR="1AF2E147" w:rsidRPr="0041398A" w:rsidRDefault="1AF2E147" w:rsidP="0041398A">
      <w:pPr>
        <w:pStyle w:val="Otsikko2"/>
      </w:pPr>
      <w:bookmarkStart w:id="51" w:name="_Toc32924668"/>
      <w:r w:rsidRPr="0041398A">
        <w:t xml:space="preserve">8.1. </w:t>
      </w:r>
      <w:r w:rsidR="001001B0" w:rsidRPr="0041398A">
        <w:t>Sales channels</w:t>
      </w:r>
      <w:bookmarkEnd w:id="51"/>
      <w:r w:rsidRPr="0041398A">
        <w:t xml:space="preserve"> </w:t>
      </w:r>
    </w:p>
    <w:p w14:paraId="67F15FAC" w14:textId="5108DB3F" w:rsidR="00322643" w:rsidRPr="00D06F0E" w:rsidRDefault="00043F2E" w:rsidP="00A82892">
      <w:pPr>
        <w:rPr>
          <w:sz w:val="24"/>
          <w:szCs w:val="24"/>
          <w:lang w:val="en-US"/>
        </w:rPr>
      </w:pPr>
      <w:r>
        <w:rPr>
          <w:sz w:val="24"/>
          <w:szCs w:val="24"/>
          <w:lang w:val="en-US"/>
        </w:rPr>
        <w:t xml:space="preserve">By principle, </w:t>
      </w:r>
      <w:r w:rsidR="001001B0">
        <w:rPr>
          <w:sz w:val="24"/>
          <w:szCs w:val="24"/>
          <w:lang w:val="en-US"/>
        </w:rPr>
        <w:t xml:space="preserve">Kaikukortti can be used to obtain tickets/course places </w:t>
      </w:r>
      <w:r w:rsidR="001001B0">
        <w:rPr>
          <w:b/>
          <w:bCs/>
          <w:color w:val="FF0000"/>
          <w:sz w:val="24"/>
          <w:szCs w:val="24"/>
          <w:lang w:val="en-US"/>
        </w:rPr>
        <w:t>through all the existing sales channels</w:t>
      </w:r>
      <w:r w:rsidR="00754CB2" w:rsidRPr="00D06F0E">
        <w:rPr>
          <w:b/>
          <w:bCs/>
          <w:color w:val="FF0000"/>
          <w:sz w:val="24"/>
          <w:szCs w:val="24"/>
          <w:lang w:val="en-US"/>
        </w:rPr>
        <w:t>.</w:t>
      </w:r>
      <w:r w:rsidR="00053F05" w:rsidRPr="00D06F0E">
        <w:rPr>
          <w:sz w:val="24"/>
          <w:szCs w:val="24"/>
          <w:lang w:val="en-US"/>
        </w:rPr>
        <w:t>​</w:t>
      </w:r>
    </w:p>
    <w:p w14:paraId="72E63D28" w14:textId="22D57986" w:rsidR="00322643" w:rsidRPr="00D06F0E" w:rsidRDefault="001001B0" w:rsidP="00A82892">
      <w:pPr>
        <w:pStyle w:val="Luettelokappale"/>
        <w:numPr>
          <w:ilvl w:val="0"/>
          <w:numId w:val="25"/>
        </w:numPr>
        <w:rPr>
          <w:sz w:val="24"/>
          <w:szCs w:val="24"/>
          <w:lang w:val="en-US"/>
        </w:rPr>
      </w:pPr>
      <w:r>
        <w:rPr>
          <w:b/>
          <w:bCs/>
          <w:color w:val="FF0000"/>
          <w:sz w:val="24"/>
          <w:szCs w:val="24"/>
          <w:lang w:val="en-US"/>
        </w:rPr>
        <w:t xml:space="preserve">Note! </w:t>
      </w:r>
      <w:r>
        <w:rPr>
          <w:sz w:val="24"/>
          <w:szCs w:val="24"/>
          <w:lang w:val="en-US"/>
        </w:rPr>
        <w:t xml:space="preserve">The tickets are not </w:t>
      </w:r>
      <w:r w:rsidR="00043F2E">
        <w:rPr>
          <w:sz w:val="24"/>
          <w:szCs w:val="24"/>
          <w:lang w:val="en-US"/>
        </w:rPr>
        <w:t xml:space="preserve">put on sale in </w:t>
      </w:r>
      <w:r w:rsidR="00A6143B">
        <w:rPr>
          <w:sz w:val="24"/>
          <w:szCs w:val="24"/>
          <w:lang w:val="en-US"/>
        </w:rPr>
        <w:t>online shops</w:t>
      </w:r>
      <w:r>
        <w:rPr>
          <w:sz w:val="24"/>
          <w:szCs w:val="24"/>
          <w:lang w:val="en-US"/>
        </w:rPr>
        <w:t xml:space="preserve">. </w:t>
      </w:r>
      <w:r w:rsidR="00053F05" w:rsidRPr="00D06F0E">
        <w:rPr>
          <w:sz w:val="24"/>
          <w:szCs w:val="24"/>
          <w:lang w:val="en-US"/>
        </w:rPr>
        <w:t>​</w:t>
      </w:r>
    </w:p>
    <w:p w14:paraId="373AC5A8" w14:textId="39F06454" w:rsidR="00053F05" w:rsidRPr="00D06F0E" w:rsidRDefault="001001B0" w:rsidP="00A82892">
      <w:pPr>
        <w:pStyle w:val="Luettelokappale"/>
        <w:numPr>
          <w:ilvl w:val="0"/>
          <w:numId w:val="25"/>
        </w:numPr>
        <w:rPr>
          <w:sz w:val="24"/>
          <w:szCs w:val="24"/>
          <w:lang w:val="en-US"/>
        </w:rPr>
      </w:pPr>
      <w:r>
        <w:rPr>
          <w:color w:val="000000"/>
          <w:sz w:val="24"/>
          <w:szCs w:val="24"/>
          <w:lang w:val="en-US"/>
        </w:rPr>
        <w:t xml:space="preserve">No </w:t>
      </w:r>
      <w:r w:rsidR="00F64F2D">
        <w:rPr>
          <w:color w:val="000000"/>
          <w:sz w:val="24"/>
          <w:szCs w:val="24"/>
          <w:lang w:val="en-US"/>
        </w:rPr>
        <w:t xml:space="preserve">limitations </w:t>
      </w:r>
      <w:r w:rsidR="00043F2E">
        <w:rPr>
          <w:color w:val="000000"/>
          <w:sz w:val="24"/>
          <w:szCs w:val="24"/>
          <w:lang w:val="en-US"/>
        </w:rPr>
        <w:t xml:space="preserve">on </w:t>
      </w:r>
      <w:r w:rsidR="00F64F2D">
        <w:rPr>
          <w:color w:val="000000"/>
          <w:sz w:val="24"/>
          <w:szCs w:val="24"/>
          <w:lang w:val="en-US"/>
        </w:rPr>
        <w:t xml:space="preserve">audience places can </w:t>
      </w:r>
      <w:r>
        <w:rPr>
          <w:color w:val="000000"/>
          <w:sz w:val="24"/>
          <w:szCs w:val="24"/>
          <w:lang w:val="en-US"/>
        </w:rPr>
        <w:t xml:space="preserve">be </w:t>
      </w:r>
      <w:r w:rsidR="00043F2E">
        <w:rPr>
          <w:color w:val="000000"/>
          <w:sz w:val="24"/>
          <w:szCs w:val="24"/>
          <w:lang w:val="en-US"/>
        </w:rPr>
        <w:t xml:space="preserve">set for </w:t>
      </w:r>
      <w:r w:rsidR="00F64F2D">
        <w:rPr>
          <w:color w:val="000000"/>
          <w:sz w:val="24"/>
          <w:szCs w:val="24"/>
          <w:lang w:val="en-US"/>
        </w:rPr>
        <w:t>persons acquiring a ticket with Kaiku</w:t>
      </w:r>
      <w:r w:rsidR="00043F2E">
        <w:rPr>
          <w:color w:val="000000"/>
          <w:sz w:val="24"/>
          <w:szCs w:val="24"/>
          <w:lang w:val="en-US"/>
        </w:rPr>
        <w:t>k</w:t>
      </w:r>
      <w:r w:rsidR="00F64F2D">
        <w:rPr>
          <w:color w:val="000000"/>
          <w:sz w:val="24"/>
          <w:szCs w:val="24"/>
          <w:lang w:val="en-US"/>
        </w:rPr>
        <w:t>ortti</w:t>
      </w:r>
      <w:r w:rsidR="00053F05" w:rsidRPr="00D06F0E">
        <w:rPr>
          <w:sz w:val="24"/>
          <w:szCs w:val="24"/>
          <w:lang w:val="en-US"/>
        </w:rPr>
        <w:t>.​</w:t>
      </w:r>
    </w:p>
    <w:p w14:paraId="17FC71F1" w14:textId="39903D65" w:rsidR="00322643" w:rsidRPr="00D06F0E" w:rsidRDefault="00F64F2D" w:rsidP="00A82892">
      <w:pPr>
        <w:rPr>
          <w:sz w:val="24"/>
          <w:szCs w:val="24"/>
          <w:lang w:val="en-US"/>
        </w:rPr>
      </w:pPr>
      <w:r>
        <w:rPr>
          <w:sz w:val="24"/>
          <w:szCs w:val="24"/>
          <w:lang w:val="en-US"/>
        </w:rPr>
        <w:t xml:space="preserve">If the tickets/course places are </w:t>
      </w:r>
      <w:r w:rsidR="00043F2E">
        <w:rPr>
          <w:sz w:val="24"/>
          <w:szCs w:val="24"/>
          <w:lang w:val="en-US"/>
        </w:rPr>
        <w:t xml:space="preserve">sold </w:t>
      </w:r>
      <w:r>
        <w:rPr>
          <w:b/>
          <w:bCs/>
          <w:color w:val="FF0000"/>
          <w:sz w:val="24"/>
          <w:szCs w:val="24"/>
          <w:lang w:val="en-US"/>
        </w:rPr>
        <w:t xml:space="preserve">directly </w:t>
      </w:r>
      <w:r>
        <w:rPr>
          <w:sz w:val="24"/>
          <w:szCs w:val="24"/>
          <w:lang w:val="en-US"/>
        </w:rPr>
        <w:t xml:space="preserve">from a ticket office/other similar outlet, they must be also directly available to </w:t>
      </w:r>
      <w:r w:rsidR="00322643" w:rsidRPr="00D06F0E">
        <w:rPr>
          <w:sz w:val="24"/>
          <w:szCs w:val="24"/>
          <w:lang w:val="en-US"/>
        </w:rPr>
        <w:t>Kaikukort</w:t>
      </w:r>
      <w:r>
        <w:rPr>
          <w:sz w:val="24"/>
          <w:szCs w:val="24"/>
          <w:lang w:val="en-US"/>
        </w:rPr>
        <w:t>ti customers</w:t>
      </w:r>
      <w:r w:rsidR="00322643" w:rsidRPr="00D06F0E">
        <w:rPr>
          <w:sz w:val="24"/>
          <w:szCs w:val="24"/>
          <w:lang w:val="en-US"/>
        </w:rPr>
        <w:t>.​</w:t>
      </w:r>
    </w:p>
    <w:p w14:paraId="4AABF7BA" w14:textId="66917299" w:rsidR="00322643" w:rsidRPr="00D06F0E" w:rsidRDefault="00322643" w:rsidP="00A82892">
      <w:pPr>
        <w:rPr>
          <w:sz w:val="24"/>
          <w:szCs w:val="24"/>
          <w:lang w:val="en-US"/>
        </w:rPr>
      </w:pPr>
    </w:p>
    <w:p w14:paraId="01610C52" w14:textId="2C8CECC2" w:rsidR="002E6D25" w:rsidRPr="00D06F0E" w:rsidRDefault="00F64F2D" w:rsidP="00A82892">
      <w:pPr>
        <w:rPr>
          <w:sz w:val="24"/>
          <w:szCs w:val="24"/>
          <w:lang w:val="en-US"/>
        </w:rPr>
      </w:pPr>
      <w:r>
        <w:rPr>
          <w:sz w:val="24"/>
          <w:szCs w:val="24"/>
          <w:lang w:val="en-US"/>
        </w:rPr>
        <w:t xml:space="preserve">If the tickets/course places are sold through </w:t>
      </w:r>
      <w:r>
        <w:rPr>
          <w:b/>
          <w:bCs/>
          <w:color w:val="FF0000"/>
          <w:sz w:val="24"/>
          <w:szCs w:val="24"/>
          <w:lang w:val="en-US"/>
        </w:rPr>
        <w:t>a ticket agency</w:t>
      </w:r>
      <w:r>
        <w:rPr>
          <w:sz w:val="24"/>
          <w:szCs w:val="24"/>
          <w:lang w:val="en-US"/>
        </w:rPr>
        <w:t xml:space="preserve">, the tickets must be </w:t>
      </w:r>
      <w:r w:rsidR="00A6143B">
        <w:rPr>
          <w:sz w:val="24"/>
          <w:szCs w:val="24"/>
          <w:lang w:val="en-US"/>
        </w:rPr>
        <w:t xml:space="preserve">also </w:t>
      </w:r>
      <w:r>
        <w:rPr>
          <w:sz w:val="24"/>
          <w:szCs w:val="24"/>
          <w:lang w:val="en-US"/>
        </w:rPr>
        <w:t>available through the agency to Kaikukortti customers</w:t>
      </w:r>
      <w:r w:rsidR="00322643" w:rsidRPr="00D06F0E">
        <w:rPr>
          <w:sz w:val="24"/>
          <w:szCs w:val="24"/>
          <w:lang w:val="en-US"/>
        </w:rPr>
        <w:t>. ​</w:t>
      </w:r>
    </w:p>
    <w:p w14:paraId="651E46D6" w14:textId="106F2227" w:rsidR="002E6D25" w:rsidRPr="00D06F0E" w:rsidRDefault="00F64F2D" w:rsidP="00A82892">
      <w:pPr>
        <w:pStyle w:val="Luettelokappale"/>
        <w:numPr>
          <w:ilvl w:val="0"/>
          <w:numId w:val="28"/>
        </w:numPr>
        <w:rPr>
          <w:sz w:val="24"/>
          <w:szCs w:val="24"/>
          <w:lang w:val="en-US"/>
        </w:rPr>
      </w:pPr>
      <w:r>
        <w:rPr>
          <w:b/>
          <w:bCs/>
          <w:color w:val="FF0000"/>
          <w:sz w:val="24"/>
          <w:szCs w:val="24"/>
          <w:lang w:val="en-US"/>
        </w:rPr>
        <w:t xml:space="preserve">Note! </w:t>
      </w:r>
      <w:r>
        <w:rPr>
          <w:sz w:val="24"/>
          <w:szCs w:val="24"/>
          <w:lang w:val="en-US"/>
        </w:rPr>
        <w:t xml:space="preserve">The cultural venues must commit to </w:t>
      </w:r>
      <w:r w:rsidR="00043F2E">
        <w:rPr>
          <w:sz w:val="24"/>
          <w:szCs w:val="24"/>
          <w:lang w:val="en-US"/>
        </w:rPr>
        <w:t xml:space="preserve">informing </w:t>
      </w:r>
      <w:r>
        <w:rPr>
          <w:sz w:val="24"/>
          <w:szCs w:val="24"/>
          <w:lang w:val="en-US"/>
        </w:rPr>
        <w:t xml:space="preserve">the commercial ticket agencies about the </w:t>
      </w:r>
      <w:r w:rsidR="00322643" w:rsidRPr="00D06F0E">
        <w:rPr>
          <w:sz w:val="24"/>
          <w:szCs w:val="24"/>
          <w:lang w:val="en-US"/>
        </w:rPr>
        <w:t>Kaikukortti</w:t>
      </w:r>
      <w:r>
        <w:rPr>
          <w:sz w:val="24"/>
          <w:szCs w:val="24"/>
          <w:lang w:val="en-US"/>
        </w:rPr>
        <w:t xml:space="preserve"> ticket types. </w:t>
      </w:r>
      <w:r w:rsidR="00322643" w:rsidRPr="00D06F0E">
        <w:rPr>
          <w:sz w:val="24"/>
          <w:szCs w:val="24"/>
          <w:lang w:val="en-US"/>
        </w:rPr>
        <w:t> </w:t>
      </w:r>
    </w:p>
    <w:p w14:paraId="57BA03B3" w14:textId="21C2596E" w:rsidR="002E6D25" w:rsidRPr="00D06F0E" w:rsidRDefault="00F64F2D" w:rsidP="00A82892">
      <w:pPr>
        <w:pStyle w:val="Luettelokappale"/>
        <w:numPr>
          <w:ilvl w:val="0"/>
          <w:numId w:val="28"/>
        </w:numPr>
        <w:rPr>
          <w:sz w:val="24"/>
          <w:szCs w:val="24"/>
          <w:lang w:val="en-US"/>
        </w:rPr>
      </w:pPr>
      <w:r>
        <w:rPr>
          <w:b/>
          <w:bCs/>
          <w:color w:val="FF0000"/>
          <w:sz w:val="24"/>
          <w:szCs w:val="24"/>
          <w:lang w:val="en-US"/>
        </w:rPr>
        <w:t xml:space="preserve">Note! </w:t>
      </w:r>
      <w:r>
        <w:rPr>
          <w:sz w:val="24"/>
          <w:szCs w:val="24"/>
          <w:lang w:val="en-US"/>
        </w:rPr>
        <w:t>The customer is responsible for the service fees, also concerning free tickets obtained for possible assistants</w:t>
      </w:r>
      <w:r w:rsidR="00322643" w:rsidRPr="00D06F0E">
        <w:rPr>
          <w:sz w:val="24"/>
          <w:szCs w:val="24"/>
          <w:lang w:val="en-US"/>
        </w:rPr>
        <w:t>.​</w:t>
      </w:r>
    </w:p>
    <w:p w14:paraId="12AA5E94" w14:textId="1F0FEEFE" w:rsidR="002E6D25" w:rsidRPr="00D06F0E" w:rsidRDefault="00594AAB" w:rsidP="0041398A">
      <w:pPr>
        <w:pStyle w:val="Otsikko2"/>
      </w:pPr>
      <w:bookmarkStart w:id="52" w:name="_Toc32924669"/>
      <w:r w:rsidRPr="00D06F0E">
        <w:rPr>
          <w:rStyle w:val="normaltextrun"/>
        </w:rPr>
        <w:t>8.</w:t>
      </w:r>
      <w:r w:rsidR="04319F3F" w:rsidRPr="00D06F0E">
        <w:rPr>
          <w:rStyle w:val="normaltextrun"/>
        </w:rPr>
        <w:t>2</w:t>
      </w:r>
      <w:r w:rsidRPr="00D06F0E">
        <w:rPr>
          <w:rStyle w:val="normaltextrun"/>
        </w:rPr>
        <w:t xml:space="preserve"> </w:t>
      </w:r>
      <w:r w:rsidR="00752CC6">
        <w:rPr>
          <w:rStyle w:val="normaltextrun"/>
        </w:rPr>
        <w:t>Possibility to set time limitations</w:t>
      </w:r>
      <w:r w:rsidR="002E6D25" w:rsidRPr="00D06F0E">
        <w:rPr>
          <w:rStyle w:val="eop"/>
        </w:rPr>
        <w:t>​</w:t>
      </w:r>
      <w:bookmarkEnd w:id="52"/>
      <w:r w:rsidR="002E6D25" w:rsidRPr="00D06F0E">
        <w:rPr>
          <w:rStyle w:val="eop"/>
        </w:rPr>
        <w:t xml:space="preserve"> </w:t>
      </w:r>
    </w:p>
    <w:p w14:paraId="57EDFF99" w14:textId="03BA527E" w:rsidR="000163C7" w:rsidRPr="00D06F0E" w:rsidRDefault="00752CC6" w:rsidP="00A82892">
      <w:pPr>
        <w:rPr>
          <w:sz w:val="24"/>
          <w:szCs w:val="24"/>
          <w:lang w:val="en-US"/>
        </w:rPr>
      </w:pPr>
      <w:r>
        <w:rPr>
          <w:sz w:val="24"/>
          <w:szCs w:val="24"/>
          <w:lang w:val="en-US"/>
        </w:rPr>
        <w:t xml:space="preserve">The cultural operator has, in exceptional situations, </w:t>
      </w:r>
      <w:r w:rsidR="000163C7" w:rsidRPr="00D06F0E">
        <w:rPr>
          <w:sz w:val="24"/>
          <w:szCs w:val="24"/>
          <w:lang w:val="en-US"/>
        </w:rPr>
        <w:t>​</w:t>
      </w:r>
      <w:r>
        <w:rPr>
          <w:b/>
          <w:bCs/>
          <w:color w:val="FF0000"/>
          <w:sz w:val="24"/>
          <w:szCs w:val="24"/>
          <w:lang w:val="en-US"/>
        </w:rPr>
        <w:t>the possibility to set a time limit</w:t>
      </w:r>
      <w:r w:rsidR="000163C7" w:rsidRPr="00D06F0E">
        <w:rPr>
          <w:b/>
          <w:bCs/>
          <w:color w:val="FF0000"/>
          <w:sz w:val="24"/>
          <w:szCs w:val="24"/>
          <w:lang w:val="en-US"/>
        </w:rPr>
        <w:t>:</w:t>
      </w:r>
      <w:r w:rsidR="000163C7" w:rsidRPr="00D06F0E">
        <w:rPr>
          <w:sz w:val="24"/>
          <w:szCs w:val="24"/>
          <w:lang w:val="en-US"/>
        </w:rPr>
        <w:t>​</w:t>
      </w:r>
    </w:p>
    <w:p w14:paraId="74B02184" w14:textId="224DCA1A" w:rsidR="000163C7" w:rsidRPr="00D06F0E" w:rsidRDefault="00752CC6" w:rsidP="00A82892">
      <w:pPr>
        <w:pStyle w:val="Luettelokappale"/>
        <w:numPr>
          <w:ilvl w:val="0"/>
          <w:numId w:val="30"/>
        </w:numPr>
        <w:rPr>
          <w:sz w:val="24"/>
          <w:szCs w:val="24"/>
          <w:lang w:val="en-US"/>
        </w:rPr>
      </w:pPr>
      <w:r>
        <w:rPr>
          <w:b/>
          <w:bCs/>
          <w:color w:val="FF0000"/>
          <w:sz w:val="24"/>
          <w:szCs w:val="24"/>
          <w:lang w:val="en-US"/>
        </w:rPr>
        <w:t xml:space="preserve">possibility to reserve </w:t>
      </w:r>
      <w:r>
        <w:rPr>
          <w:sz w:val="24"/>
          <w:szCs w:val="24"/>
          <w:lang w:val="en-US"/>
        </w:rPr>
        <w:t>entrance tickets</w:t>
      </w:r>
      <w:r w:rsidR="000163C7" w:rsidRPr="00D06F0E">
        <w:rPr>
          <w:sz w:val="24"/>
          <w:szCs w:val="24"/>
          <w:lang w:val="en-US"/>
        </w:rPr>
        <w:t>/</w:t>
      </w:r>
      <w:r>
        <w:rPr>
          <w:sz w:val="24"/>
          <w:szCs w:val="24"/>
          <w:lang w:val="en-US"/>
        </w:rPr>
        <w:t>course places so that the tickets</w:t>
      </w:r>
      <w:r w:rsidR="000163C7" w:rsidRPr="00D06F0E">
        <w:rPr>
          <w:sz w:val="24"/>
          <w:szCs w:val="24"/>
          <w:lang w:val="en-US"/>
        </w:rPr>
        <w:t>/</w:t>
      </w:r>
      <w:r>
        <w:rPr>
          <w:sz w:val="24"/>
          <w:szCs w:val="24"/>
          <w:lang w:val="en-US"/>
        </w:rPr>
        <w:t>course places cannot be booked and acquired until one month before a performance/course</w:t>
      </w:r>
      <w:r w:rsidR="000163C7" w:rsidRPr="00D06F0E">
        <w:rPr>
          <w:sz w:val="24"/>
          <w:szCs w:val="24"/>
          <w:lang w:val="en-US"/>
        </w:rPr>
        <w:t>. ​</w:t>
      </w:r>
    </w:p>
    <w:p w14:paraId="2402BDE4" w14:textId="4E4DF4F3" w:rsidR="000163C7" w:rsidRPr="00D06F0E" w:rsidRDefault="00752CC6" w:rsidP="00A82892">
      <w:pPr>
        <w:pStyle w:val="Luettelokappale"/>
        <w:numPr>
          <w:ilvl w:val="0"/>
          <w:numId w:val="30"/>
        </w:numPr>
        <w:rPr>
          <w:sz w:val="24"/>
          <w:szCs w:val="24"/>
          <w:lang w:val="en-US"/>
        </w:rPr>
      </w:pPr>
      <w:r>
        <w:rPr>
          <w:rStyle w:val="contextualspellingandgrammarerror"/>
          <w:rFonts w:eastAsiaTheme="majorEastAsia"/>
          <w:b/>
          <w:bCs/>
          <w:color w:val="FF0000"/>
          <w:sz w:val="24"/>
          <w:szCs w:val="24"/>
          <w:shd w:val="clear" w:color="auto" w:fill="FFFFFF"/>
          <w:lang w:val="en-US"/>
        </w:rPr>
        <w:t>Possibility to restrict the</w:t>
      </w:r>
      <w:r w:rsidR="00A6143B">
        <w:rPr>
          <w:rStyle w:val="contextualspellingandgrammarerror"/>
          <w:rFonts w:eastAsiaTheme="majorEastAsia"/>
          <w:b/>
          <w:bCs/>
          <w:color w:val="FF0000"/>
          <w:sz w:val="24"/>
          <w:szCs w:val="24"/>
          <w:shd w:val="clear" w:color="auto" w:fill="FFFFFF"/>
          <w:lang w:val="en-US"/>
        </w:rPr>
        <w:t xml:space="preserve"> dealing </w:t>
      </w:r>
      <w:r w:rsidR="00043F2E">
        <w:rPr>
          <w:rStyle w:val="contextualspellingandgrammarerror"/>
          <w:rFonts w:eastAsiaTheme="majorEastAsia"/>
          <w:b/>
          <w:bCs/>
          <w:color w:val="FF0000"/>
          <w:sz w:val="24"/>
          <w:szCs w:val="24"/>
          <w:shd w:val="clear" w:color="auto" w:fill="FFFFFF"/>
          <w:lang w:val="en-US"/>
        </w:rPr>
        <w:t xml:space="preserve">of </w:t>
      </w:r>
      <w:r>
        <w:rPr>
          <w:rStyle w:val="contextualspellingandgrammarerror"/>
          <w:rFonts w:eastAsiaTheme="majorEastAsia"/>
          <w:b/>
          <w:bCs/>
          <w:color w:val="FF0000"/>
          <w:sz w:val="24"/>
          <w:szCs w:val="24"/>
          <w:shd w:val="clear" w:color="auto" w:fill="FFFFFF"/>
          <w:lang w:val="en-US"/>
        </w:rPr>
        <w:t>tickets</w:t>
      </w:r>
      <w:r>
        <w:rPr>
          <w:rStyle w:val="normaltextrun"/>
          <w:color w:val="000000"/>
          <w:sz w:val="24"/>
          <w:szCs w:val="24"/>
          <w:shd w:val="clear" w:color="auto" w:fill="FFFFFF"/>
          <w:lang w:val="en-US"/>
        </w:rPr>
        <w:t xml:space="preserve">, so that tickets cannot be obtained until on the evening of the </w:t>
      </w:r>
      <w:r w:rsidR="00625DE0">
        <w:rPr>
          <w:rStyle w:val="normaltextrun"/>
          <w:color w:val="000000"/>
          <w:sz w:val="24"/>
          <w:szCs w:val="24"/>
          <w:shd w:val="clear" w:color="auto" w:fill="FFFFFF"/>
          <w:lang w:val="en-US"/>
        </w:rPr>
        <w:t>event</w:t>
      </w:r>
      <w:r>
        <w:rPr>
          <w:rStyle w:val="normaltextrun"/>
          <w:color w:val="000000"/>
          <w:sz w:val="24"/>
          <w:szCs w:val="24"/>
          <w:shd w:val="clear" w:color="auto" w:fill="FFFFFF"/>
          <w:lang w:val="en-US"/>
        </w:rPr>
        <w:t xml:space="preserve">, for </w:t>
      </w:r>
      <w:r w:rsidR="00625DE0">
        <w:rPr>
          <w:rStyle w:val="normaltextrun"/>
          <w:color w:val="000000"/>
          <w:sz w:val="24"/>
          <w:szCs w:val="24"/>
          <w:shd w:val="clear" w:color="auto" w:fill="FFFFFF"/>
          <w:lang w:val="en-US"/>
        </w:rPr>
        <w:t>example, 30 minutes before a performance</w:t>
      </w:r>
      <w:r w:rsidR="004D0954" w:rsidRPr="00D06F0E">
        <w:rPr>
          <w:rStyle w:val="normaltextrun"/>
          <w:color w:val="000000"/>
          <w:sz w:val="24"/>
          <w:szCs w:val="24"/>
          <w:shd w:val="clear" w:color="auto" w:fill="FFFFFF"/>
          <w:lang w:val="en-US"/>
        </w:rPr>
        <w:t>.</w:t>
      </w:r>
      <w:r w:rsidR="004D0954" w:rsidRPr="00D06F0E">
        <w:rPr>
          <w:rStyle w:val="eop"/>
          <w:color w:val="000000"/>
          <w:sz w:val="24"/>
          <w:szCs w:val="24"/>
          <w:shd w:val="clear" w:color="auto" w:fill="FFFFFF"/>
          <w:lang w:val="en-US"/>
        </w:rPr>
        <w:t>​</w:t>
      </w:r>
    </w:p>
    <w:p w14:paraId="2E3C9FA3" w14:textId="06B78DA9" w:rsidR="0044706C" w:rsidRPr="00D06F0E" w:rsidRDefault="00594AAB" w:rsidP="00793E32">
      <w:pPr>
        <w:pStyle w:val="Otsikko1"/>
        <w:rPr>
          <w:color w:val="7030A0"/>
        </w:rPr>
      </w:pPr>
      <w:bookmarkStart w:id="53" w:name="_Toc32924670"/>
      <w:r w:rsidRPr="00D06F0E">
        <w:rPr>
          <w:rStyle w:val="normaltextrun"/>
        </w:rPr>
        <w:t xml:space="preserve">9 </w:t>
      </w:r>
      <w:r w:rsidR="00625DE0">
        <w:rPr>
          <w:rStyle w:val="normaltextrun"/>
        </w:rPr>
        <w:t>Record</w:t>
      </w:r>
      <w:r w:rsidR="00043F2E">
        <w:rPr>
          <w:rStyle w:val="normaltextrun"/>
        </w:rPr>
        <w:t xml:space="preserve">s </w:t>
      </w:r>
      <w:r w:rsidR="00625DE0">
        <w:rPr>
          <w:rStyle w:val="normaltextrun"/>
        </w:rPr>
        <w:t xml:space="preserve">and statistics on the use of </w:t>
      </w:r>
      <w:r w:rsidR="0044706C" w:rsidRPr="00D06F0E">
        <w:rPr>
          <w:rStyle w:val="normaltextrun"/>
        </w:rPr>
        <w:t>Kaikukort</w:t>
      </w:r>
      <w:r w:rsidR="00625DE0">
        <w:rPr>
          <w:rStyle w:val="normaltextrun"/>
        </w:rPr>
        <w:t>ti</w:t>
      </w:r>
      <w:r w:rsidR="0044706C" w:rsidRPr="00D06F0E">
        <w:rPr>
          <w:rStyle w:val="eop"/>
        </w:rPr>
        <w:t xml:space="preserve">​ </w:t>
      </w:r>
      <w:r w:rsidR="00C85F93">
        <w:rPr>
          <w:color w:val="7030A0"/>
        </w:rPr>
        <w:t>C</w:t>
      </w:r>
      <w:bookmarkEnd w:id="53"/>
    </w:p>
    <w:p w14:paraId="17D75101" w14:textId="5A0F3DF2" w:rsidR="00911BA3" w:rsidRPr="00D06F0E" w:rsidRDefault="00911BA3" w:rsidP="0041398A">
      <w:pPr>
        <w:pStyle w:val="Otsikko2"/>
      </w:pPr>
      <w:bookmarkStart w:id="54" w:name="_Toc32924671"/>
      <w:r w:rsidRPr="00D06F0E">
        <w:rPr>
          <w:rStyle w:val="normaltextrun"/>
        </w:rPr>
        <w:t xml:space="preserve">9.1 </w:t>
      </w:r>
      <w:r w:rsidR="00625DE0">
        <w:rPr>
          <w:rStyle w:val="normaltextrun"/>
        </w:rPr>
        <w:t>Recording the cardholder’s user ID</w:t>
      </w:r>
      <w:r w:rsidR="00043F2E">
        <w:rPr>
          <w:rStyle w:val="normaltextrun"/>
        </w:rPr>
        <w:t xml:space="preserve"> code</w:t>
      </w:r>
      <w:bookmarkEnd w:id="54"/>
      <w:r w:rsidRPr="00D06F0E">
        <w:rPr>
          <w:rStyle w:val="eop"/>
        </w:rPr>
        <w:t xml:space="preserve"> </w:t>
      </w:r>
    </w:p>
    <w:p w14:paraId="0ED1A370" w14:textId="2BC34DF7" w:rsidR="009E5F2E" w:rsidRPr="00D06F0E" w:rsidRDefault="00625DE0" w:rsidP="00A82892">
      <w:pPr>
        <w:pStyle w:val="Luettelokappale"/>
        <w:numPr>
          <w:ilvl w:val="0"/>
          <w:numId w:val="31"/>
        </w:numPr>
        <w:rPr>
          <w:sz w:val="24"/>
          <w:szCs w:val="24"/>
          <w:lang w:val="en-US"/>
        </w:rPr>
      </w:pPr>
      <w:r>
        <w:rPr>
          <w:rStyle w:val="normaltextrun"/>
          <w:color w:val="000000"/>
          <w:position w:val="1"/>
          <w:sz w:val="24"/>
          <w:szCs w:val="24"/>
          <w:shd w:val="clear" w:color="auto" w:fill="FFFFFF"/>
          <w:lang w:val="en-US"/>
        </w:rPr>
        <w:t>When booking and acquiring tickets and course places</w:t>
      </w:r>
      <w:r w:rsidR="00043F2E">
        <w:rPr>
          <w:rStyle w:val="normaltextrun"/>
          <w:color w:val="000000"/>
          <w:position w:val="1"/>
          <w:sz w:val="24"/>
          <w:szCs w:val="24"/>
          <w:shd w:val="clear" w:color="auto" w:fill="FFFFFF"/>
          <w:lang w:val="en-US"/>
        </w:rPr>
        <w:t>,</w:t>
      </w:r>
      <w:r>
        <w:rPr>
          <w:rStyle w:val="normaltextrun"/>
          <w:color w:val="000000"/>
          <w:position w:val="1"/>
          <w:sz w:val="24"/>
          <w:szCs w:val="24"/>
          <w:shd w:val="clear" w:color="auto" w:fill="FFFFFF"/>
          <w:lang w:val="en-US"/>
        </w:rPr>
        <w:t xml:space="preserve"> the cardholder is asked to present </w:t>
      </w:r>
      <w:r>
        <w:rPr>
          <w:rStyle w:val="normaltextrun"/>
          <w:b/>
          <w:bCs/>
          <w:color w:val="FF0000"/>
          <w:position w:val="1"/>
          <w:sz w:val="24"/>
          <w:szCs w:val="24"/>
          <w:shd w:val="clear" w:color="auto" w:fill="FFFFFF"/>
          <w:lang w:val="en-US"/>
        </w:rPr>
        <w:t xml:space="preserve">a user ID code containing </w:t>
      </w:r>
      <w:r w:rsidR="00086FAA" w:rsidRPr="00D06F0E">
        <w:rPr>
          <w:rStyle w:val="normaltextrun"/>
          <w:b/>
          <w:bCs/>
          <w:color w:val="FF0000"/>
          <w:position w:val="1"/>
          <w:sz w:val="24"/>
          <w:szCs w:val="24"/>
          <w:shd w:val="clear" w:color="auto" w:fill="FFFFFF"/>
          <w:lang w:val="en-US"/>
        </w:rPr>
        <w:t>num</w:t>
      </w:r>
      <w:r>
        <w:rPr>
          <w:rStyle w:val="normaltextrun"/>
          <w:b/>
          <w:bCs/>
          <w:color w:val="FF0000"/>
          <w:position w:val="1"/>
          <w:sz w:val="24"/>
          <w:szCs w:val="24"/>
          <w:shd w:val="clear" w:color="auto" w:fill="FFFFFF"/>
          <w:lang w:val="en-US"/>
        </w:rPr>
        <w:t>bers and</w:t>
      </w:r>
      <w:r w:rsidR="00086FAA" w:rsidRPr="00D06F0E">
        <w:rPr>
          <w:rStyle w:val="normaltextrun"/>
          <w:b/>
          <w:bCs/>
          <w:color w:val="FF0000"/>
          <w:position w:val="1"/>
          <w:sz w:val="24"/>
          <w:szCs w:val="24"/>
          <w:shd w:val="clear" w:color="auto" w:fill="FFFFFF"/>
          <w:lang w:val="en-US"/>
        </w:rPr>
        <w:t>/</w:t>
      </w:r>
      <w:r w:rsidR="00014DBE">
        <w:rPr>
          <w:rStyle w:val="normaltextrun"/>
          <w:b/>
          <w:bCs/>
          <w:color w:val="FF0000"/>
          <w:position w:val="1"/>
          <w:sz w:val="24"/>
          <w:szCs w:val="24"/>
          <w:shd w:val="clear" w:color="auto" w:fill="FFFFFF"/>
          <w:lang w:val="en-US"/>
        </w:rPr>
        <w:t>o</w:t>
      </w:r>
      <w:r>
        <w:rPr>
          <w:rStyle w:val="normaltextrun"/>
          <w:b/>
          <w:bCs/>
          <w:color w:val="FF0000"/>
          <w:position w:val="1"/>
          <w:sz w:val="24"/>
          <w:szCs w:val="24"/>
          <w:shd w:val="clear" w:color="auto" w:fill="FFFFFF"/>
          <w:lang w:val="en-US"/>
        </w:rPr>
        <w:t>r letters</w:t>
      </w:r>
      <w:r w:rsidR="00086FAA" w:rsidRPr="00D06F0E">
        <w:rPr>
          <w:rStyle w:val="normaltextrun"/>
          <w:color w:val="FF0000"/>
          <w:position w:val="1"/>
          <w:sz w:val="24"/>
          <w:szCs w:val="24"/>
          <w:shd w:val="clear" w:color="auto" w:fill="FFFFFF"/>
          <w:lang w:val="en-US"/>
        </w:rPr>
        <w:t xml:space="preserve"> </w:t>
      </w:r>
      <w:r w:rsidR="009E5F2E" w:rsidRPr="00D06F0E">
        <w:rPr>
          <w:rStyle w:val="normaltextrun"/>
          <w:b/>
          <w:bCs/>
          <w:color w:val="FF0000"/>
          <w:position w:val="1"/>
          <w:sz w:val="24"/>
          <w:szCs w:val="24"/>
          <w:shd w:val="clear" w:color="auto" w:fill="FFFFFF"/>
          <w:lang w:val="en-US"/>
        </w:rPr>
        <w:t>(</w:t>
      </w:r>
      <w:r>
        <w:rPr>
          <w:rStyle w:val="normaltextrun"/>
          <w:b/>
          <w:bCs/>
          <w:color w:val="FF0000"/>
          <w:position w:val="1"/>
          <w:sz w:val="24"/>
          <w:szCs w:val="24"/>
          <w:shd w:val="clear" w:color="auto" w:fill="FFFFFF"/>
          <w:lang w:val="en-US"/>
        </w:rPr>
        <w:t>e.g.</w:t>
      </w:r>
      <w:r w:rsidR="009E5F2E" w:rsidRPr="00D06F0E">
        <w:rPr>
          <w:rStyle w:val="normaltextrun"/>
          <w:b/>
          <w:bCs/>
          <w:color w:val="FF0000"/>
          <w:position w:val="1"/>
          <w:sz w:val="24"/>
          <w:szCs w:val="24"/>
          <w:shd w:val="clear" w:color="auto" w:fill="FFFFFF"/>
          <w:lang w:val="en-US"/>
        </w:rPr>
        <w:t xml:space="preserve"> E1234 </w:t>
      </w:r>
      <w:r>
        <w:rPr>
          <w:rStyle w:val="normaltextrun"/>
          <w:b/>
          <w:bCs/>
          <w:color w:val="FF0000"/>
          <w:position w:val="1"/>
          <w:sz w:val="24"/>
          <w:szCs w:val="24"/>
          <w:shd w:val="clear" w:color="auto" w:fill="FFFFFF"/>
          <w:lang w:val="en-US"/>
        </w:rPr>
        <w:t xml:space="preserve">or </w:t>
      </w:r>
      <w:r w:rsidR="00086FAA" w:rsidRPr="00D06F0E">
        <w:rPr>
          <w:rStyle w:val="normaltextrun"/>
          <w:b/>
          <w:bCs/>
          <w:color w:val="FF0000"/>
          <w:position w:val="1"/>
          <w:sz w:val="24"/>
          <w:szCs w:val="24"/>
          <w:shd w:val="clear" w:color="auto" w:fill="FFFFFF"/>
          <w:lang w:val="en-US"/>
        </w:rPr>
        <w:t>1</w:t>
      </w:r>
      <w:r w:rsidR="009E5F2E" w:rsidRPr="00D06F0E">
        <w:rPr>
          <w:rStyle w:val="normaltextrun"/>
          <w:b/>
          <w:bCs/>
          <w:color w:val="FF0000"/>
          <w:position w:val="1"/>
          <w:sz w:val="24"/>
          <w:szCs w:val="24"/>
          <w:shd w:val="clear" w:color="auto" w:fill="FFFFFF"/>
          <w:lang w:val="en-US"/>
        </w:rPr>
        <w:t>0142).</w:t>
      </w:r>
      <w:r w:rsidR="009E5F2E" w:rsidRPr="00D06F0E">
        <w:rPr>
          <w:rStyle w:val="eop"/>
          <w:rFonts w:eastAsiaTheme="majorEastAsia"/>
          <w:color w:val="000000"/>
          <w:sz w:val="24"/>
          <w:szCs w:val="24"/>
          <w:shd w:val="clear" w:color="auto" w:fill="FFFFFF"/>
          <w:lang w:val="en-US"/>
        </w:rPr>
        <w:t>​</w:t>
      </w:r>
    </w:p>
    <w:p w14:paraId="06881EF4" w14:textId="0B5FA8AF" w:rsidR="00581579" w:rsidRPr="00D06F0E" w:rsidRDefault="00625DE0" w:rsidP="00A82892">
      <w:pPr>
        <w:pStyle w:val="Luettelokappale"/>
        <w:numPr>
          <w:ilvl w:val="0"/>
          <w:numId w:val="31"/>
        </w:numPr>
        <w:rPr>
          <w:rStyle w:val="normaltextrun"/>
          <w:sz w:val="24"/>
          <w:szCs w:val="24"/>
          <w:lang w:val="en-US"/>
        </w:rPr>
      </w:pPr>
      <w:r>
        <w:rPr>
          <w:rStyle w:val="normaltextrun"/>
          <w:b/>
          <w:bCs/>
          <w:color w:val="FF0000"/>
          <w:position w:val="1"/>
          <w:sz w:val="24"/>
          <w:szCs w:val="24"/>
          <w:shd w:val="clear" w:color="auto" w:fill="FFFFFF"/>
          <w:lang w:val="en-US"/>
        </w:rPr>
        <w:t xml:space="preserve">Note! </w:t>
      </w:r>
      <w:r>
        <w:rPr>
          <w:rStyle w:val="normaltextrun"/>
          <w:color w:val="000000"/>
          <w:position w:val="1"/>
          <w:sz w:val="24"/>
          <w:szCs w:val="24"/>
          <w:shd w:val="clear" w:color="auto" w:fill="FFFFFF"/>
          <w:lang w:val="en-US"/>
        </w:rPr>
        <w:t xml:space="preserve">No information </w:t>
      </w:r>
      <w:r w:rsidR="00043F2E">
        <w:rPr>
          <w:rStyle w:val="normaltextrun"/>
          <w:color w:val="000000"/>
          <w:position w:val="1"/>
          <w:sz w:val="24"/>
          <w:szCs w:val="24"/>
          <w:shd w:val="clear" w:color="auto" w:fill="FFFFFF"/>
          <w:lang w:val="en-US"/>
        </w:rPr>
        <w:t xml:space="preserve">other </w:t>
      </w:r>
      <w:r>
        <w:rPr>
          <w:rStyle w:val="normaltextrun"/>
          <w:color w:val="000000"/>
          <w:position w:val="1"/>
          <w:sz w:val="24"/>
          <w:szCs w:val="24"/>
          <w:shd w:val="clear" w:color="auto" w:fill="FFFFFF"/>
          <w:lang w:val="en-US"/>
        </w:rPr>
        <w:t xml:space="preserve">than the card number </w:t>
      </w:r>
      <w:r w:rsidR="00043F2E">
        <w:rPr>
          <w:rStyle w:val="normaltextrun"/>
          <w:color w:val="000000"/>
          <w:position w:val="1"/>
          <w:sz w:val="24"/>
          <w:szCs w:val="24"/>
          <w:shd w:val="clear" w:color="auto" w:fill="FFFFFF"/>
          <w:lang w:val="en-US"/>
        </w:rPr>
        <w:t xml:space="preserve">is </w:t>
      </w:r>
      <w:r>
        <w:rPr>
          <w:rStyle w:val="normaltextrun"/>
          <w:color w:val="000000"/>
          <w:position w:val="1"/>
          <w:sz w:val="24"/>
          <w:szCs w:val="24"/>
          <w:shd w:val="clear" w:color="auto" w:fill="FFFFFF"/>
          <w:lang w:val="en-US"/>
        </w:rPr>
        <w:t>collected from the c</w:t>
      </w:r>
      <w:r w:rsidR="00043F2E">
        <w:rPr>
          <w:rStyle w:val="normaltextrun"/>
          <w:color w:val="000000"/>
          <w:position w:val="1"/>
          <w:sz w:val="24"/>
          <w:szCs w:val="24"/>
          <w:shd w:val="clear" w:color="auto" w:fill="FFFFFF"/>
          <w:lang w:val="en-US"/>
        </w:rPr>
        <w:t>ustomers</w:t>
      </w:r>
      <w:r>
        <w:rPr>
          <w:rStyle w:val="normaltextrun"/>
          <w:color w:val="000000"/>
          <w:position w:val="1"/>
          <w:sz w:val="24"/>
          <w:szCs w:val="24"/>
          <w:shd w:val="clear" w:color="auto" w:fill="FFFFFF"/>
          <w:lang w:val="en-US"/>
        </w:rPr>
        <w:t>.</w:t>
      </w:r>
      <w:r w:rsidR="009E5F2E" w:rsidRPr="00D06F0E">
        <w:rPr>
          <w:rStyle w:val="normaltextrun"/>
          <w:color w:val="000000"/>
          <w:position w:val="1"/>
          <w:sz w:val="24"/>
          <w:szCs w:val="24"/>
          <w:shd w:val="clear" w:color="auto" w:fill="FFFFFF"/>
          <w:lang w:val="en-US"/>
        </w:rPr>
        <w:t> </w:t>
      </w:r>
    </w:p>
    <w:p w14:paraId="4D7C0DEA" w14:textId="53A3BB4D" w:rsidR="00581579" w:rsidRPr="00D06F0E" w:rsidRDefault="00625DE0" w:rsidP="00581579">
      <w:pPr>
        <w:pStyle w:val="Luettelokappale"/>
        <w:numPr>
          <w:ilvl w:val="1"/>
          <w:numId w:val="31"/>
        </w:numPr>
        <w:rPr>
          <w:rStyle w:val="normaltextrun"/>
          <w:sz w:val="24"/>
          <w:szCs w:val="24"/>
          <w:lang w:val="en-US"/>
        </w:rPr>
      </w:pPr>
      <w:r>
        <w:rPr>
          <w:rStyle w:val="normaltextrun"/>
          <w:sz w:val="24"/>
          <w:szCs w:val="24"/>
          <w:lang w:val="en-US"/>
        </w:rPr>
        <w:t xml:space="preserve">See </w:t>
      </w:r>
      <w:r w:rsidR="00581579" w:rsidRPr="00D06F0E">
        <w:rPr>
          <w:rStyle w:val="normaltextrun"/>
          <w:sz w:val="24"/>
          <w:szCs w:val="24"/>
          <w:lang w:val="en-US"/>
        </w:rPr>
        <w:t>Kaikukort</w:t>
      </w:r>
      <w:r>
        <w:rPr>
          <w:rStyle w:val="normaltextrun"/>
          <w:sz w:val="24"/>
          <w:szCs w:val="24"/>
          <w:lang w:val="en-US"/>
        </w:rPr>
        <w:t xml:space="preserve">ti </w:t>
      </w:r>
      <w:r w:rsidRPr="00BF50BA">
        <w:rPr>
          <w:rStyle w:val="normaltextrun"/>
          <w:sz w:val="24"/>
          <w:szCs w:val="24"/>
          <w:lang w:val="en-US"/>
        </w:rPr>
        <w:t xml:space="preserve">privacy </w:t>
      </w:r>
      <w:r w:rsidR="00DD7162" w:rsidRPr="00BF50BA">
        <w:rPr>
          <w:rStyle w:val="normaltextrun"/>
          <w:sz w:val="24"/>
          <w:szCs w:val="24"/>
          <w:lang w:val="en-US"/>
        </w:rPr>
        <w:t xml:space="preserve">protection </w:t>
      </w:r>
      <w:r w:rsidRPr="00BF50BA">
        <w:rPr>
          <w:rStyle w:val="normaltextrun"/>
          <w:sz w:val="24"/>
          <w:szCs w:val="24"/>
          <w:lang w:val="en-US"/>
        </w:rPr>
        <w:t>policy, chapter</w:t>
      </w:r>
      <w:r>
        <w:rPr>
          <w:rStyle w:val="normaltextrun"/>
          <w:sz w:val="24"/>
          <w:szCs w:val="24"/>
          <w:lang w:val="en-US"/>
        </w:rPr>
        <w:t xml:space="preserve"> </w:t>
      </w:r>
      <w:r w:rsidR="00F577C0" w:rsidRPr="00D06F0E">
        <w:rPr>
          <w:rStyle w:val="normaltextrun"/>
          <w:sz w:val="24"/>
          <w:szCs w:val="24"/>
          <w:lang w:val="en-US"/>
        </w:rPr>
        <w:t>11.</w:t>
      </w:r>
    </w:p>
    <w:p w14:paraId="6CA2749F" w14:textId="3B0D9B9E" w:rsidR="008A317E" w:rsidRPr="00D06F0E" w:rsidRDefault="00625DE0" w:rsidP="00A82892">
      <w:pPr>
        <w:pStyle w:val="Luettelokappale"/>
        <w:numPr>
          <w:ilvl w:val="0"/>
          <w:numId w:val="31"/>
        </w:numPr>
        <w:rPr>
          <w:rStyle w:val="eop"/>
          <w:sz w:val="24"/>
          <w:szCs w:val="24"/>
          <w:lang w:val="en-US"/>
        </w:rPr>
      </w:pPr>
      <w:r w:rsidRPr="00625DE0">
        <w:rPr>
          <w:rStyle w:val="normaltextrun"/>
          <w:bCs/>
          <w:sz w:val="24"/>
          <w:szCs w:val="24"/>
          <w:shd w:val="clear" w:color="auto" w:fill="FFFFFF"/>
          <w:lang w:val="en-US"/>
        </w:rPr>
        <w:t>The cardholder</w:t>
      </w:r>
      <w:r>
        <w:rPr>
          <w:rStyle w:val="normaltextrun"/>
          <w:b/>
          <w:bCs/>
          <w:color w:val="FF0000"/>
          <w:sz w:val="24"/>
          <w:szCs w:val="24"/>
          <w:shd w:val="clear" w:color="auto" w:fill="FFFFFF"/>
          <w:lang w:val="en-US"/>
        </w:rPr>
        <w:t xml:space="preserve"> must bring the card along</w:t>
      </w:r>
      <w:r w:rsidR="008A317E" w:rsidRPr="00D06F0E">
        <w:rPr>
          <w:rStyle w:val="normaltextrun"/>
          <w:b/>
          <w:bCs/>
          <w:color w:val="FF0000"/>
          <w:sz w:val="24"/>
          <w:szCs w:val="24"/>
          <w:shd w:val="clear" w:color="auto" w:fill="FFFFFF"/>
          <w:lang w:val="en-US"/>
        </w:rPr>
        <w:t> </w:t>
      </w:r>
      <w:r>
        <w:rPr>
          <w:rStyle w:val="normaltextrun"/>
          <w:color w:val="000000"/>
          <w:sz w:val="24"/>
          <w:szCs w:val="24"/>
          <w:shd w:val="clear" w:color="auto" w:fill="FFFFFF"/>
          <w:lang w:val="en-US"/>
        </w:rPr>
        <w:t xml:space="preserve">when booking and acquiring </w:t>
      </w:r>
      <w:r w:rsidR="00043F2E">
        <w:rPr>
          <w:rStyle w:val="normaltextrun"/>
          <w:color w:val="000000"/>
          <w:sz w:val="24"/>
          <w:szCs w:val="24"/>
          <w:shd w:val="clear" w:color="auto" w:fill="FFFFFF"/>
          <w:lang w:val="en-US"/>
        </w:rPr>
        <w:t xml:space="preserve">a </w:t>
      </w:r>
      <w:r>
        <w:rPr>
          <w:rStyle w:val="normaltextrun"/>
          <w:color w:val="000000"/>
          <w:sz w:val="24"/>
          <w:szCs w:val="24"/>
          <w:shd w:val="clear" w:color="auto" w:fill="FFFFFF"/>
          <w:lang w:val="en-US"/>
        </w:rPr>
        <w:t xml:space="preserve">ticket and attending the event. If need be, customers can also be asked for proof of identity.  </w:t>
      </w:r>
      <w:r w:rsidR="008A317E" w:rsidRPr="00D06F0E">
        <w:rPr>
          <w:rStyle w:val="eop"/>
          <w:rFonts w:eastAsiaTheme="majorEastAsia"/>
          <w:color w:val="000000"/>
          <w:sz w:val="24"/>
          <w:szCs w:val="24"/>
          <w:shd w:val="clear" w:color="auto" w:fill="FFFFFF"/>
          <w:lang w:val="en-US"/>
        </w:rPr>
        <w:t>​</w:t>
      </w:r>
    </w:p>
    <w:p w14:paraId="7EEC5258" w14:textId="71A8342D" w:rsidR="00AC376C" w:rsidRPr="00D06F0E" w:rsidRDefault="00625DE0" w:rsidP="00A82892">
      <w:pPr>
        <w:pStyle w:val="Luettelokappale"/>
        <w:numPr>
          <w:ilvl w:val="0"/>
          <w:numId w:val="31"/>
        </w:numPr>
        <w:rPr>
          <w:rStyle w:val="eop"/>
          <w:sz w:val="24"/>
          <w:szCs w:val="24"/>
          <w:lang w:val="en-US"/>
        </w:rPr>
      </w:pPr>
      <w:r>
        <w:rPr>
          <w:rStyle w:val="normaltextrun"/>
          <w:b/>
          <w:bCs/>
          <w:color w:val="FF0000"/>
          <w:position w:val="1"/>
          <w:sz w:val="24"/>
          <w:szCs w:val="24"/>
          <w:shd w:val="clear" w:color="auto" w:fill="FFFFFF"/>
          <w:lang w:val="en-US"/>
        </w:rPr>
        <w:t xml:space="preserve">The </w:t>
      </w:r>
      <w:r w:rsidR="004940B2">
        <w:rPr>
          <w:rStyle w:val="normaltextrun"/>
          <w:b/>
          <w:bCs/>
          <w:color w:val="FF0000"/>
          <w:position w:val="1"/>
          <w:sz w:val="24"/>
          <w:szCs w:val="24"/>
          <w:shd w:val="clear" w:color="auto" w:fill="FFFFFF"/>
          <w:lang w:val="en-US"/>
        </w:rPr>
        <w:t xml:space="preserve">client service employee </w:t>
      </w:r>
      <w:r w:rsidR="00A6143B">
        <w:rPr>
          <w:rStyle w:val="normaltextrun"/>
          <w:b/>
          <w:bCs/>
          <w:color w:val="FF0000"/>
          <w:position w:val="1"/>
          <w:sz w:val="24"/>
          <w:szCs w:val="24"/>
          <w:shd w:val="clear" w:color="auto" w:fill="FFFFFF"/>
          <w:lang w:val="en-US"/>
        </w:rPr>
        <w:t xml:space="preserve">records </w:t>
      </w:r>
      <w:r>
        <w:rPr>
          <w:rStyle w:val="normaltextrun"/>
          <w:b/>
          <w:bCs/>
          <w:color w:val="FF0000"/>
          <w:position w:val="1"/>
          <w:sz w:val="24"/>
          <w:szCs w:val="24"/>
          <w:shd w:val="clear" w:color="auto" w:fill="FFFFFF"/>
          <w:lang w:val="en-US"/>
        </w:rPr>
        <w:t xml:space="preserve">the user ID code </w:t>
      </w:r>
      <w:r>
        <w:rPr>
          <w:rStyle w:val="scxp6843934"/>
          <w:color w:val="000000"/>
          <w:sz w:val="24"/>
          <w:szCs w:val="24"/>
          <w:shd w:val="clear" w:color="auto" w:fill="FFFFFF"/>
          <w:lang w:val="en-US"/>
        </w:rPr>
        <w:t xml:space="preserve">containing </w:t>
      </w:r>
      <w:r w:rsidR="005A1F26" w:rsidRPr="00D06F0E">
        <w:rPr>
          <w:rStyle w:val="scxp6843934"/>
          <w:color w:val="000000"/>
          <w:sz w:val="24"/>
          <w:szCs w:val="24"/>
          <w:shd w:val="clear" w:color="auto" w:fill="FFFFFF"/>
          <w:lang w:val="en-US"/>
        </w:rPr>
        <w:t>num</w:t>
      </w:r>
      <w:r>
        <w:rPr>
          <w:rStyle w:val="scxp6843934"/>
          <w:color w:val="000000"/>
          <w:sz w:val="24"/>
          <w:szCs w:val="24"/>
          <w:shd w:val="clear" w:color="auto" w:fill="FFFFFF"/>
          <w:lang w:val="en-US"/>
        </w:rPr>
        <w:t>bers and</w:t>
      </w:r>
      <w:r w:rsidR="005A1F26" w:rsidRPr="00D06F0E">
        <w:rPr>
          <w:rStyle w:val="scxp6843934"/>
          <w:color w:val="000000"/>
          <w:sz w:val="24"/>
          <w:szCs w:val="24"/>
          <w:shd w:val="clear" w:color="auto" w:fill="FFFFFF"/>
          <w:lang w:val="en-US"/>
        </w:rPr>
        <w:t>/</w:t>
      </w:r>
      <w:r>
        <w:rPr>
          <w:rStyle w:val="scxp6843934"/>
          <w:color w:val="000000"/>
          <w:sz w:val="24"/>
          <w:szCs w:val="24"/>
          <w:shd w:val="clear" w:color="auto" w:fill="FFFFFF"/>
          <w:lang w:val="en-US"/>
        </w:rPr>
        <w:t>or letters in</w:t>
      </w:r>
      <w:r w:rsidR="00A6143B">
        <w:rPr>
          <w:rStyle w:val="scxp6843934"/>
          <w:color w:val="000000"/>
          <w:sz w:val="24"/>
          <w:szCs w:val="24"/>
          <w:shd w:val="clear" w:color="auto" w:fill="FFFFFF"/>
          <w:lang w:val="en-US"/>
        </w:rPr>
        <w:t xml:space="preserve"> </w:t>
      </w:r>
      <w:r>
        <w:rPr>
          <w:rStyle w:val="scxp6843934"/>
          <w:color w:val="000000"/>
          <w:sz w:val="24"/>
          <w:szCs w:val="24"/>
          <w:shd w:val="clear" w:color="auto" w:fill="FFFFFF"/>
          <w:lang w:val="en-US"/>
        </w:rPr>
        <w:t>the electronic ticket sales system or in a similar way</w:t>
      </w:r>
      <w:r w:rsidR="009E5F2E" w:rsidRPr="00D06F0E">
        <w:rPr>
          <w:rStyle w:val="normaltextrun"/>
          <w:color w:val="000000"/>
          <w:position w:val="1"/>
          <w:sz w:val="24"/>
          <w:szCs w:val="24"/>
          <w:shd w:val="clear" w:color="auto" w:fill="FFFFFF"/>
          <w:lang w:val="en-US"/>
        </w:rPr>
        <w:t xml:space="preserve"> (</w:t>
      </w:r>
      <w:r>
        <w:rPr>
          <w:rStyle w:val="normaltextrun"/>
          <w:color w:val="000000"/>
          <w:position w:val="1"/>
          <w:sz w:val="24"/>
          <w:szCs w:val="24"/>
          <w:shd w:val="clear" w:color="auto" w:fill="FFFFFF"/>
          <w:lang w:val="en-US"/>
        </w:rPr>
        <w:t>e.g. in paper form first)</w:t>
      </w:r>
      <w:r w:rsidR="009E5F2E" w:rsidRPr="00D06F0E">
        <w:rPr>
          <w:rStyle w:val="normaltextrun"/>
          <w:color w:val="000000"/>
          <w:position w:val="1"/>
          <w:sz w:val="24"/>
          <w:szCs w:val="24"/>
          <w:shd w:val="clear" w:color="auto" w:fill="FFFFFF"/>
          <w:lang w:val="en-US"/>
        </w:rPr>
        <w:t>.</w:t>
      </w:r>
      <w:r w:rsidR="009E5F2E" w:rsidRPr="00D06F0E">
        <w:rPr>
          <w:rStyle w:val="eop"/>
          <w:color w:val="000000"/>
          <w:sz w:val="24"/>
          <w:szCs w:val="24"/>
          <w:shd w:val="clear" w:color="auto" w:fill="FFFFFF"/>
          <w:lang w:val="en-US"/>
        </w:rPr>
        <w:t>​</w:t>
      </w:r>
      <w:r w:rsidR="00997C15" w:rsidRPr="00D06F0E">
        <w:rPr>
          <w:rStyle w:val="eop"/>
          <w:color w:val="000000"/>
          <w:sz w:val="24"/>
          <w:szCs w:val="24"/>
          <w:shd w:val="clear" w:color="auto" w:fill="FFFFFF"/>
          <w:lang w:val="en-US"/>
        </w:rPr>
        <w:t>*</w:t>
      </w:r>
    </w:p>
    <w:p w14:paraId="666AFDDF" w14:textId="51442C76" w:rsidR="00AC376C" w:rsidRPr="00D06F0E" w:rsidRDefault="004940B2" w:rsidP="00A82892">
      <w:pPr>
        <w:pStyle w:val="Luettelokappale"/>
        <w:numPr>
          <w:ilvl w:val="1"/>
          <w:numId w:val="31"/>
        </w:numPr>
        <w:rPr>
          <w:sz w:val="24"/>
          <w:szCs w:val="24"/>
          <w:lang w:val="en-US"/>
        </w:rPr>
      </w:pPr>
      <w:r>
        <w:rPr>
          <w:sz w:val="24"/>
          <w:szCs w:val="24"/>
          <w:lang w:val="en-US"/>
        </w:rPr>
        <w:t>The appropriate ticket type is attached to the card’s ID code</w:t>
      </w:r>
      <w:r w:rsidR="00AC376C" w:rsidRPr="00D06F0E">
        <w:rPr>
          <w:sz w:val="24"/>
          <w:szCs w:val="24"/>
          <w:lang w:val="en-US"/>
        </w:rPr>
        <w:t>:​</w:t>
      </w:r>
    </w:p>
    <w:p w14:paraId="319A332C" w14:textId="1E9066E4" w:rsidR="00AC376C" w:rsidRPr="00D06F0E" w:rsidRDefault="004940B2" w:rsidP="00A82892">
      <w:pPr>
        <w:pStyle w:val="Luettelokappale"/>
        <w:numPr>
          <w:ilvl w:val="2"/>
          <w:numId w:val="31"/>
        </w:numPr>
        <w:rPr>
          <w:sz w:val="24"/>
          <w:szCs w:val="24"/>
          <w:lang w:val="en-US"/>
        </w:rPr>
      </w:pPr>
      <w:r>
        <w:rPr>
          <w:sz w:val="24"/>
          <w:szCs w:val="24"/>
          <w:lang w:val="en-US"/>
        </w:rPr>
        <w:t>ticket for adult</w:t>
      </w:r>
      <w:r w:rsidR="00AC376C" w:rsidRPr="00D06F0E">
        <w:rPr>
          <w:sz w:val="24"/>
          <w:szCs w:val="24"/>
          <w:lang w:val="en-US"/>
        </w:rPr>
        <w:t>​</w:t>
      </w:r>
    </w:p>
    <w:p w14:paraId="37C320D1" w14:textId="5CE69D14" w:rsidR="00636010" w:rsidRPr="00D06F0E" w:rsidRDefault="004940B2" w:rsidP="00A82892">
      <w:pPr>
        <w:pStyle w:val="Luettelokappale"/>
        <w:numPr>
          <w:ilvl w:val="2"/>
          <w:numId w:val="31"/>
        </w:numPr>
        <w:rPr>
          <w:sz w:val="24"/>
          <w:szCs w:val="24"/>
          <w:lang w:val="en-US"/>
        </w:rPr>
      </w:pPr>
      <w:r>
        <w:rPr>
          <w:sz w:val="24"/>
          <w:szCs w:val="24"/>
          <w:lang w:val="en-US"/>
        </w:rPr>
        <w:t>ticket for child</w:t>
      </w:r>
      <w:r w:rsidR="00AC376C" w:rsidRPr="00D06F0E">
        <w:rPr>
          <w:sz w:val="24"/>
          <w:szCs w:val="24"/>
          <w:lang w:val="en-US"/>
        </w:rPr>
        <w:t>. ​</w:t>
      </w:r>
    </w:p>
    <w:p w14:paraId="76726645" w14:textId="490501B0" w:rsidR="00636010" w:rsidRPr="00D06F0E" w:rsidRDefault="004940B2" w:rsidP="61168768">
      <w:pPr>
        <w:pStyle w:val="Luettelokappale"/>
        <w:numPr>
          <w:ilvl w:val="0"/>
          <w:numId w:val="31"/>
        </w:numPr>
        <w:rPr>
          <w:sz w:val="24"/>
          <w:szCs w:val="24"/>
          <w:lang w:val="en-US"/>
        </w:rPr>
      </w:pPr>
      <w:r>
        <w:rPr>
          <w:b/>
          <w:bCs/>
          <w:color w:val="FF0000"/>
          <w:sz w:val="24"/>
          <w:szCs w:val="24"/>
          <w:lang w:val="en-US"/>
        </w:rPr>
        <w:t xml:space="preserve">Note! </w:t>
      </w:r>
      <w:r>
        <w:rPr>
          <w:sz w:val="24"/>
          <w:szCs w:val="24"/>
          <w:lang w:val="en-US"/>
        </w:rPr>
        <w:t xml:space="preserve">When an employee of </w:t>
      </w:r>
      <w:r w:rsidRPr="00BF50BA">
        <w:rPr>
          <w:sz w:val="24"/>
          <w:szCs w:val="24"/>
          <w:lang w:val="en-US"/>
        </w:rPr>
        <w:t xml:space="preserve">a social </w:t>
      </w:r>
      <w:r w:rsidR="00DD7162" w:rsidRPr="00BF50BA">
        <w:rPr>
          <w:sz w:val="24"/>
          <w:szCs w:val="24"/>
          <w:lang w:val="en-US"/>
        </w:rPr>
        <w:t>welfare</w:t>
      </w:r>
      <w:r w:rsidRPr="00BF50BA">
        <w:rPr>
          <w:sz w:val="24"/>
          <w:szCs w:val="24"/>
          <w:lang w:val="en-US"/>
        </w:rPr>
        <w:t xml:space="preserve"> or healthcare</w:t>
      </w:r>
      <w:r>
        <w:rPr>
          <w:sz w:val="24"/>
          <w:szCs w:val="24"/>
          <w:lang w:val="en-US"/>
        </w:rPr>
        <w:t xml:space="preserve"> unit acquires tickets for a small group</w:t>
      </w:r>
      <w:r w:rsidR="00636010" w:rsidRPr="00D06F0E">
        <w:rPr>
          <w:sz w:val="24"/>
          <w:szCs w:val="24"/>
          <w:lang w:val="en-US"/>
        </w:rPr>
        <w:t xml:space="preserve">, </w:t>
      </w:r>
      <w:r>
        <w:rPr>
          <w:sz w:val="24"/>
          <w:szCs w:val="24"/>
          <w:lang w:val="en-US"/>
        </w:rPr>
        <w:t xml:space="preserve">the Kaikukortti ID codes (letter and number series) of the employee and each member of the group need to be recorded. </w:t>
      </w:r>
    </w:p>
    <w:p w14:paraId="03A9ECB0" w14:textId="57AD8555" w:rsidR="00AC376C" w:rsidRPr="00D06F0E" w:rsidRDefault="00A6143B" w:rsidP="00A82892">
      <w:pPr>
        <w:pStyle w:val="Luettelokappale"/>
        <w:numPr>
          <w:ilvl w:val="1"/>
          <w:numId w:val="31"/>
        </w:numPr>
        <w:rPr>
          <w:sz w:val="24"/>
          <w:szCs w:val="24"/>
          <w:lang w:val="en-US"/>
        </w:rPr>
      </w:pPr>
      <w:r>
        <w:rPr>
          <w:sz w:val="24"/>
          <w:szCs w:val="24"/>
          <w:lang w:val="en-US"/>
        </w:rPr>
        <w:t>C</w:t>
      </w:r>
      <w:r w:rsidR="004940B2">
        <w:rPr>
          <w:sz w:val="24"/>
          <w:szCs w:val="24"/>
          <w:lang w:val="en-US"/>
        </w:rPr>
        <w:t>lients who are under 16 years old don’t have their own Kaikukortti cards because of the age limit. The employees can however acquire, in addition to tickets for themselves, free tickets also for their clients who are under 16 years old when organizing group visits or visiting an event privately with a client.</w:t>
      </w:r>
      <w:r w:rsidR="00636010" w:rsidRPr="00D06F0E">
        <w:rPr>
          <w:sz w:val="24"/>
          <w:szCs w:val="24"/>
          <w:lang w:val="en-US"/>
        </w:rPr>
        <w:t xml:space="preserve">  </w:t>
      </w:r>
    </w:p>
    <w:p w14:paraId="5C22C671" w14:textId="77777777" w:rsidR="00793DA8" w:rsidRPr="00D06F0E" w:rsidRDefault="00793DA8" w:rsidP="00793DA8">
      <w:pPr>
        <w:pStyle w:val="Luettelokappale"/>
        <w:ind w:left="1440"/>
        <w:rPr>
          <w:sz w:val="24"/>
          <w:szCs w:val="24"/>
          <w:lang w:val="en-US"/>
        </w:rPr>
      </w:pPr>
    </w:p>
    <w:p w14:paraId="49DF0442" w14:textId="6CDE564A" w:rsidR="00F04316" w:rsidRPr="00D06F0E" w:rsidRDefault="00997C15" w:rsidP="00997C15">
      <w:pPr>
        <w:rPr>
          <w:rStyle w:val="eop"/>
          <w:color w:val="000000"/>
          <w:sz w:val="24"/>
          <w:szCs w:val="24"/>
          <w:shd w:val="clear" w:color="auto" w:fill="FFFFFF"/>
          <w:lang w:val="en-US"/>
        </w:rPr>
      </w:pPr>
      <w:r w:rsidRPr="00D06F0E">
        <w:rPr>
          <w:rStyle w:val="eop"/>
          <w:color w:val="000000"/>
          <w:sz w:val="24"/>
          <w:szCs w:val="24"/>
          <w:shd w:val="clear" w:color="auto" w:fill="FFFFFF"/>
          <w:lang w:val="en-US"/>
        </w:rPr>
        <w:t>*</w:t>
      </w:r>
      <w:r w:rsidR="00412D39" w:rsidRPr="00D06F0E">
        <w:rPr>
          <w:lang w:val="en-US"/>
        </w:rPr>
        <w:t xml:space="preserve"> </w:t>
      </w:r>
      <w:r w:rsidR="00625DE0">
        <w:rPr>
          <w:lang w:val="en-US"/>
        </w:rPr>
        <w:t xml:space="preserve">Forms for </w:t>
      </w:r>
      <w:r w:rsidR="006A1C0D">
        <w:rPr>
          <w:lang w:val="en-US"/>
        </w:rPr>
        <w:t xml:space="preserve">recording statistics on the use of </w:t>
      </w:r>
      <w:r w:rsidR="0069479C" w:rsidRPr="00D06F0E">
        <w:rPr>
          <w:rStyle w:val="eop"/>
          <w:color w:val="000000"/>
          <w:sz w:val="24"/>
          <w:szCs w:val="24"/>
          <w:shd w:val="clear" w:color="auto" w:fill="FFFFFF"/>
          <w:lang w:val="en-US"/>
        </w:rPr>
        <w:t>Kaikukort</w:t>
      </w:r>
      <w:r w:rsidR="006A1C0D">
        <w:rPr>
          <w:rStyle w:val="eop"/>
          <w:color w:val="000000"/>
          <w:sz w:val="24"/>
          <w:szCs w:val="24"/>
          <w:shd w:val="clear" w:color="auto" w:fill="FFFFFF"/>
          <w:lang w:val="en-US"/>
        </w:rPr>
        <w:t xml:space="preserve">ti are available for the participating cultural venues in the </w:t>
      </w:r>
      <w:r w:rsidR="00412D39" w:rsidRPr="00D06F0E">
        <w:rPr>
          <w:rStyle w:val="eop"/>
          <w:color w:val="000000"/>
          <w:sz w:val="24"/>
          <w:szCs w:val="24"/>
          <w:shd w:val="clear" w:color="auto" w:fill="FFFFFF"/>
          <w:lang w:val="en-US"/>
        </w:rPr>
        <w:t>Kaikukort</w:t>
      </w:r>
      <w:r w:rsidR="006A1C0D">
        <w:rPr>
          <w:rStyle w:val="eop"/>
          <w:color w:val="000000"/>
          <w:sz w:val="24"/>
          <w:szCs w:val="24"/>
          <w:shd w:val="clear" w:color="auto" w:fill="FFFFFF"/>
          <w:lang w:val="en-US"/>
        </w:rPr>
        <w:t>ti material bank</w:t>
      </w:r>
      <w:r w:rsidR="00412D39" w:rsidRPr="00D06F0E">
        <w:rPr>
          <w:rStyle w:val="eop"/>
          <w:color w:val="000000"/>
          <w:sz w:val="24"/>
          <w:szCs w:val="24"/>
          <w:shd w:val="clear" w:color="auto" w:fill="FFFFFF"/>
          <w:lang w:val="en-US"/>
        </w:rPr>
        <w:t xml:space="preserve"> (docx ja Excel) </w:t>
      </w:r>
      <w:r w:rsidR="006A1C0D">
        <w:rPr>
          <w:rStyle w:val="eop"/>
          <w:color w:val="000000"/>
          <w:sz w:val="24"/>
          <w:szCs w:val="24"/>
          <w:shd w:val="clear" w:color="auto" w:fill="FFFFFF"/>
          <w:lang w:val="en-US"/>
        </w:rPr>
        <w:t xml:space="preserve">at </w:t>
      </w:r>
      <w:hyperlink r:id="rId13" w:history="1">
        <w:r w:rsidR="00793DA8" w:rsidRPr="00D06F0E">
          <w:rPr>
            <w:rStyle w:val="Hyperlinkki"/>
            <w:sz w:val="24"/>
            <w:szCs w:val="24"/>
            <w:u w:val="none"/>
            <w:shd w:val="clear" w:color="auto" w:fill="FFFFFF"/>
            <w:lang w:val="en-US"/>
          </w:rPr>
          <w:t>www.kulttuuriakaikille.fi/kaikukortin_materiaalipankki</w:t>
        </w:r>
      </w:hyperlink>
      <w:r w:rsidR="00793DA8" w:rsidRPr="00D06F0E">
        <w:rPr>
          <w:rStyle w:val="eop"/>
          <w:color w:val="000000"/>
          <w:sz w:val="24"/>
          <w:szCs w:val="24"/>
          <w:shd w:val="clear" w:color="auto" w:fill="FFFFFF"/>
          <w:lang w:val="en-US"/>
        </w:rPr>
        <w:t xml:space="preserve">. </w:t>
      </w:r>
    </w:p>
    <w:p w14:paraId="29D8B457" w14:textId="77777777" w:rsidR="00EC5739" w:rsidRPr="00D06F0E" w:rsidRDefault="00EC5739" w:rsidP="00997C15">
      <w:pPr>
        <w:rPr>
          <w:rStyle w:val="eop"/>
          <w:color w:val="000000"/>
          <w:sz w:val="24"/>
          <w:szCs w:val="24"/>
          <w:shd w:val="clear" w:color="auto" w:fill="FFFFFF"/>
          <w:lang w:val="en-US"/>
        </w:rPr>
      </w:pPr>
    </w:p>
    <w:p w14:paraId="62914100" w14:textId="36E0F548" w:rsidR="007157EE" w:rsidRPr="00D06F0E" w:rsidRDefault="00322ED5" w:rsidP="0041398A">
      <w:pPr>
        <w:pStyle w:val="Otsikko2"/>
      </w:pPr>
      <w:bookmarkStart w:id="55" w:name="_Toc32924672"/>
      <w:r w:rsidRPr="00D06F0E">
        <w:rPr>
          <w:rStyle w:val="normaltextrun"/>
        </w:rPr>
        <w:t>9.</w:t>
      </w:r>
      <w:r w:rsidR="00911BA3" w:rsidRPr="00D06F0E">
        <w:rPr>
          <w:rStyle w:val="normaltextrun"/>
        </w:rPr>
        <w:t>2</w:t>
      </w:r>
      <w:r w:rsidRPr="00D06F0E">
        <w:rPr>
          <w:rStyle w:val="normaltextrun"/>
        </w:rPr>
        <w:t xml:space="preserve"> </w:t>
      </w:r>
      <w:r w:rsidR="007157EE" w:rsidRPr="00D06F0E">
        <w:rPr>
          <w:rStyle w:val="normaltextrun"/>
        </w:rPr>
        <w:t>E</w:t>
      </w:r>
      <w:r w:rsidR="006A1C0D">
        <w:rPr>
          <w:rStyle w:val="normaltextrun"/>
        </w:rPr>
        <w:t>xam</w:t>
      </w:r>
      <w:r w:rsidR="00A6143B">
        <w:rPr>
          <w:rStyle w:val="normaltextrun"/>
        </w:rPr>
        <w:t>p</w:t>
      </w:r>
      <w:r w:rsidR="006A1C0D">
        <w:rPr>
          <w:rStyle w:val="normaltextrun"/>
        </w:rPr>
        <w:t xml:space="preserve">le of reporting on the use of </w:t>
      </w:r>
      <w:r w:rsidR="00A14805" w:rsidRPr="00D06F0E">
        <w:rPr>
          <w:rStyle w:val="normaltextrun"/>
        </w:rPr>
        <w:t>Kaikukort</w:t>
      </w:r>
      <w:r w:rsidR="006A1C0D">
        <w:rPr>
          <w:rStyle w:val="normaltextrun"/>
        </w:rPr>
        <w:t>ti</w:t>
      </w:r>
      <w:r w:rsidR="007157EE" w:rsidRPr="00D06F0E">
        <w:rPr>
          <w:rStyle w:val="eop"/>
        </w:rPr>
        <w:t>​</w:t>
      </w:r>
      <w:bookmarkEnd w:id="55"/>
      <w:r w:rsidR="007157EE" w:rsidRPr="00D06F0E">
        <w:rPr>
          <w:rStyle w:val="eop"/>
        </w:rPr>
        <w:t xml:space="preserve"> </w:t>
      </w:r>
    </w:p>
    <w:p w14:paraId="786DFA83" w14:textId="3F0D4F13" w:rsidR="007157EE" w:rsidRPr="00D06F0E" w:rsidRDefault="007157EE" w:rsidP="00A82892">
      <w:pPr>
        <w:rPr>
          <w:lang w:val="en-US"/>
        </w:rPr>
      </w:pPr>
    </w:p>
    <w:tbl>
      <w:tblPr>
        <w:tblW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1"/>
        <w:gridCol w:w="1877"/>
        <w:gridCol w:w="1911"/>
        <w:gridCol w:w="2070"/>
        <w:gridCol w:w="1430"/>
      </w:tblGrid>
      <w:tr w:rsidR="006A1C0D" w:rsidRPr="00D06F0E" w14:paraId="1D73C0C3" w14:textId="77777777" w:rsidTr="007157EE">
        <w:trPr>
          <w:trHeight w:val="425"/>
        </w:trPr>
        <w:tc>
          <w:tcPr>
            <w:tcW w:w="6480"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E3067E1" w14:textId="77777777" w:rsidR="007157EE" w:rsidRPr="00D06F0E" w:rsidRDefault="007157EE" w:rsidP="00A82892">
            <w:pPr>
              <w:rPr>
                <w:b/>
                <w:bCs/>
                <w:lang w:val="en-US"/>
              </w:rPr>
            </w:pPr>
            <w:r w:rsidRPr="00D06F0E">
              <w:rPr>
                <w:b/>
                <w:bCs/>
                <w:color w:val="FF0000"/>
                <w:lang w:val="en-US"/>
              </w:rPr>
              <w:t>Teatteri Hilla​​</w:t>
            </w:r>
          </w:p>
        </w:tc>
        <w:tc>
          <w:tcPr>
            <w:tcW w:w="32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20DF8FC" w14:textId="77777777" w:rsidR="007157EE" w:rsidRPr="00D06F0E" w:rsidRDefault="007157EE" w:rsidP="00A82892">
            <w:pPr>
              <w:rPr>
                <w:lang w:val="en-US"/>
              </w:rPr>
            </w:pPr>
            <w:r w:rsidRPr="00D06F0E">
              <w:rPr>
                <w:position w:val="-1"/>
                <w:lang w:val="en-US"/>
              </w:rPr>
              <w:t>​</w:t>
            </w:r>
            <w:r w:rsidRPr="00D06F0E">
              <w:rPr>
                <w:lang w:val="en-US"/>
              </w:rPr>
              <w:t>​</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D1591A5" w14:textId="77777777" w:rsidR="007157EE" w:rsidRPr="00D06F0E" w:rsidRDefault="007157EE" w:rsidP="00A82892">
            <w:pPr>
              <w:rPr>
                <w:lang w:val="en-US"/>
              </w:rPr>
            </w:pPr>
            <w:r w:rsidRPr="00D06F0E">
              <w:rPr>
                <w:position w:val="-1"/>
                <w:lang w:val="en-US"/>
              </w:rPr>
              <w:t>​</w:t>
            </w:r>
            <w:r w:rsidRPr="00D06F0E">
              <w:rPr>
                <w:lang w:val="en-US"/>
              </w:rPr>
              <w:t>​</w:t>
            </w:r>
          </w:p>
        </w:tc>
        <w:tc>
          <w:tcPr>
            <w:tcW w:w="24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F814652" w14:textId="77777777" w:rsidR="007157EE" w:rsidRPr="00D06F0E" w:rsidRDefault="007157EE" w:rsidP="00A82892">
            <w:pPr>
              <w:rPr>
                <w:lang w:val="en-US"/>
              </w:rPr>
            </w:pPr>
            <w:r w:rsidRPr="00D06F0E">
              <w:rPr>
                <w:position w:val="-1"/>
                <w:lang w:val="en-US"/>
              </w:rPr>
              <w:t>​</w:t>
            </w:r>
            <w:r w:rsidRPr="00D06F0E">
              <w:rPr>
                <w:lang w:val="en-US"/>
              </w:rPr>
              <w:t>​</w:t>
            </w:r>
          </w:p>
        </w:tc>
      </w:tr>
      <w:tr w:rsidR="006A1C0D" w:rsidRPr="00D06F0E" w14:paraId="57A8D287" w14:textId="77777777" w:rsidTr="007157EE">
        <w:trPr>
          <w:trHeight w:val="679"/>
        </w:trPr>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7CB6ADD0" w14:textId="33159343" w:rsidR="007157EE" w:rsidRPr="00D06F0E" w:rsidRDefault="006A1C0D" w:rsidP="006A1C0D">
            <w:pPr>
              <w:rPr>
                <w:color w:val="000000"/>
                <w:lang w:val="en-US"/>
              </w:rPr>
            </w:pPr>
            <w:r>
              <w:rPr>
                <w:b/>
                <w:bCs/>
                <w:lang w:val="en-US"/>
              </w:rPr>
              <w:t>Card ID code</w:t>
            </w:r>
            <w:r w:rsidR="003C222C">
              <w:rPr>
                <w:b/>
                <w:bCs/>
                <w:lang w:val="en-US"/>
              </w:rPr>
              <w:t xml:space="preserve"> </w:t>
            </w:r>
            <w:r w:rsidR="005A1F26" w:rsidRPr="00D06F0E">
              <w:rPr>
                <w:lang w:val="en-US"/>
              </w:rPr>
              <w:t>(</w:t>
            </w:r>
            <w:r>
              <w:rPr>
                <w:lang w:val="en-US"/>
              </w:rPr>
              <w:t>containing numbers and</w:t>
            </w:r>
            <w:r w:rsidR="005A1F26" w:rsidRPr="00D06F0E">
              <w:rPr>
                <w:lang w:val="en-US"/>
              </w:rPr>
              <w:t>/</w:t>
            </w:r>
            <w:r>
              <w:rPr>
                <w:lang w:val="en-US"/>
              </w:rPr>
              <w:t>or letters</w:t>
            </w:r>
            <w:r w:rsidR="005A1F26" w:rsidRPr="00D06F0E">
              <w:rPr>
                <w:lang w:val="en-US"/>
              </w:rPr>
              <w:t xml:space="preserve">) </w:t>
            </w:r>
            <w:r w:rsidR="007157EE" w:rsidRPr="00D06F0E">
              <w:rPr>
                <w:color w:val="000000"/>
                <w:lang w:val="en-US"/>
              </w:rPr>
              <w:t>​​</w:t>
            </w:r>
          </w:p>
        </w:tc>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0736EE84" w14:textId="2272D6D8" w:rsidR="007157EE" w:rsidRPr="00D06F0E" w:rsidRDefault="006A1C0D" w:rsidP="006A1C0D">
            <w:pPr>
              <w:rPr>
                <w:b/>
                <w:bCs/>
                <w:color w:val="000000"/>
                <w:lang w:val="en-US"/>
              </w:rPr>
            </w:pPr>
            <w:r>
              <w:rPr>
                <w:b/>
                <w:bCs/>
                <w:lang w:val="en-US"/>
              </w:rPr>
              <w:t>Ticket for adult</w:t>
            </w:r>
            <w:r w:rsidR="007157EE" w:rsidRPr="00D06F0E">
              <w:rPr>
                <w:b/>
                <w:bCs/>
                <w:color w:val="000000"/>
                <w:lang w:val="en-US"/>
              </w:rPr>
              <w:t>​​</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14:paraId="6168EB6F" w14:textId="5C8C6A75" w:rsidR="007157EE" w:rsidRPr="00D06F0E" w:rsidRDefault="006A1C0D" w:rsidP="006A1C0D">
            <w:pPr>
              <w:rPr>
                <w:color w:val="000000"/>
                <w:lang w:val="en-US"/>
              </w:rPr>
            </w:pPr>
            <w:r>
              <w:rPr>
                <w:b/>
                <w:bCs/>
                <w:lang w:val="en-US"/>
              </w:rPr>
              <w:t xml:space="preserve">Ticket for child </w:t>
            </w:r>
            <w:r w:rsidR="007157EE" w:rsidRPr="00D06F0E">
              <w:rPr>
                <w:lang w:val="en-US"/>
              </w:rPr>
              <w:t>(</w:t>
            </w:r>
            <w:r>
              <w:rPr>
                <w:lang w:val="en-US"/>
              </w:rPr>
              <w:t xml:space="preserve">under </w:t>
            </w:r>
            <w:r w:rsidR="007157EE" w:rsidRPr="00D06F0E">
              <w:rPr>
                <w:lang w:val="en-US"/>
              </w:rPr>
              <w:t xml:space="preserve">16 </w:t>
            </w:r>
            <w:r>
              <w:rPr>
                <w:lang w:val="en-US"/>
              </w:rPr>
              <w:t>yrs.</w:t>
            </w:r>
            <w:r w:rsidR="007157EE" w:rsidRPr="00D06F0E">
              <w:rPr>
                <w:lang w:val="en-US"/>
              </w:rPr>
              <w:t>) </w:t>
            </w:r>
            <w:r w:rsidR="007157EE" w:rsidRPr="00D06F0E">
              <w:rPr>
                <w:color w:val="000000"/>
                <w:lang w:val="en-US"/>
              </w:rPr>
              <w:t>​​</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111CE4FB" w14:textId="36192257" w:rsidR="007157EE" w:rsidRPr="00D06F0E" w:rsidRDefault="006A1C0D" w:rsidP="006A1C0D">
            <w:pPr>
              <w:rPr>
                <w:b/>
                <w:bCs/>
                <w:color w:val="000000"/>
                <w:lang w:val="en-US"/>
              </w:rPr>
            </w:pPr>
            <w:r>
              <w:rPr>
                <w:b/>
                <w:bCs/>
                <w:lang w:val="en-US"/>
              </w:rPr>
              <w:t>Name of performance</w:t>
            </w:r>
            <w:r w:rsidR="007157EE" w:rsidRPr="00D06F0E">
              <w:rPr>
                <w:b/>
                <w:bCs/>
                <w:color w:val="000000"/>
                <w:lang w:val="en-US"/>
              </w:rPr>
              <w:t>​​</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1C893AFE" w14:textId="75A95791" w:rsidR="007157EE" w:rsidRPr="00D06F0E" w:rsidRDefault="006A1C0D" w:rsidP="006A1C0D">
            <w:pPr>
              <w:rPr>
                <w:b/>
                <w:bCs/>
                <w:color w:val="000000"/>
                <w:lang w:val="en-US"/>
              </w:rPr>
            </w:pPr>
            <w:r>
              <w:rPr>
                <w:b/>
                <w:bCs/>
                <w:lang w:val="en-US"/>
              </w:rPr>
              <w:t>Date</w:t>
            </w:r>
            <w:r w:rsidR="007157EE" w:rsidRPr="00D06F0E">
              <w:rPr>
                <w:b/>
                <w:bCs/>
                <w:color w:val="000000"/>
                <w:lang w:val="en-US"/>
              </w:rPr>
              <w:t>​​</w:t>
            </w:r>
          </w:p>
        </w:tc>
      </w:tr>
      <w:tr w:rsidR="006A1C0D" w:rsidRPr="00D06F0E" w14:paraId="79E82C88" w14:textId="77777777" w:rsidTr="007157EE">
        <w:trPr>
          <w:trHeight w:val="423"/>
        </w:trPr>
        <w:tc>
          <w:tcPr>
            <w:tcW w:w="32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2A15DFD" w14:textId="77777777" w:rsidR="007157EE" w:rsidRPr="00D06F0E" w:rsidRDefault="007157EE" w:rsidP="00A82892">
            <w:pPr>
              <w:rPr>
                <w:lang w:val="en-US"/>
              </w:rPr>
            </w:pPr>
            <w:r w:rsidRPr="00D06F0E">
              <w:rPr>
                <w:lang w:val="en-US"/>
              </w:rPr>
              <w:t>E2251​​</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39F5754" w14:textId="77777777" w:rsidR="007157EE" w:rsidRPr="00D06F0E" w:rsidRDefault="007157EE" w:rsidP="00A82892">
            <w:pPr>
              <w:rPr>
                <w:lang w:val="en-US"/>
              </w:rPr>
            </w:pPr>
            <w:r w:rsidRPr="00D06F0E">
              <w:rPr>
                <w:b/>
                <w:bCs/>
                <w:lang w:val="en-US"/>
              </w:rPr>
              <w:t>1</w:t>
            </w:r>
            <w:r w:rsidRPr="00D06F0E">
              <w:rPr>
                <w:lang w:val="en-US"/>
              </w:rPr>
              <w:t>​​</w:t>
            </w:r>
          </w:p>
        </w:tc>
        <w:tc>
          <w:tcPr>
            <w:tcW w:w="32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2E5EFA3" w14:textId="77777777" w:rsidR="007157EE" w:rsidRPr="00D06F0E" w:rsidRDefault="007157EE" w:rsidP="00A82892">
            <w:pPr>
              <w:rPr>
                <w:lang w:val="en-US"/>
              </w:rPr>
            </w:pPr>
            <w:r w:rsidRPr="00D06F0E">
              <w:rPr>
                <w:b/>
                <w:bCs/>
                <w:lang w:val="en-US"/>
              </w:rPr>
              <w:t>2</w:t>
            </w:r>
            <w:r w:rsidRPr="00D06F0E">
              <w:rPr>
                <w:lang w:val="en-US"/>
              </w:rPr>
              <w:t>​​</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A26FA94" w14:textId="77777777" w:rsidR="007157EE" w:rsidRPr="00D06F0E" w:rsidRDefault="007157EE" w:rsidP="00A82892">
            <w:pPr>
              <w:rPr>
                <w:lang w:val="en-US"/>
              </w:rPr>
            </w:pPr>
            <w:r w:rsidRPr="00D06F0E">
              <w:rPr>
                <w:lang w:val="en-US"/>
              </w:rPr>
              <w:t>Taikuri Matti​​</w:t>
            </w:r>
          </w:p>
        </w:tc>
        <w:tc>
          <w:tcPr>
            <w:tcW w:w="24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467B719" w14:textId="56652007" w:rsidR="007157EE" w:rsidRPr="00D06F0E" w:rsidRDefault="007157EE" w:rsidP="006A1C0D">
            <w:pPr>
              <w:rPr>
                <w:lang w:val="en-US"/>
              </w:rPr>
            </w:pPr>
            <w:r w:rsidRPr="00D06F0E">
              <w:rPr>
                <w:lang w:val="en-US"/>
              </w:rPr>
              <w:t>3</w:t>
            </w:r>
            <w:r w:rsidR="006A1C0D">
              <w:rPr>
                <w:lang w:val="en-US"/>
              </w:rPr>
              <w:t xml:space="preserve"> Feb. </w:t>
            </w:r>
            <w:r w:rsidRPr="00D06F0E">
              <w:rPr>
                <w:lang w:val="en-US"/>
              </w:rPr>
              <w:t>20</w:t>
            </w:r>
            <w:r w:rsidR="00191765" w:rsidRPr="00D06F0E">
              <w:rPr>
                <w:lang w:val="en-US"/>
              </w:rPr>
              <w:t>20</w:t>
            </w:r>
          </w:p>
        </w:tc>
      </w:tr>
      <w:tr w:rsidR="006A1C0D" w:rsidRPr="00D06F0E" w14:paraId="59362B94" w14:textId="77777777" w:rsidTr="007157EE">
        <w:trPr>
          <w:trHeight w:val="533"/>
        </w:trPr>
        <w:tc>
          <w:tcPr>
            <w:tcW w:w="32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B015BE2" w14:textId="2A1BCAFA" w:rsidR="007157EE" w:rsidRPr="00D06F0E" w:rsidRDefault="00191765" w:rsidP="00A82892">
            <w:pPr>
              <w:rPr>
                <w:lang w:val="en-US"/>
              </w:rPr>
            </w:pPr>
            <w:r w:rsidRPr="00D06F0E">
              <w:rPr>
                <w:lang w:val="en-US"/>
              </w:rPr>
              <w:t>1</w:t>
            </w:r>
            <w:r w:rsidR="007157EE" w:rsidRPr="00D06F0E">
              <w:rPr>
                <w:lang w:val="en-US"/>
              </w:rPr>
              <w:t>0141​​</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E2EDE51" w14:textId="77777777" w:rsidR="007157EE" w:rsidRPr="00D06F0E" w:rsidRDefault="007157EE" w:rsidP="00A82892">
            <w:pPr>
              <w:rPr>
                <w:lang w:val="en-US"/>
              </w:rPr>
            </w:pPr>
            <w:r w:rsidRPr="00D06F0E">
              <w:rPr>
                <w:b/>
                <w:bCs/>
                <w:lang w:val="en-US"/>
              </w:rPr>
              <w:t>1</w:t>
            </w:r>
            <w:r w:rsidRPr="00D06F0E">
              <w:rPr>
                <w:lang w:val="en-US"/>
              </w:rPr>
              <w:t>​​</w:t>
            </w:r>
          </w:p>
        </w:tc>
        <w:tc>
          <w:tcPr>
            <w:tcW w:w="32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713B4DF" w14:textId="77777777" w:rsidR="007157EE" w:rsidRPr="00D06F0E" w:rsidRDefault="007157EE" w:rsidP="00A82892">
            <w:pPr>
              <w:rPr>
                <w:lang w:val="en-US"/>
              </w:rPr>
            </w:pPr>
            <w:r w:rsidRPr="00D06F0E">
              <w:rPr>
                <w:b/>
                <w:bCs/>
                <w:lang w:val="en-US"/>
              </w:rPr>
              <w:t>2</w:t>
            </w:r>
            <w:r w:rsidRPr="00D06F0E">
              <w:rPr>
                <w:lang w:val="en-US"/>
              </w:rPr>
              <w:t>​​</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A0EBAFB" w14:textId="6855C891" w:rsidR="007157EE" w:rsidRPr="00D06F0E" w:rsidRDefault="007157EE" w:rsidP="00A82892">
            <w:pPr>
              <w:rPr>
                <w:lang w:val="en-US"/>
              </w:rPr>
            </w:pPr>
            <w:r w:rsidRPr="00D06F0E">
              <w:rPr>
                <w:lang w:val="en-US"/>
              </w:rPr>
              <w:t>Kesäyön taika​​</w:t>
            </w:r>
          </w:p>
        </w:tc>
        <w:tc>
          <w:tcPr>
            <w:tcW w:w="24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2282593" w14:textId="2A82FA43" w:rsidR="007157EE" w:rsidRPr="00D06F0E" w:rsidRDefault="007157EE" w:rsidP="006A1C0D">
            <w:pPr>
              <w:rPr>
                <w:lang w:val="en-US"/>
              </w:rPr>
            </w:pPr>
            <w:r w:rsidRPr="00D06F0E">
              <w:rPr>
                <w:lang w:val="en-US"/>
              </w:rPr>
              <w:t>9</w:t>
            </w:r>
            <w:r w:rsidR="006A1C0D">
              <w:rPr>
                <w:lang w:val="en-US"/>
              </w:rPr>
              <w:t xml:space="preserve"> Feb. </w:t>
            </w:r>
            <w:r w:rsidRPr="00D06F0E">
              <w:rPr>
                <w:lang w:val="en-US"/>
              </w:rPr>
              <w:t>20</w:t>
            </w:r>
            <w:r w:rsidR="00191765" w:rsidRPr="00D06F0E">
              <w:rPr>
                <w:lang w:val="en-US"/>
              </w:rPr>
              <w:t>20</w:t>
            </w:r>
          </w:p>
        </w:tc>
      </w:tr>
      <w:tr w:rsidR="006A1C0D" w:rsidRPr="00D06F0E" w14:paraId="043866E3" w14:textId="77777777" w:rsidTr="007157EE">
        <w:trPr>
          <w:trHeight w:val="527"/>
        </w:trPr>
        <w:tc>
          <w:tcPr>
            <w:tcW w:w="32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E32A8EF" w14:textId="364FC99B" w:rsidR="007157EE" w:rsidRPr="00D06F0E" w:rsidRDefault="006A1C0D" w:rsidP="006A1C0D">
            <w:pPr>
              <w:rPr>
                <w:b/>
                <w:bCs/>
                <w:color w:val="000000"/>
                <w:lang w:val="en-US"/>
              </w:rPr>
            </w:pPr>
            <w:r>
              <w:rPr>
                <w:b/>
                <w:bCs/>
                <w:lang w:val="en-US"/>
              </w:rPr>
              <w:t>Total</w:t>
            </w:r>
            <w:r w:rsidR="007157EE" w:rsidRPr="00D06F0E">
              <w:rPr>
                <w:b/>
                <w:bCs/>
                <w:color w:val="000000"/>
                <w:lang w:val="en-US"/>
              </w:rPr>
              <w:t>​​</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8878CF9" w14:textId="77777777" w:rsidR="007157EE" w:rsidRPr="00D06F0E" w:rsidRDefault="007157EE" w:rsidP="00A82892">
            <w:pPr>
              <w:rPr>
                <w:lang w:val="en-US"/>
              </w:rPr>
            </w:pPr>
            <w:r w:rsidRPr="00D06F0E">
              <w:rPr>
                <w:b/>
                <w:bCs/>
                <w:lang w:val="en-US"/>
              </w:rPr>
              <w:t>2</w:t>
            </w:r>
            <w:r w:rsidRPr="00D06F0E">
              <w:rPr>
                <w:lang w:val="en-US"/>
              </w:rPr>
              <w:t>​​</w:t>
            </w:r>
          </w:p>
        </w:tc>
        <w:tc>
          <w:tcPr>
            <w:tcW w:w="32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338167C" w14:textId="77777777" w:rsidR="007157EE" w:rsidRPr="00D06F0E" w:rsidRDefault="007157EE" w:rsidP="00A82892">
            <w:pPr>
              <w:rPr>
                <w:lang w:val="en-US"/>
              </w:rPr>
            </w:pPr>
            <w:r w:rsidRPr="00D06F0E">
              <w:rPr>
                <w:b/>
                <w:bCs/>
                <w:lang w:val="en-US"/>
              </w:rPr>
              <w:t>4</w:t>
            </w:r>
            <w:r w:rsidRPr="00D06F0E">
              <w:rPr>
                <w:lang w:val="en-US"/>
              </w:rPr>
              <w:t>​​</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9C34758" w14:textId="77777777" w:rsidR="007157EE" w:rsidRPr="00D06F0E" w:rsidRDefault="007157EE" w:rsidP="00A82892">
            <w:pPr>
              <w:rPr>
                <w:lang w:val="en-US"/>
              </w:rPr>
            </w:pPr>
            <w:r w:rsidRPr="00D06F0E">
              <w:rPr>
                <w:color w:val="0070C0"/>
                <w:lang w:val="en-US"/>
              </w:rPr>
              <w:t> </w:t>
            </w:r>
            <w:r w:rsidRPr="00D06F0E">
              <w:rPr>
                <w:lang w:val="en-US"/>
              </w:rPr>
              <w:t>​​</w:t>
            </w:r>
          </w:p>
        </w:tc>
        <w:tc>
          <w:tcPr>
            <w:tcW w:w="24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394F2EF" w14:textId="77777777" w:rsidR="007157EE" w:rsidRPr="00D06F0E" w:rsidRDefault="007157EE" w:rsidP="00A82892">
            <w:pPr>
              <w:rPr>
                <w:lang w:val="en-US"/>
              </w:rPr>
            </w:pPr>
            <w:r w:rsidRPr="00D06F0E">
              <w:rPr>
                <w:color w:val="0070C0"/>
                <w:lang w:val="en-US"/>
              </w:rPr>
              <w:t> </w:t>
            </w:r>
            <w:r w:rsidRPr="00D06F0E">
              <w:rPr>
                <w:lang w:val="en-US"/>
              </w:rPr>
              <w:t>​​</w:t>
            </w:r>
          </w:p>
        </w:tc>
      </w:tr>
    </w:tbl>
    <w:p w14:paraId="22994986" w14:textId="5B94087C" w:rsidR="003A118C" w:rsidRPr="00D06F0E" w:rsidRDefault="00BE3D74" w:rsidP="0041398A">
      <w:pPr>
        <w:pStyle w:val="Otsikko2"/>
        <w:rPr>
          <w:rStyle w:val="eop"/>
        </w:rPr>
      </w:pPr>
      <w:bookmarkStart w:id="56" w:name="_Toc32924673"/>
      <w:r w:rsidRPr="00D06F0E">
        <w:rPr>
          <w:rStyle w:val="normaltextrun"/>
        </w:rPr>
        <w:t>9.</w:t>
      </w:r>
      <w:r w:rsidR="00911BA3" w:rsidRPr="00D06F0E">
        <w:rPr>
          <w:rStyle w:val="normaltextrun"/>
        </w:rPr>
        <w:t>3</w:t>
      </w:r>
      <w:r w:rsidRPr="00D06F0E">
        <w:rPr>
          <w:rStyle w:val="normaltextrun"/>
        </w:rPr>
        <w:t xml:space="preserve"> </w:t>
      </w:r>
      <w:r w:rsidR="006A1C0D">
        <w:rPr>
          <w:rStyle w:val="normaltextrun"/>
        </w:rPr>
        <w:t>Sales reports on tickets and course places</w:t>
      </w:r>
      <w:bookmarkEnd w:id="56"/>
      <w:r w:rsidR="003A118C" w:rsidRPr="00D06F0E">
        <w:rPr>
          <w:rStyle w:val="eop"/>
        </w:rPr>
        <w:t xml:space="preserve"> </w:t>
      </w:r>
    </w:p>
    <w:p w14:paraId="09307FE6" w14:textId="601EAAB5" w:rsidR="00FF3D46" w:rsidRPr="00D06F0E" w:rsidRDefault="006A1C0D" w:rsidP="00A82892">
      <w:pPr>
        <w:rPr>
          <w:rStyle w:val="normaltextrun"/>
          <w:sz w:val="24"/>
          <w:szCs w:val="24"/>
          <w:lang w:val="en-US"/>
        </w:rPr>
      </w:pPr>
      <w:r>
        <w:rPr>
          <w:rStyle w:val="normaltextrun"/>
          <w:b/>
          <w:bCs/>
          <w:color w:val="FF0000"/>
          <w:sz w:val="24"/>
          <w:szCs w:val="24"/>
          <w:shd w:val="clear" w:color="auto" w:fill="FFFFFF"/>
          <w:lang w:val="en-US"/>
        </w:rPr>
        <w:t xml:space="preserve">The person responsible for the Kaikukortti </w:t>
      </w:r>
      <w:r w:rsidRPr="00BF50BA">
        <w:rPr>
          <w:rStyle w:val="normaltextrun"/>
          <w:b/>
          <w:bCs/>
          <w:color w:val="FF0000"/>
          <w:sz w:val="24"/>
          <w:szCs w:val="24"/>
          <w:shd w:val="clear" w:color="auto" w:fill="FFFFFF"/>
          <w:lang w:val="en-US"/>
        </w:rPr>
        <w:t>activities at a cultural</w:t>
      </w:r>
      <w:r w:rsidR="00DD7162" w:rsidRPr="00BF50BA">
        <w:rPr>
          <w:rStyle w:val="normaltextrun"/>
          <w:b/>
          <w:bCs/>
          <w:color w:val="FF0000"/>
          <w:sz w:val="24"/>
          <w:szCs w:val="24"/>
          <w:shd w:val="clear" w:color="auto" w:fill="FFFFFF"/>
          <w:lang w:val="en-US"/>
        </w:rPr>
        <w:t>/sports</w:t>
      </w:r>
      <w:r w:rsidRPr="00BF50BA">
        <w:rPr>
          <w:rStyle w:val="normaltextrun"/>
          <w:b/>
          <w:bCs/>
          <w:color w:val="FF0000"/>
          <w:sz w:val="24"/>
          <w:szCs w:val="24"/>
          <w:shd w:val="clear" w:color="auto" w:fill="FFFFFF"/>
          <w:lang w:val="en-US"/>
        </w:rPr>
        <w:t xml:space="preserve"> venue delivers reports </w:t>
      </w:r>
      <w:r w:rsidR="004940B2" w:rsidRPr="00BF50BA">
        <w:rPr>
          <w:rStyle w:val="normaltextrun"/>
          <w:b/>
          <w:bCs/>
          <w:color w:val="FF0000"/>
          <w:sz w:val="24"/>
          <w:szCs w:val="24"/>
          <w:shd w:val="clear" w:color="auto" w:fill="FFFFFF"/>
          <w:lang w:val="en-US"/>
        </w:rPr>
        <w:t xml:space="preserve">for </w:t>
      </w:r>
      <w:r w:rsidRPr="00BF50BA">
        <w:rPr>
          <w:rStyle w:val="normaltextrun"/>
          <w:b/>
          <w:bCs/>
          <w:color w:val="FF0000"/>
          <w:sz w:val="24"/>
          <w:szCs w:val="24"/>
          <w:shd w:val="clear" w:color="auto" w:fill="FFFFFF"/>
          <w:lang w:val="en-US"/>
        </w:rPr>
        <w:t xml:space="preserve">recording the use of </w:t>
      </w:r>
      <w:r w:rsidR="003A118C" w:rsidRPr="00BF50BA">
        <w:rPr>
          <w:rStyle w:val="normaltextrun"/>
          <w:b/>
          <w:bCs/>
          <w:color w:val="FF0000"/>
          <w:sz w:val="24"/>
          <w:szCs w:val="24"/>
          <w:shd w:val="clear" w:color="auto" w:fill="FFFFFF"/>
          <w:lang w:val="en-US"/>
        </w:rPr>
        <w:t>Kaikukort</w:t>
      </w:r>
      <w:r w:rsidRPr="00BF50BA">
        <w:rPr>
          <w:rStyle w:val="normaltextrun"/>
          <w:b/>
          <w:bCs/>
          <w:color w:val="FF0000"/>
          <w:sz w:val="24"/>
          <w:szCs w:val="24"/>
          <w:shd w:val="clear" w:color="auto" w:fill="FFFFFF"/>
          <w:lang w:val="en-US"/>
        </w:rPr>
        <w:t>ti</w:t>
      </w:r>
      <w:r w:rsidR="003A118C" w:rsidRPr="00BF50BA">
        <w:rPr>
          <w:rStyle w:val="normaltextrun"/>
          <w:b/>
          <w:bCs/>
          <w:color w:val="FF0000"/>
          <w:sz w:val="24"/>
          <w:szCs w:val="24"/>
          <w:shd w:val="clear" w:color="auto" w:fill="FFFFFF"/>
          <w:lang w:val="en-US"/>
        </w:rPr>
        <w:t> </w:t>
      </w:r>
      <w:r w:rsidRPr="00BF50BA">
        <w:rPr>
          <w:rStyle w:val="normaltextrun"/>
          <w:b/>
          <w:bCs/>
          <w:color w:val="FF0000"/>
          <w:sz w:val="24"/>
          <w:szCs w:val="24"/>
          <w:shd w:val="clear" w:color="auto" w:fill="FFFFFF"/>
          <w:lang w:val="en-US"/>
        </w:rPr>
        <w:t xml:space="preserve">to the person </w:t>
      </w:r>
      <w:r w:rsidRPr="00BF50BA">
        <w:rPr>
          <w:rStyle w:val="normaltextrun"/>
          <w:color w:val="000000"/>
          <w:sz w:val="24"/>
          <w:szCs w:val="24"/>
          <w:shd w:val="clear" w:color="auto" w:fill="FFFFFF"/>
          <w:lang w:val="en-US"/>
        </w:rPr>
        <w:t>in charge of the regional/municipal</w:t>
      </w:r>
      <w:r>
        <w:rPr>
          <w:rStyle w:val="normaltextrun"/>
          <w:color w:val="000000"/>
          <w:sz w:val="24"/>
          <w:szCs w:val="24"/>
          <w:shd w:val="clear" w:color="auto" w:fill="FFFFFF"/>
          <w:lang w:val="en-US"/>
        </w:rPr>
        <w:t xml:space="preserve"> Kaikukortti activities according to the agreed schedule. </w:t>
      </w:r>
    </w:p>
    <w:p w14:paraId="12516308" w14:textId="0C5570AD" w:rsidR="00202A2D" w:rsidRPr="00D06F0E" w:rsidRDefault="00BE3D74" w:rsidP="00793E32">
      <w:pPr>
        <w:pStyle w:val="Otsikko1"/>
        <w:rPr>
          <w:shd w:val="clear" w:color="auto" w:fill="F9CB9C"/>
        </w:rPr>
      </w:pPr>
      <w:bookmarkStart w:id="57" w:name="_3x4iqbqobkff" w:colFirst="0" w:colLast="0"/>
      <w:bookmarkStart w:id="58" w:name="_Toc516485592"/>
      <w:bookmarkStart w:id="59" w:name="_Toc32924674"/>
      <w:bookmarkEnd w:id="50"/>
      <w:bookmarkEnd w:id="57"/>
      <w:r w:rsidRPr="00D06F0E">
        <w:t>1</w:t>
      </w:r>
      <w:r w:rsidR="2586F73A" w:rsidRPr="00D06F0E">
        <w:t>0</w:t>
      </w:r>
      <w:r w:rsidRPr="00D06F0E">
        <w:t xml:space="preserve"> </w:t>
      </w:r>
      <w:r w:rsidR="006A1C0D">
        <w:t>Other points of consideration for the cultural venues</w:t>
      </w:r>
      <w:r w:rsidR="00202A2D" w:rsidRPr="00D06F0E">
        <w:t xml:space="preserve"> </w:t>
      </w:r>
      <w:bookmarkEnd w:id="58"/>
      <w:r w:rsidR="003C222C">
        <w:rPr>
          <w:color w:val="7030A0"/>
        </w:rPr>
        <w:t>C</w:t>
      </w:r>
      <w:bookmarkEnd w:id="59"/>
    </w:p>
    <w:p w14:paraId="3A505E39" w14:textId="03455F15" w:rsidR="007C2784" w:rsidRPr="00D06F0E" w:rsidRDefault="006A1C0D" w:rsidP="00A82892">
      <w:pPr>
        <w:rPr>
          <w:color w:val="FF0000"/>
          <w:sz w:val="24"/>
          <w:szCs w:val="24"/>
          <w:lang w:val="en-US"/>
        </w:rPr>
      </w:pPr>
      <w:r>
        <w:rPr>
          <w:sz w:val="24"/>
          <w:szCs w:val="24"/>
          <w:lang w:val="en-US"/>
        </w:rPr>
        <w:t xml:space="preserve">Cultural venues that belong in the Kaikukortti network </w:t>
      </w:r>
      <w:r w:rsidR="0055762E">
        <w:rPr>
          <w:sz w:val="24"/>
          <w:szCs w:val="24"/>
          <w:lang w:val="en-US"/>
        </w:rPr>
        <w:t xml:space="preserve">commit to ensuring </w:t>
      </w:r>
      <w:r w:rsidR="00A6143B">
        <w:rPr>
          <w:sz w:val="24"/>
          <w:szCs w:val="24"/>
          <w:lang w:val="en-US"/>
        </w:rPr>
        <w:t>that the</w:t>
      </w:r>
      <w:r w:rsidR="0055762E">
        <w:rPr>
          <w:sz w:val="24"/>
          <w:szCs w:val="24"/>
          <w:lang w:val="en-US"/>
        </w:rPr>
        <w:t xml:space="preserve"> </w:t>
      </w:r>
      <w:r w:rsidR="0055762E">
        <w:rPr>
          <w:b/>
          <w:bCs/>
          <w:color w:val="FF0000"/>
          <w:sz w:val="24"/>
          <w:szCs w:val="24"/>
          <w:lang w:val="en-US"/>
        </w:rPr>
        <w:t>assistant</w:t>
      </w:r>
      <w:r w:rsidR="00A6143B">
        <w:rPr>
          <w:b/>
          <w:bCs/>
          <w:color w:val="FF0000"/>
          <w:sz w:val="24"/>
          <w:szCs w:val="24"/>
          <w:lang w:val="en-US"/>
        </w:rPr>
        <w:t>s</w:t>
      </w:r>
      <w:r w:rsidR="0055762E" w:rsidRPr="00D06F0E">
        <w:rPr>
          <w:b/>
          <w:bCs/>
          <w:color w:val="FF0000"/>
          <w:sz w:val="24"/>
          <w:szCs w:val="24"/>
          <w:lang w:val="en-US"/>
        </w:rPr>
        <w:t>/</w:t>
      </w:r>
      <w:r w:rsidR="0055762E">
        <w:rPr>
          <w:b/>
          <w:bCs/>
          <w:color w:val="FF0000"/>
          <w:sz w:val="24"/>
          <w:szCs w:val="24"/>
          <w:lang w:val="en-US"/>
        </w:rPr>
        <w:t>interprete</w:t>
      </w:r>
      <w:r w:rsidR="00AC16B3">
        <w:rPr>
          <w:b/>
          <w:bCs/>
          <w:color w:val="FF0000"/>
          <w:sz w:val="24"/>
          <w:szCs w:val="24"/>
          <w:lang w:val="en-US"/>
        </w:rPr>
        <w:t>rs/guides</w:t>
      </w:r>
      <w:r w:rsidR="00A6143B">
        <w:rPr>
          <w:b/>
          <w:bCs/>
          <w:color w:val="FF0000"/>
          <w:sz w:val="24"/>
          <w:szCs w:val="24"/>
          <w:lang w:val="en-US"/>
        </w:rPr>
        <w:t xml:space="preserve"> </w:t>
      </w:r>
      <w:r w:rsidR="0055762E">
        <w:rPr>
          <w:b/>
          <w:bCs/>
          <w:color w:val="FF0000"/>
          <w:sz w:val="24"/>
          <w:szCs w:val="24"/>
          <w:lang w:val="en-US"/>
        </w:rPr>
        <w:t>of Kaikukortti customers with disabilities always have free en</w:t>
      </w:r>
      <w:r w:rsidR="00A6143B">
        <w:rPr>
          <w:b/>
          <w:bCs/>
          <w:color w:val="FF0000"/>
          <w:sz w:val="24"/>
          <w:szCs w:val="24"/>
          <w:lang w:val="en-US"/>
        </w:rPr>
        <w:t>t</w:t>
      </w:r>
      <w:r w:rsidR="0055762E">
        <w:rPr>
          <w:b/>
          <w:bCs/>
          <w:color w:val="FF0000"/>
          <w:sz w:val="24"/>
          <w:szCs w:val="24"/>
          <w:lang w:val="en-US"/>
        </w:rPr>
        <w:t>r</w:t>
      </w:r>
      <w:r w:rsidR="00A6143B">
        <w:rPr>
          <w:b/>
          <w:bCs/>
          <w:color w:val="FF0000"/>
          <w:sz w:val="24"/>
          <w:szCs w:val="24"/>
          <w:lang w:val="en-US"/>
        </w:rPr>
        <w:t>y</w:t>
      </w:r>
      <w:r w:rsidR="0055762E">
        <w:rPr>
          <w:b/>
          <w:bCs/>
          <w:color w:val="FF0000"/>
          <w:sz w:val="24"/>
          <w:szCs w:val="24"/>
          <w:lang w:val="en-US"/>
        </w:rPr>
        <w:t xml:space="preserve">. </w:t>
      </w:r>
      <w:r w:rsidR="007C2784" w:rsidRPr="00D06F0E">
        <w:rPr>
          <w:color w:val="FF0000"/>
          <w:sz w:val="24"/>
          <w:szCs w:val="24"/>
          <w:lang w:val="en-US"/>
        </w:rPr>
        <w:t> </w:t>
      </w:r>
    </w:p>
    <w:p w14:paraId="5D5B0856" w14:textId="4086FAE0" w:rsidR="00BF24DD" w:rsidRPr="00D06F0E" w:rsidRDefault="0055762E" w:rsidP="00A82892">
      <w:pPr>
        <w:pStyle w:val="Luettelokappale"/>
        <w:numPr>
          <w:ilvl w:val="0"/>
          <w:numId w:val="42"/>
        </w:numPr>
        <w:rPr>
          <w:sz w:val="24"/>
          <w:szCs w:val="24"/>
          <w:lang w:val="en-US"/>
        </w:rPr>
      </w:pPr>
      <w:r>
        <w:rPr>
          <w:sz w:val="24"/>
          <w:szCs w:val="24"/>
          <w:lang w:val="en-US"/>
        </w:rPr>
        <w:t xml:space="preserve">Support persons for customers in mental health rehabilitation or </w:t>
      </w:r>
      <w:r w:rsidR="00A6143B">
        <w:rPr>
          <w:sz w:val="24"/>
          <w:szCs w:val="24"/>
          <w:lang w:val="en-US"/>
        </w:rPr>
        <w:t>for customers w</w:t>
      </w:r>
      <w:r>
        <w:rPr>
          <w:sz w:val="24"/>
          <w:szCs w:val="24"/>
          <w:lang w:val="en-US"/>
        </w:rPr>
        <w:t>ith memory problems should preferably also get a free entrance ticket</w:t>
      </w:r>
      <w:r w:rsidR="00CA081B" w:rsidRPr="00D06F0E">
        <w:rPr>
          <w:sz w:val="24"/>
          <w:szCs w:val="24"/>
          <w:lang w:val="en-US"/>
        </w:rPr>
        <w:t>.</w:t>
      </w:r>
    </w:p>
    <w:p w14:paraId="066586C5" w14:textId="4123A5E0" w:rsidR="007C2784" w:rsidRPr="00D06F0E" w:rsidRDefault="0055762E" w:rsidP="00A82892">
      <w:pPr>
        <w:pStyle w:val="Luettelokappale"/>
        <w:numPr>
          <w:ilvl w:val="0"/>
          <w:numId w:val="13"/>
        </w:numPr>
        <w:rPr>
          <w:sz w:val="24"/>
          <w:szCs w:val="24"/>
          <w:lang w:val="en-US"/>
        </w:rPr>
      </w:pPr>
      <w:r>
        <w:rPr>
          <w:sz w:val="24"/>
          <w:szCs w:val="24"/>
          <w:lang w:val="en-US"/>
        </w:rPr>
        <w:t xml:space="preserve">Note! The cultural venues should also inform the commercial ticket agencies they use about the issue and point out that there can be </w:t>
      </w:r>
      <w:r w:rsidR="004940B2">
        <w:rPr>
          <w:sz w:val="24"/>
          <w:szCs w:val="24"/>
          <w:lang w:val="en-US"/>
        </w:rPr>
        <w:t xml:space="preserve">various </w:t>
      </w:r>
      <w:r>
        <w:rPr>
          <w:sz w:val="24"/>
          <w:szCs w:val="24"/>
          <w:lang w:val="en-US"/>
        </w:rPr>
        <w:t>reasons behind the need for an assistant</w:t>
      </w:r>
      <w:r w:rsidR="007C2784" w:rsidRPr="00D06F0E">
        <w:rPr>
          <w:sz w:val="24"/>
          <w:szCs w:val="24"/>
          <w:lang w:val="en-US"/>
        </w:rPr>
        <w:t>. ​</w:t>
      </w:r>
    </w:p>
    <w:p w14:paraId="1251630B" w14:textId="5747C60E" w:rsidR="00202A2D" w:rsidRPr="00D06F0E" w:rsidRDefault="0055762E" w:rsidP="00A82892">
      <w:pPr>
        <w:pStyle w:val="Luettelokappale"/>
        <w:numPr>
          <w:ilvl w:val="0"/>
          <w:numId w:val="13"/>
        </w:numPr>
        <w:rPr>
          <w:sz w:val="24"/>
          <w:szCs w:val="24"/>
          <w:lang w:val="en-US"/>
        </w:rPr>
      </w:pPr>
      <w:r>
        <w:rPr>
          <w:sz w:val="24"/>
          <w:szCs w:val="24"/>
          <w:lang w:val="en-US"/>
        </w:rPr>
        <w:t>Note! Kaikukortti cardholders must see to it that separate seat tickets are acquired for their possible assistants or other support persons.</w:t>
      </w:r>
      <w:r w:rsidR="007C2784" w:rsidRPr="00D06F0E">
        <w:rPr>
          <w:sz w:val="24"/>
          <w:szCs w:val="24"/>
          <w:lang w:val="en-US"/>
        </w:rPr>
        <w:t>​</w:t>
      </w:r>
      <w:r w:rsidR="00202A2D" w:rsidRPr="00D06F0E">
        <w:rPr>
          <w:sz w:val="24"/>
          <w:szCs w:val="24"/>
          <w:highlight w:val="yellow"/>
          <w:lang w:val="en-US"/>
        </w:rPr>
        <w:br/>
      </w:r>
    </w:p>
    <w:p w14:paraId="1251630C" w14:textId="0F9F63DC" w:rsidR="00202A2D" w:rsidRPr="00D06F0E" w:rsidRDefault="00263038" w:rsidP="00A82892">
      <w:pPr>
        <w:rPr>
          <w:sz w:val="24"/>
          <w:szCs w:val="24"/>
          <w:lang w:val="en-US"/>
        </w:rPr>
      </w:pPr>
      <w:r>
        <w:rPr>
          <w:sz w:val="24"/>
          <w:szCs w:val="24"/>
          <w:lang w:val="en-US"/>
        </w:rPr>
        <w:t xml:space="preserve">By principle, </w:t>
      </w:r>
      <w:r w:rsidR="00202A2D" w:rsidRPr="00D06F0E">
        <w:rPr>
          <w:sz w:val="24"/>
          <w:szCs w:val="24"/>
          <w:lang w:val="en-US"/>
        </w:rPr>
        <w:t>Kaikukortti</w:t>
      </w:r>
      <w:r w:rsidR="0055762E">
        <w:rPr>
          <w:sz w:val="24"/>
          <w:szCs w:val="24"/>
          <w:lang w:val="en-US"/>
        </w:rPr>
        <w:t xml:space="preserve"> cu</w:t>
      </w:r>
      <w:r w:rsidR="004940B2">
        <w:rPr>
          <w:sz w:val="24"/>
          <w:szCs w:val="24"/>
          <w:lang w:val="en-US"/>
        </w:rPr>
        <w:t>s</w:t>
      </w:r>
      <w:r w:rsidR="0055762E">
        <w:rPr>
          <w:sz w:val="24"/>
          <w:szCs w:val="24"/>
          <w:lang w:val="en-US"/>
        </w:rPr>
        <w:t xml:space="preserve">tomers are offered </w:t>
      </w:r>
      <w:r w:rsidR="0055762E">
        <w:rPr>
          <w:b/>
          <w:bCs/>
          <w:color w:val="FF0000"/>
          <w:sz w:val="24"/>
          <w:szCs w:val="24"/>
          <w:lang w:val="en-US"/>
        </w:rPr>
        <w:t>free coat</w:t>
      </w:r>
      <w:r>
        <w:rPr>
          <w:b/>
          <w:bCs/>
          <w:color w:val="FF0000"/>
          <w:sz w:val="24"/>
          <w:szCs w:val="24"/>
          <w:lang w:val="en-US"/>
        </w:rPr>
        <w:t xml:space="preserve"> check s</w:t>
      </w:r>
      <w:r w:rsidR="0055762E">
        <w:rPr>
          <w:b/>
          <w:bCs/>
          <w:color w:val="FF0000"/>
          <w:sz w:val="24"/>
          <w:szCs w:val="24"/>
          <w:lang w:val="en-US"/>
        </w:rPr>
        <w:t>ervices</w:t>
      </w:r>
      <w:r w:rsidR="00202A2D" w:rsidRPr="00D06F0E">
        <w:rPr>
          <w:sz w:val="24"/>
          <w:szCs w:val="24"/>
          <w:lang w:val="en-US"/>
        </w:rPr>
        <w:t xml:space="preserve">. </w:t>
      </w:r>
    </w:p>
    <w:p w14:paraId="1251630D" w14:textId="5A98FC08" w:rsidR="00202A2D" w:rsidRPr="00D06F0E" w:rsidRDefault="00A6143B" w:rsidP="00A82892">
      <w:pPr>
        <w:pStyle w:val="Luettelokappale"/>
        <w:numPr>
          <w:ilvl w:val="0"/>
          <w:numId w:val="13"/>
        </w:numPr>
        <w:rPr>
          <w:sz w:val="24"/>
          <w:szCs w:val="24"/>
          <w:lang w:val="en-US"/>
        </w:rPr>
      </w:pPr>
      <w:r>
        <w:rPr>
          <w:sz w:val="24"/>
          <w:szCs w:val="24"/>
          <w:lang w:val="en-US"/>
        </w:rPr>
        <w:t>The text “Fr</w:t>
      </w:r>
      <w:r w:rsidR="00342212">
        <w:rPr>
          <w:sz w:val="24"/>
          <w:szCs w:val="24"/>
          <w:lang w:val="en-US"/>
        </w:rPr>
        <w:t>ee coat</w:t>
      </w:r>
      <w:r w:rsidR="00263038">
        <w:rPr>
          <w:sz w:val="24"/>
          <w:szCs w:val="24"/>
          <w:lang w:val="en-US"/>
        </w:rPr>
        <w:t xml:space="preserve"> check</w:t>
      </w:r>
      <w:r w:rsidR="00342212">
        <w:rPr>
          <w:sz w:val="24"/>
          <w:szCs w:val="24"/>
          <w:lang w:val="en-US"/>
        </w:rPr>
        <w:t>” can be print</w:t>
      </w:r>
      <w:r w:rsidR="00263038">
        <w:rPr>
          <w:sz w:val="24"/>
          <w:szCs w:val="24"/>
          <w:lang w:val="en-US"/>
        </w:rPr>
        <w:t xml:space="preserve">ed </w:t>
      </w:r>
      <w:r w:rsidR="00342212">
        <w:rPr>
          <w:sz w:val="24"/>
          <w:szCs w:val="24"/>
          <w:lang w:val="en-US"/>
        </w:rPr>
        <w:t>on tickets obtained with Kaikukortti, or free coat</w:t>
      </w:r>
      <w:r>
        <w:rPr>
          <w:sz w:val="24"/>
          <w:szCs w:val="24"/>
          <w:lang w:val="en-US"/>
        </w:rPr>
        <w:t xml:space="preserve"> check s</w:t>
      </w:r>
      <w:r w:rsidR="00342212">
        <w:rPr>
          <w:sz w:val="24"/>
          <w:szCs w:val="24"/>
          <w:lang w:val="en-US"/>
        </w:rPr>
        <w:t xml:space="preserve">ervices can be obtained by showing the card. </w:t>
      </w:r>
    </w:p>
    <w:p w14:paraId="287DF850" w14:textId="77777777" w:rsidR="009E658C" w:rsidRPr="00D06F0E" w:rsidRDefault="009E658C" w:rsidP="00A82892">
      <w:pPr>
        <w:rPr>
          <w:sz w:val="24"/>
          <w:szCs w:val="24"/>
          <w:lang w:val="en-US"/>
        </w:rPr>
      </w:pPr>
    </w:p>
    <w:p w14:paraId="1251630E" w14:textId="7147E3CD" w:rsidR="00202A2D" w:rsidRPr="00D06F0E" w:rsidRDefault="00263038" w:rsidP="00A82892">
      <w:pPr>
        <w:rPr>
          <w:sz w:val="24"/>
          <w:szCs w:val="24"/>
          <w:lang w:val="en-US"/>
        </w:rPr>
      </w:pPr>
      <w:r>
        <w:rPr>
          <w:sz w:val="24"/>
          <w:szCs w:val="24"/>
          <w:lang w:val="en-US"/>
        </w:rPr>
        <w:t xml:space="preserve">By principle, cultural operators in the Kaikukortti network must provide </w:t>
      </w:r>
      <w:r>
        <w:rPr>
          <w:b/>
          <w:bCs/>
          <w:color w:val="FF0000"/>
          <w:sz w:val="24"/>
          <w:szCs w:val="24"/>
          <w:lang w:val="en-US"/>
        </w:rPr>
        <w:t xml:space="preserve">accessibility information </w:t>
      </w:r>
      <w:r>
        <w:rPr>
          <w:sz w:val="24"/>
          <w:szCs w:val="24"/>
          <w:lang w:val="en-US"/>
        </w:rPr>
        <w:t xml:space="preserve">on their websites and in their other communications. </w:t>
      </w:r>
      <w:r w:rsidR="00202A2D" w:rsidRPr="00D06F0E">
        <w:rPr>
          <w:sz w:val="24"/>
          <w:szCs w:val="24"/>
          <w:lang w:val="en-US"/>
        </w:rPr>
        <w:t xml:space="preserve"> </w:t>
      </w:r>
    </w:p>
    <w:p w14:paraId="1251630F" w14:textId="623604B3" w:rsidR="00202A2D" w:rsidRDefault="006702AC" w:rsidP="00A82892">
      <w:pPr>
        <w:pStyle w:val="Luettelokappale"/>
        <w:numPr>
          <w:ilvl w:val="0"/>
          <w:numId w:val="13"/>
        </w:numPr>
        <w:rPr>
          <w:sz w:val="24"/>
          <w:szCs w:val="24"/>
          <w:lang w:val="en-US"/>
        </w:rPr>
      </w:pPr>
      <w:r>
        <w:rPr>
          <w:sz w:val="24"/>
          <w:szCs w:val="24"/>
          <w:lang w:val="en-US"/>
        </w:rPr>
        <w:t xml:space="preserve">Support for </w:t>
      </w:r>
      <w:r w:rsidR="00263038">
        <w:rPr>
          <w:sz w:val="24"/>
          <w:szCs w:val="24"/>
          <w:lang w:val="en-US"/>
        </w:rPr>
        <w:t xml:space="preserve">producing the information is available at, for example, the Culture for All Service and </w:t>
      </w:r>
      <w:r>
        <w:rPr>
          <w:sz w:val="24"/>
          <w:szCs w:val="24"/>
          <w:lang w:val="en-US"/>
        </w:rPr>
        <w:t xml:space="preserve">in </w:t>
      </w:r>
      <w:r w:rsidR="00263038">
        <w:rPr>
          <w:sz w:val="24"/>
          <w:szCs w:val="24"/>
          <w:lang w:val="en-US"/>
        </w:rPr>
        <w:t>the</w:t>
      </w:r>
      <w:r>
        <w:rPr>
          <w:sz w:val="24"/>
          <w:szCs w:val="24"/>
          <w:lang w:val="en-US"/>
        </w:rPr>
        <w:t xml:space="preserve"> “E</w:t>
      </w:r>
      <w:r w:rsidR="00202A2D" w:rsidRPr="00D06F0E">
        <w:rPr>
          <w:sz w:val="24"/>
          <w:szCs w:val="24"/>
          <w:lang w:val="en-US"/>
        </w:rPr>
        <w:t>ntä saavutettavuus</w:t>
      </w:r>
      <w:r w:rsidR="000A75C4" w:rsidRPr="00D06F0E">
        <w:rPr>
          <w:sz w:val="24"/>
          <w:szCs w:val="24"/>
          <w:lang w:val="en-US"/>
        </w:rPr>
        <w:t>?</w:t>
      </w:r>
      <w:r w:rsidR="00202A2D" w:rsidRPr="00D06F0E">
        <w:rPr>
          <w:sz w:val="24"/>
          <w:szCs w:val="24"/>
          <w:lang w:val="en-US"/>
        </w:rPr>
        <w:t>”</w:t>
      </w:r>
      <w:r w:rsidR="004263F1">
        <w:rPr>
          <w:sz w:val="24"/>
          <w:szCs w:val="24"/>
          <w:lang w:val="en-US"/>
        </w:rPr>
        <w:t>/”Hur är det med tillgänglighet</w:t>
      </w:r>
      <w:r w:rsidR="00E30611">
        <w:rPr>
          <w:sz w:val="24"/>
          <w:szCs w:val="24"/>
          <w:lang w:val="en-US"/>
        </w:rPr>
        <w:t>en</w:t>
      </w:r>
      <w:r w:rsidR="004263F1">
        <w:rPr>
          <w:sz w:val="24"/>
          <w:szCs w:val="24"/>
          <w:lang w:val="en-US"/>
        </w:rPr>
        <w:t>”</w:t>
      </w:r>
      <w:r w:rsidR="00263038">
        <w:rPr>
          <w:sz w:val="24"/>
          <w:szCs w:val="24"/>
          <w:lang w:val="en-US"/>
        </w:rPr>
        <w:t xml:space="preserve"> accessibility </w:t>
      </w:r>
      <w:r w:rsidR="00263038" w:rsidRPr="00BA49E2">
        <w:rPr>
          <w:sz w:val="24"/>
          <w:szCs w:val="24"/>
          <w:lang w:val="en-US"/>
        </w:rPr>
        <w:t>guide (</w:t>
      </w:r>
      <w:r w:rsidR="004263F1">
        <w:rPr>
          <w:sz w:val="24"/>
          <w:szCs w:val="24"/>
          <w:lang w:val="en-US"/>
        </w:rPr>
        <w:t xml:space="preserve">available </w:t>
      </w:r>
      <w:r w:rsidR="00263038" w:rsidRPr="00BA49E2">
        <w:rPr>
          <w:sz w:val="24"/>
          <w:szCs w:val="24"/>
          <w:lang w:val="en-US"/>
        </w:rPr>
        <w:t>in Finnish</w:t>
      </w:r>
      <w:r w:rsidR="00BA49E2" w:rsidRPr="00BA49E2">
        <w:rPr>
          <w:sz w:val="24"/>
          <w:szCs w:val="24"/>
          <w:lang w:val="en-US"/>
        </w:rPr>
        <w:t xml:space="preserve"> and Swedish</w:t>
      </w:r>
      <w:r w:rsidR="00263038" w:rsidRPr="00BA49E2">
        <w:rPr>
          <w:sz w:val="24"/>
          <w:szCs w:val="24"/>
          <w:lang w:val="en-US"/>
        </w:rPr>
        <w:t>)</w:t>
      </w:r>
      <w:r w:rsidR="00202A2D" w:rsidRPr="00BA49E2">
        <w:rPr>
          <w:sz w:val="24"/>
          <w:szCs w:val="24"/>
          <w:lang w:val="en-US"/>
        </w:rPr>
        <w:t>:</w:t>
      </w:r>
      <w:r w:rsidR="00FD752E" w:rsidRPr="00D06F0E">
        <w:rPr>
          <w:sz w:val="24"/>
          <w:szCs w:val="24"/>
          <w:lang w:val="en-US"/>
        </w:rPr>
        <w:t xml:space="preserve"> </w:t>
      </w:r>
      <w:r w:rsidR="00202A2D" w:rsidRPr="00E30611">
        <w:rPr>
          <w:rStyle w:val="Hyperlinkki"/>
          <w:sz w:val="24"/>
          <w:szCs w:val="24"/>
          <w:lang w:val="en-GB"/>
        </w:rPr>
        <w:lastRenderedPageBreak/>
        <w:t>www.kulttuuriakaikille.info/saavutettavuus_tietopaketit_</w:t>
      </w:r>
      <w:r w:rsidR="00202A2D" w:rsidRPr="00E30611">
        <w:rPr>
          <w:rStyle w:val="Hyperlinkki"/>
          <w:sz w:val="24"/>
          <w:szCs w:val="24"/>
          <w:lang w:val="en-GB"/>
        </w:rPr>
        <w:br/>
        <w:t>ja_oppaat_viestinta</w:t>
      </w:r>
      <w:r w:rsidR="00C63161" w:rsidRPr="00E30611">
        <w:rPr>
          <w:sz w:val="28"/>
          <w:szCs w:val="28"/>
          <w:lang w:val="en-US"/>
        </w:rPr>
        <w:t xml:space="preserve"> </w:t>
      </w:r>
      <w:r w:rsidR="00C63161">
        <w:rPr>
          <w:sz w:val="24"/>
          <w:szCs w:val="24"/>
          <w:lang w:val="en-US"/>
        </w:rPr>
        <w:t xml:space="preserve">and </w:t>
      </w:r>
      <w:hyperlink r:id="rId14" w:history="1">
        <w:r w:rsidR="00E30611" w:rsidRPr="004548D6">
          <w:rPr>
            <w:rStyle w:val="Hyperlinkki"/>
            <w:sz w:val="24"/>
            <w:szCs w:val="24"/>
            <w:lang w:val="en-US"/>
          </w:rPr>
          <w:t>www.kulttuuriakaikille.fi/tillganglighet_guider_kommunikation</w:t>
        </w:r>
      </w:hyperlink>
      <w:r w:rsidR="00E30611">
        <w:rPr>
          <w:sz w:val="24"/>
          <w:szCs w:val="24"/>
          <w:lang w:val="en-US"/>
        </w:rPr>
        <w:t>.</w:t>
      </w:r>
    </w:p>
    <w:p w14:paraId="26F91688" w14:textId="77777777" w:rsidR="00F163C6" w:rsidRPr="00D06F0E" w:rsidRDefault="00F163C6" w:rsidP="00F163C6">
      <w:pPr>
        <w:rPr>
          <w:sz w:val="24"/>
          <w:szCs w:val="24"/>
          <w:lang w:val="en-US"/>
        </w:rPr>
      </w:pPr>
    </w:p>
    <w:p w14:paraId="130AA7C1" w14:textId="1EDEBF5D" w:rsidR="00F60643" w:rsidRPr="00BF50BA" w:rsidRDefault="00F6341A" w:rsidP="00F6341A">
      <w:pPr>
        <w:pStyle w:val="Otsikko1"/>
        <w:rPr>
          <w:rStyle w:val="normaltextrun"/>
          <w:rFonts w:cstheme="minorBidi"/>
          <w:shd w:val="clear" w:color="auto" w:fill="FFFFFF"/>
        </w:rPr>
      </w:pPr>
      <w:bookmarkStart w:id="60" w:name="_Toc32924675"/>
      <w:r>
        <w:rPr>
          <w:rStyle w:val="normaltextrun"/>
          <w:rFonts w:cstheme="minorBidi"/>
          <w:shd w:val="clear" w:color="auto" w:fill="FFFFFF"/>
        </w:rPr>
        <w:t xml:space="preserve">11 </w:t>
      </w:r>
      <w:r w:rsidR="00F60643" w:rsidRPr="00F6341A">
        <w:rPr>
          <w:rStyle w:val="normaltextrun"/>
          <w:rFonts w:cstheme="minorBidi"/>
          <w:shd w:val="clear" w:color="auto" w:fill="FFFFFF"/>
        </w:rPr>
        <w:t>Kaikukort</w:t>
      </w:r>
      <w:r w:rsidR="00263038" w:rsidRPr="00F6341A">
        <w:rPr>
          <w:rStyle w:val="normaltextrun"/>
          <w:rFonts w:cstheme="minorBidi"/>
          <w:shd w:val="clear" w:color="auto" w:fill="FFFFFF"/>
        </w:rPr>
        <w:t xml:space="preserve">ti </w:t>
      </w:r>
      <w:r w:rsidR="00263038" w:rsidRPr="00BF50BA">
        <w:rPr>
          <w:rStyle w:val="normaltextrun"/>
          <w:rFonts w:cstheme="minorBidi"/>
          <w:shd w:val="clear" w:color="auto" w:fill="FFFFFF"/>
        </w:rPr>
        <w:t xml:space="preserve">privacy </w:t>
      </w:r>
      <w:r w:rsidR="00482F63" w:rsidRPr="00BF50BA">
        <w:rPr>
          <w:rStyle w:val="normaltextrun"/>
          <w:rFonts w:cstheme="minorBidi"/>
          <w:shd w:val="clear" w:color="auto" w:fill="FFFFFF"/>
        </w:rPr>
        <w:t xml:space="preserve">protection </w:t>
      </w:r>
      <w:r w:rsidR="00263038" w:rsidRPr="00BF50BA">
        <w:rPr>
          <w:rStyle w:val="normaltextrun"/>
          <w:rFonts w:cstheme="minorBidi"/>
          <w:shd w:val="clear" w:color="auto" w:fill="FFFFFF"/>
        </w:rPr>
        <w:t>policy</w:t>
      </w:r>
      <w:r w:rsidR="008F29DA" w:rsidRPr="00BF50BA">
        <w:rPr>
          <w:rStyle w:val="normaltextrun"/>
          <w:rFonts w:cstheme="minorBidi"/>
          <w:shd w:val="clear" w:color="auto" w:fill="FFFFFF"/>
        </w:rPr>
        <w:t xml:space="preserve"> </w:t>
      </w:r>
      <w:r w:rsidR="008F29DA" w:rsidRPr="00BF50BA">
        <w:rPr>
          <w:color w:val="077F0D"/>
        </w:rPr>
        <w:t xml:space="preserve">S </w:t>
      </w:r>
      <w:r w:rsidR="00AE72A3" w:rsidRPr="00BF50BA">
        <w:rPr>
          <w:color w:val="7030A0"/>
        </w:rPr>
        <w:t>C</w:t>
      </w:r>
      <w:bookmarkEnd w:id="60"/>
    </w:p>
    <w:p w14:paraId="3BD15580" w14:textId="0B7E4517" w:rsidR="00581579" w:rsidRPr="00BF50BA" w:rsidRDefault="00263038" w:rsidP="005F116D">
      <w:pPr>
        <w:pStyle w:val="Kommentinteksti"/>
        <w:rPr>
          <w:sz w:val="24"/>
          <w:szCs w:val="24"/>
          <w:lang w:val="en-US"/>
        </w:rPr>
      </w:pPr>
      <w:r w:rsidRPr="00BF50BA">
        <w:rPr>
          <w:sz w:val="24"/>
          <w:szCs w:val="24"/>
          <w:lang w:val="en-US"/>
        </w:rPr>
        <w:t xml:space="preserve">Information through which the user can be directly identified, such as name, social security number, date of birth or address, is not at any point stored in the </w:t>
      </w:r>
      <w:r w:rsidR="00581579" w:rsidRPr="00BF50BA">
        <w:rPr>
          <w:sz w:val="24"/>
          <w:szCs w:val="24"/>
          <w:lang w:val="en-US"/>
        </w:rPr>
        <w:t>Kaikukortti</w:t>
      </w:r>
      <w:r w:rsidRPr="00BF50BA">
        <w:rPr>
          <w:sz w:val="24"/>
          <w:szCs w:val="24"/>
          <w:lang w:val="en-US"/>
        </w:rPr>
        <w:t xml:space="preserve"> register. </w:t>
      </w:r>
    </w:p>
    <w:p w14:paraId="24266A7F" w14:textId="77777777" w:rsidR="00581579" w:rsidRPr="00BF50BA" w:rsidRDefault="00581579" w:rsidP="00BF699C">
      <w:pPr>
        <w:pStyle w:val="Kommentinteksti"/>
        <w:rPr>
          <w:sz w:val="24"/>
          <w:szCs w:val="24"/>
          <w:lang w:val="en-US"/>
        </w:rPr>
      </w:pPr>
    </w:p>
    <w:p w14:paraId="3991BAC5" w14:textId="626014B8" w:rsidR="00F60643" w:rsidRDefault="00263038" w:rsidP="005F116D">
      <w:pPr>
        <w:pStyle w:val="Kommentinteksti"/>
        <w:rPr>
          <w:sz w:val="24"/>
          <w:szCs w:val="24"/>
          <w:lang w:val="en-GB"/>
        </w:rPr>
      </w:pPr>
      <w:r w:rsidRPr="00BF50BA">
        <w:rPr>
          <w:sz w:val="24"/>
          <w:szCs w:val="24"/>
          <w:lang w:val="en-GB"/>
        </w:rPr>
        <w:t xml:space="preserve">The </w:t>
      </w:r>
      <w:r w:rsidR="00581579" w:rsidRPr="00BF50BA">
        <w:rPr>
          <w:sz w:val="24"/>
          <w:szCs w:val="24"/>
          <w:lang w:val="en-GB"/>
        </w:rPr>
        <w:t>Kaikukort</w:t>
      </w:r>
      <w:r w:rsidRPr="00BF50BA">
        <w:rPr>
          <w:sz w:val="24"/>
          <w:szCs w:val="24"/>
          <w:lang w:val="en-GB"/>
        </w:rPr>
        <w:t xml:space="preserve">ti privacy </w:t>
      </w:r>
      <w:r w:rsidR="00482F63" w:rsidRPr="00BF50BA">
        <w:rPr>
          <w:sz w:val="24"/>
          <w:szCs w:val="24"/>
          <w:lang w:val="en-GB"/>
        </w:rPr>
        <w:t xml:space="preserve">protection </w:t>
      </w:r>
      <w:r w:rsidR="00460E00" w:rsidRPr="00BF50BA">
        <w:rPr>
          <w:sz w:val="24"/>
          <w:szCs w:val="24"/>
          <w:lang w:val="en-GB"/>
        </w:rPr>
        <w:t>policy is available</w:t>
      </w:r>
      <w:r w:rsidR="00841D68" w:rsidRPr="00E1028E">
        <w:rPr>
          <w:sz w:val="24"/>
          <w:szCs w:val="24"/>
          <w:lang w:val="en-GB"/>
        </w:rPr>
        <w:t xml:space="preserve"> </w:t>
      </w:r>
      <w:r w:rsidR="00066496" w:rsidRPr="00E1028E">
        <w:rPr>
          <w:sz w:val="24"/>
          <w:szCs w:val="24"/>
          <w:lang w:val="en-GB"/>
        </w:rPr>
        <w:t xml:space="preserve">in English </w:t>
      </w:r>
      <w:r w:rsidR="00460E00" w:rsidRPr="00E1028E">
        <w:rPr>
          <w:sz w:val="24"/>
          <w:szCs w:val="24"/>
          <w:lang w:val="en-GB"/>
        </w:rPr>
        <w:t>at</w:t>
      </w:r>
      <w:r w:rsidR="00F577C0" w:rsidRPr="00E1028E">
        <w:rPr>
          <w:sz w:val="24"/>
          <w:szCs w:val="24"/>
          <w:lang w:val="en-GB"/>
        </w:rPr>
        <w:t>:</w:t>
      </w:r>
      <w:r w:rsidR="00581579" w:rsidRPr="00E1028E">
        <w:rPr>
          <w:sz w:val="24"/>
          <w:szCs w:val="24"/>
          <w:lang w:val="en-GB"/>
        </w:rPr>
        <w:t xml:space="preserve"> </w:t>
      </w:r>
      <w:hyperlink r:id="rId15" w:history="1">
        <w:r w:rsidR="00E1028E" w:rsidRPr="007204B6">
          <w:rPr>
            <w:rStyle w:val="Hyperlinkki"/>
            <w:sz w:val="24"/>
            <w:szCs w:val="24"/>
            <w:lang w:val="en-GB"/>
          </w:rPr>
          <w:t>www.kulttuuriakaikille.fi/kaikukortti_privacy_policy</w:t>
        </w:r>
      </w:hyperlink>
    </w:p>
    <w:p w14:paraId="42A21183" w14:textId="77777777" w:rsidR="00E1028E" w:rsidRPr="00E1028E" w:rsidRDefault="00E1028E" w:rsidP="005F116D">
      <w:pPr>
        <w:pStyle w:val="Kommentinteksti"/>
        <w:rPr>
          <w:sz w:val="24"/>
          <w:szCs w:val="24"/>
          <w:lang w:val="en-GB"/>
        </w:rPr>
      </w:pPr>
    </w:p>
    <w:p w14:paraId="0078FD23" w14:textId="2D38103C" w:rsidR="00066496" w:rsidRDefault="00066496" w:rsidP="005F116D">
      <w:pPr>
        <w:pStyle w:val="Kommentinteksti"/>
        <w:rPr>
          <w:sz w:val="24"/>
          <w:szCs w:val="24"/>
          <w:lang w:val="en-GB"/>
        </w:rPr>
      </w:pPr>
      <w:r w:rsidRPr="00066496">
        <w:rPr>
          <w:sz w:val="24"/>
          <w:szCs w:val="24"/>
          <w:lang w:val="en-GB"/>
        </w:rPr>
        <w:t>It is also available i</w:t>
      </w:r>
      <w:r>
        <w:rPr>
          <w:sz w:val="24"/>
          <w:szCs w:val="24"/>
          <w:lang w:val="en-GB"/>
        </w:rPr>
        <w:t xml:space="preserve">n Finnish at </w:t>
      </w:r>
      <w:hyperlink r:id="rId16" w:history="1">
        <w:r w:rsidR="00E1028E" w:rsidRPr="007204B6">
          <w:rPr>
            <w:rStyle w:val="Hyperlinkki"/>
            <w:sz w:val="24"/>
            <w:szCs w:val="24"/>
            <w:lang w:val="en-GB"/>
          </w:rPr>
          <w:t>www.kulttuuriakaikille.fi/kaikukortti/kaikukortin_tietosuojaseloste</w:t>
        </w:r>
      </w:hyperlink>
      <w:r w:rsidR="00514696">
        <w:rPr>
          <w:sz w:val="24"/>
          <w:szCs w:val="24"/>
          <w:lang w:val="en-GB"/>
        </w:rPr>
        <w:t>.</w:t>
      </w:r>
    </w:p>
    <w:p w14:paraId="7C7B5B28" w14:textId="24447725" w:rsidR="00016402" w:rsidRPr="00D06F0E" w:rsidRDefault="00F60643" w:rsidP="00793E32">
      <w:pPr>
        <w:pStyle w:val="Otsikko1"/>
        <w:rPr>
          <w:shd w:val="clear" w:color="auto" w:fill="F9CB9C"/>
        </w:rPr>
      </w:pPr>
      <w:bookmarkStart w:id="61" w:name="_Toc32924676"/>
      <w:r w:rsidRPr="00D06F0E">
        <w:rPr>
          <w:rStyle w:val="normaltextrun"/>
          <w:rFonts w:cstheme="minorBidi"/>
          <w:shd w:val="clear" w:color="auto" w:fill="FFFFFF"/>
        </w:rPr>
        <w:t>12</w:t>
      </w:r>
      <w:r w:rsidR="00BE3D74" w:rsidRPr="00D06F0E">
        <w:rPr>
          <w:rStyle w:val="normaltextrun"/>
          <w:rFonts w:cstheme="minorBidi"/>
          <w:shd w:val="clear" w:color="auto" w:fill="FFFFFF"/>
        </w:rPr>
        <w:t xml:space="preserve"> </w:t>
      </w:r>
      <w:r w:rsidR="00016402" w:rsidRPr="00D06F0E">
        <w:rPr>
          <w:rStyle w:val="normaltextrun"/>
          <w:rFonts w:cstheme="minorBidi"/>
          <w:shd w:val="clear" w:color="auto" w:fill="FFFFFF"/>
        </w:rPr>
        <w:t>Kaikukort</w:t>
      </w:r>
      <w:r w:rsidR="00460E00">
        <w:rPr>
          <w:rStyle w:val="normaltextrun"/>
          <w:rFonts w:cstheme="minorBidi"/>
          <w:shd w:val="clear" w:color="auto" w:fill="FFFFFF"/>
        </w:rPr>
        <w:t xml:space="preserve">ti aggregate statistics </w:t>
      </w:r>
      <w:r w:rsidR="00016402" w:rsidRPr="00D06F0E">
        <w:rPr>
          <w:color w:val="077F0D"/>
        </w:rPr>
        <w:t xml:space="preserve">S </w:t>
      </w:r>
      <w:r w:rsidR="00AE72A3">
        <w:rPr>
          <w:color w:val="7030A0"/>
        </w:rPr>
        <w:t>C</w:t>
      </w:r>
      <w:bookmarkEnd w:id="61"/>
    </w:p>
    <w:p w14:paraId="1EB26DC7" w14:textId="3F5443BA" w:rsidR="00A4672E" w:rsidRPr="00D06F0E" w:rsidRDefault="00460E00" w:rsidP="00BF699C">
      <w:pPr>
        <w:pStyle w:val="paragraph"/>
        <w:spacing w:before="0" w:beforeAutospacing="0"/>
        <w:rPr>
          <w:sz w:val="24"/>
          <w:szCs w:val="24"/>
          <w:lang w:val="en-US"/>
        </w:rPr>
      </w:pPr>
      <w:r>
        <w:rPr>
          <w:rStyle w:val="normaltextrun"/>
          <w:rFonts w:eastAsiaTheme="majorEastAsia"/>
          <w:color w:val="000000"/>
          <w:position w:val="1"/>
          <w:sz w:val="24"/>
          <w:szCs w:val="24"/>
          <w:lang w:val="en-US"/>
        </w:rPr>
        <w:t xml:space="preserve">The persons responsible for Kaikukortti activities compile aggregate statistics </w:t>
      </w:r>
      <w:r w:rsidR="006702AC">
        <w:rPr>
          <w:rStyle w:val="normaltextrun"/>
          <w:rFonts w:eastAsiaTheme="majorEastAsia"/>
          <w:color w:val="000000"/>
          <w:position w:val="1"/>
          <w:sz w:val="24"/>
          <w:szCs w:val="24"/>
          <w:lang w:val="en-US"/>
        </w:rPr>
        <w:t xml:space="preserve">on the use of the card </w:t>
      </w:r>
      <w:r>
        <w:rPr>
          <w:rStyle w:val="normaltextrun"/>
          <w:rFonts w:eastAsiaTheme="majorEastAsia"/>
          <w:color w:val="000000"/>
          <w:position w:val="1"/>
          <w:sz w:val="24"/>
          <w:szCs w:val="24"/>
          <w:lang w:val="en-US"/>
        </w:rPr>
        <w:t>in their respective localities and deliver them to the Kaikukortti support service or the Culture for All Service.</w:t>
      </w:r>
      <w:r w:rsidR="00A4672E" w:rsidRPr="00D06F0E">
        <w:rPr>
          <w:rStyle w:val="normaltextrun"/>
          <w:rFonts w:eastAsiaTheme="majorEastAsia"/>
          <w:color w:val="000000"/>
          <w:position w:val="1"/>
          <w:sz w:val="24"/>
          <w:szCs w:val="24"/>
          <w:lang w:val="en-US"/>
        </w:rPr>
        <w:t> </w:t>
      </w:r>
      <w:r w:rsidR="00A4672E" w:rsidRPr="00D06F0E">
        <w:rPr>
          <w:rStyle w:val="eop"/>
          <w:sz w:val="24"/>
          <w:szCs w:val="24"/>
          <w:lang w:val="en-US"/>
        </w:rPr>
        <w:t>​</w:t>
      </w:r>
    </w:p>
    <w:p w14:paraId="71F0D178" w14:textId="4282860A" w:rsidR="00A4672E" w:rsidRPr="00D06F0E" w:rsidRDefault="00A4672E" w:rsidP="00A82892">
      <w:pPr>
        <w:pStyle w:val="paragraph"/>
        <w:rPr>
          <w:sz w:val="24"/>
          <w:szCs w:val="24"/>
          <w:lang w:val="en-US"/>
        </w:rPr>
      </w:pPr>
      <w:r w:rsidRPr="00D06F0E">
        <w:rPr>
          <w:rStyle w:val="eop"/>
          <w:sz w:val="24"/>
          <w:szCs w:val="24"/>
          <w:lang w:val="en-US"/>
        </w:rPr>
        <w:t>​</w:t>
      </w:r>
      <w:r w:rsidR="00460E00">
        <w:rPr>
          <w:rStyle w:val="eop"/>
          <w:sz w:val="24"/>
          <w:szCs w:val="24"/>
          <w:lang w:val="en-US"/>
        </w:rPr>
        <w:t xml:space="preserve">The locally </w:t>
      </w:r>
      <w:r w:rsidR="006702AC">
        <w:rPr>
          <w:rStyle w:val="eop"/>
          <w:sz w:val="24"/>
          <w:szCs w:val="24"/>
          <w:lang w:val="en-US"/>
        </w:rPr>
        <w:t xml:space="preserve">responsible persons </w:t>
      </w:r>
      <w:r w:rsidR="00460E00">
        <w:rPr>
          <w:rStyle w:val="eop"/>
          <w:sz w:val="24"/>
          <w:szCs w:val="24"/>
          <w:lang w:val="en-US"/>
        </w:rPr>
        <w:t>and the Culture for All Service present the background information o</w:t>
      </w:r>
      <w:r w:rsidR="006702AC">
        <w:rPr>
          <w:rStyle w:val="eop"/>
          <w:sz w:val="24"/>
          <w:szCs w:val="24"/>
          <w:lang w:val="en-US"/>
        </w:rPr>
        <w:t>n</w:t>
      </w:r>
      <w:r w:rsidR="00460E00">
        <w:rPr>
          <w:rStyle w:val="eop"/>
          <w:sz w:val="24"/>
          <w:szCs w:val="24"/>
          <w:lang w:val="en-US"/>
        </w:rPr>
        <w:t xml:space="preserve"> the cardholders and statistics on the use of the card in </w:t>
      </w:r>
      <w:r w:rsidR="006702AC">
        <w:rPr>
          <w:rStyle w:val="eop"/>
          <w:sz w:val="24"/>
          <w:szCs w:val="24"/>
          <w:lang w:val="en-US"/>
        </w:rPr>
        <w:t xml:space="preserve">aggregate </w:t>
      </w:r>
      <w:r w:rsidR="00460E00">
        <w:rPr>
          <w:rStyle w:val="eop"/>
          <w:sz w:val="24"/>
          <w:szCs w:val="24"/>
          <w:lang w:val="en-US"/>
        </w:rPr>
        <w:t xml:space="preserve">form. </w:t>
      </w:r>
      <w:r w:rsidRPr="00D06F0E">
        <w:rPr>
          <w:rStyle w:val="normaltextrun"/>
          <w:rFonts w:eastAsiaTheme="majorEastAsia"/>
          <w:color w:val="000000"/>
          <w:position w:val="1"/>
          <w:sz w:val="24"/>
          <w:szCs w:val="24"/>
          <w:lang w:val="en-US"/>
        </w:rPr>
        <w:t> </w:t>
      </w:r>
    </w:p>
    <w:p w14:paraId="12516311" w14:textId="3FF9B498" w:rsidR="00825C61" w:rsidRPr="00793E32" w:rsidRDefault="00BE3D74" w:rsidP="00793E32">
      <w:pPr>
        <w:pStyle w:val="Otsikko1"/>
      </w:pPr>
      <w:bookmarkStart w:id="62" w:name="_Toc32924677"/>
      <w:r w:rsidRPr="00D06F0E">
        <w:t>1</w:t>
      </w:r>
      <w:r w:rsidR="0091687C" w:rsidRPr="00D06F0E">
        <w:t>3</w:t>
      </w:r>
      <w:r w:rsidRPr="00D06F0E">
        <w:t xml:space="preserve"> </w:t>
      </w:r>
      <w:r w:rsidR="00460E00">
        <w:t>Further information</w:t>
      </w:r>
      <w:r w:rsidR="00825C61" w:rsidRPr="00D06F0E">
        <w:t>:</w:t>
      </w:r>
      <w:bookmarkEnd w:id="62"/>
    </w:p>
    <w:p w14:paraId="12516315" w14:textId="28CEA0A5" w:rsidR="00825C61" w:rsidRPr="00835089" w:rsidRDefault="00825C61" w:rsidP="00A82892">
      <w:pPr>
        <w:rPr>
          <w:sz w:val="24"/>
          <w:szCs w:val="24"/>
          <w:lang w:val="en-GB"/>
        </w:rPr>
      </w:pPr>
      <w:r w:rsidRPr="00835089">
        <w:rPr>
          <w:sz w:val="24"/>
          <w:szCs w:val="24"/>
          <w:lang w:val="en-GB"/>
        </w:rPr>
        <w:t>Mira Haataja,</w:t>
      </w:r>
      <w:r w:rsidR="009E6610" w:rsidRPr="00835089">
        <w:rPr>
          <w:sz w:val="24"/>
          <w:szCs w:val="24"/>
          <w:lang w:val="en-GB"/>
        </w:rPr>
        <w:t xml:space="preserve"> </w:t>
      </w:r>
      <w:r w:rsidR="00460E00" w:rsidRPr="00835089">
        <w:rPr>
          <w:sz w:val="24"/>
          <w:szCs w:val="24"/>
          <w:lang w:val="en-GB"/>
        </w:rPr>
        <w:t xml:space="preserve">project manager of the </w:t>
      </w:r>
      <w:r w:rsidR="009E6610" w:rsidRPr="00835089">
        <w:rPr>
          <w:sz w:val="24"/>
          <w:szCs w:val="24"/>
          <w:lang w:val="en-GB"/>
        </w:rPr>
        <w:t xml:space="preserve">Kaikukortti kaikuu </w:t>
      </w:r>
      <w:r w:rsidR="00460E00" w:rsidRPr="00835089">
        <w:rPr>
          <w:sz w:val="24"/>
          <w:szCs w:val="24"/>
          <w:lang w:val="en-GB"/>
        </w:rPr>
        <w:t>project</w:t>
      </w:r>
      <w:r w:rsidRPr="00835089">
        <w:rPr>
          <w:sz w:val="24"/>
          <w:szCs w:val="24"/>
          <w:lang w:val="en-GB"/>
        </w:rPr>
        <w:t>,</w:t>
      </w:r>
    </w:p>
    <w:p w14:paraId="12516316" w14:textId="60384D76" w:rsidR="00825C61" w:rsidRPr="00D06F0E" w:rsidRDefault="00825C61" w:rsidP="00A82892">
      <w:pPr>
        <w:rPr>
          <w:sz w:val="24"/>
          <w:szCs w:val="24"/>
          <w:lang w:val="en-US"/>
        </w:rPr>
      </w:pPr>
      <w:r w:rsidRPr="00D06F0E">
        <w:rPr>
          <w:sz w:val="24"/>
          <w:szCs w:val="24"/>
          <w:lang w:val="en-US"/>
        </w:rPr>
        <w:t>Kaikukort</w:t>
      </w:r>
      <w:r w:rsidR="00A6143B">
        <w:rPr>
          <w:sz w:val="24"/>
          <w:szCs w:val="24"/>
          <w:lang w:val="en-US"/>
        </w:rPr>
        <w:t xml:space="preserve">ti </w:t>
      </w:r>
      <w:r w:rsidR="00460E00">
        <w:rPr>
          <w:sz w:val="24"/>
          <w:szCs w:val="24"/>
          <w:lang w:val="en-US"/>
        </w:rPr>
        <w:t>support service</w:t>
      </w:r>
      <w:r w:rsidRPr="00D06F0E">
        <w:rPr>
          <w:sz w:val="24"/>
          <w:szCs w:val="24"/>
          <w:lang w:val="en-US"/>
        </w:rPr>
        <w:t>,</w:t>
      </w:r>
      <w:r w:rsidR="00D42491" w:rsidRPr="00D06F0E">
        <w:rPr>
          <w:sz w:val="24"/>
          <w:szCs w:val="24"/>
          <w:lang w:val="en-US"/>
        </w:rPr>
        <w:t xml:space="preserve"> </w:t>
      </w:r>
      <w:r w:rsidR="00460E00">
        <w:rPr>
          <w:sz w:val="24"/>
          <w:szCs w:val="24"/>
          <w:lang w:val="en-US"/>
        </w:rPr>
        <w:t>Culture for All Service</w:t>
      </w:r>
      <w:r w:rsidRPr="00D06F0E">
        <w:rPr>
          <w:sz w:val="24"/>
          <w:szCs w:val="24"/>
          <w:lang w:val="en-US"/>
        </w:rPr>
        <w:t xml:space="preserve"> </w:t>
      </w:r>
    </w:p>
    <w:p w14:paraId="63E53E0D" w14:textId="6519445C" w:rsidR="00A7739F" w:rsidRPr="00D06F0E" w:rsidRDefault="00825C61" w:rsidP="00A82892">
      <w:pPr>
        <w:rPr>
          <w:sz w:val="24"/>
          <w:szCs w:val="24"/>
          <w:lang w:val="en-US"/>
        </w:rPr>
      </w:pPr>
      <w:r w:rsidRPr="00D06F0E">
        <w:rPr>
          <w:sz w:val="24"/>
          <w:szCs w:val="24"/>
          <w:lang w:val="en-US"/>
        </w:rPr>
        <w:t xml:space="preserve">mira.haataja@cultureforall.fi, </w:t>
      </w:r>
      <w:r w:rsidR="00460E00">
        <w:rPr>
          <w:sz w:val="24"/>
          <w:szCs w:val="24"/>
          <w:lang w:val="en-US"/>
        </w:rPr>
        <w:t xml:space="preserve">tel. +358 </w:t>
      </w:r>
      <w:r w:rsidRPr="00D06F0E">
        <w:rPr>
          <w:sz w:val="24"/>
          <w:szCs w:val="24"/>
          <w:lang w:val="en-US"/>
        </w:rPr>
        <w:t xml:space="preserve">40 213 6339  </w:t>
      </w:r>
    </w:p>
    <w:p w14:paraId="124067F8" w14:textId="77777777" w:rsidR="00A7739F" w:rsidRPr="00D06F0E" w:rsidRDefault="00A7739F" w:rsidP="00A82892">
      <w:pPr>
        <w:rPr>
          <w:sz w:val="24"/>
          <w:szCs w:val="24"/>
          <w:lang w:val="en-US"/>
        </w:rPr>
      </w:pPr>
    </w:p>
    <w:p w14:paraId="029E5CB6" w14:textId="4AF0832F" w:rsidR="00C559E5" w:rsidRPr="006F2586" w:rsidRDefault="00460E00" w:rsidP="00A82892">
      <w:pPr>
        <w:rPr>
          <w:sz w:val="24"/>
          <w:szCs w:val="24"/>
          <w:lang w:val="en-US"/>
        </w:rPr>
      </w:pPr>
      <w:r>
        <w:rPr>
          <w:sz w:val="24"/>
          <w:szCs w:val="24"/>
          <w:lang w:val="en-US"/>
        </w:rPr>
        <w:t xml:space="preserve">Updated contact details for the Kaikukortti support service </w:t>
      </w:r>
      <w:r w:rsidR="006702AC">
        <w:rPr>
          <w:sz w:val="24"/>
          <w:szCs w:val="24"/>
          <w:lang w:val="en-US"/>
        </w:rPr>
        <w:t xml:space="preserve">are </w:t>
      </w:r>
      <w:r>
        <w:rPr>
          <w:sz w:val="24"/>
          <w:szCs w:val="24"/>
          <w:lang w:val="en-US"/>
        </w:rPr>
        <w:t>available at</w:t>
      </w:r>
      <w:r w:rsidR="00253491" w:rsidRPr="00D06F0E">
        <w:rPr>
          <w:sz w:val="24"/>
          <w:szCs w:val="24"/>
          <w:lang w:val="en-US"/>
        </w:rPr>
        <w:t>:</w:t>
      </w:r>
      <w:bookmarkStart w:id="63" w:name="_GoBack"/>
      <w:bookmarkEnd w:id="63"/>
    </w:p>
    <w:p w14:paraId="3D881B18" w14:textId="1AD68CE5" w:rsidR="00314DD3" w:rsidRPr="006F2586" w:rsidRDefault="009D0115" w:rsidP="00295850">
      <w:pPr>
        <w:rPr>
          <w:sz w:val="24"/>
          <w:szCs w:val="24"/>
          <w:lang w:val="en-US"/>
        </w:rPr>
      </w:pPr>
      <w:hyperlink r:id="rId17" w:history="1">
        <w:r w:rsidR="008F787C" w:rsidRPr="006F2586">
          <w:rPr>
            <w:rStyle w:val="Hyperlinkki"/>
            <w:sz w:val="24"/>
            <w:szCs w:val="24"/>
            <w:lang w:val="en-US"/>
          </w:rPr>
          <w:t>www.kulttuuriakaikille.fi/about_us_contact_details</w:t>
        </w:r>
      </w:hyperlink>
    </w:p>
    <w:p w14:paraId="72C6F92B" w14:textId="77777777" w:rsidR="00295850" w:rsidRPr="00295850" w:rsidRDefault="00295850" w:rsidP="00295850">
      <w:pPr>
        <w:rPr>
          <w:sz w:val="24"/>
          <w:szCs w:val="24"/>
          <w:lang w:val="en-US"/>
        </w:rPr>
      </w:pPr>
    </w:p>
    <w:sectPr w:rsidR="00295850" w:rsidRPr="00295850" w:rsidSect="00D42491">
      <w:headerReference w:type="default" r:id="rId18"/>
      <w:pgSz w:w="11909" w:h="16834"/>
      <w:pgMar w:top="1247" w:right="1247" w:bottom="1247" w:left="1247" w:header="0" w:footer="709" w:gutter="0"/>
      <w:pgNumType w:start="0"/>
      <w:cols w:space="708"/>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656D4" w14:textId="77777777" w:rsidR="009D0115" w:rsidRDefault="009D0115" w:rsidP="00A82892">
      <w:r>
        <w:separator/>
      </w:r>
    </w:p>
  </w:endnote>
  <w:endnote w:type="continuationSeparator" w:id="0">
    <w:p w14:paraId="709686F3" w14:textId="77777777" w:rsidR="009D0115" w:rsidRDefault="009D0115" w:rsidP="00A82892">
      <w:r>
        <w:continuationSeparator/>
      </w:r>
    </w:p>
  </w:endnote>
  <w:endnote w:type="continuationNotice" w:id="1">
    <w:p w14:paraId="5392B0EE" w14:textId="77777777" w:rsidR="009D0115" w:rsidRDefault="009D0115" w:rsidP="00A82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3169A" w14:textId="77777777" w:rsidR="009D0115" w:rsidRDefault="009D0115" w:rsidP="00A82892">
      <w:r>
        <w:separator/>
      </w:r>
    </w:p>
  </w:footnote>
  <w:footnote w:type="continuationSeparator" w:id="0">
    <w:p w14:paraId="164EFE10" w14:textId="77777777" w:rsidR="009D0115" w:rsidRDefault="009D0115" w:rsidP="00A82892">
      <w:r>
        <w:continuationSeparator/>
      </w:r>
    </w:p>
  </w:footnote>
  <w:footnote w:type="continuationNotice" w:id="1">
    <w:p w14:paraId="07704D8E" w14:textId="77777777" w:rsidR="009D0115" w:rsidRDefault="009D0115" w:rsidP="00A828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1631C" w14:textId="77777777" w:rsidR="00B83A68" w:rsidRDefault="00B83A68" w:rsidP="00A82892"/>
  <w:p w14:paraId="1251631D" w14:textId="77777777" w:rsidR="00B83A68" w:rsidRDefault="00B83A68" w:rsidP="00A82892">
    <w:r>
      <w:fldChar w:fldCharType="begin"/>
    </w:r>
    <w:r>
      <w:instrText>PAGE</w:instrText>
    </w:r>
    <w:r>
      <w:fldChar w:fldCharType="separate"/>
    </w:r>
    <w:r w:rsidR="00482F63">
      <w:rPr>
        <w:noProof/>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359E"/>
    <w:multiLevelType w:val="hybridMultilevel"/>
    <w:tmpl w:val="D020EE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322555F"/>
    <w:multiLevelType w:val="hybridMultilevel"/>
    <w:tmpl w:val="CD247D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FD7BB8"/>
    <w:multiLevelType w:val="multilevel"/>
    <w:tmpl w:val="21204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EB3091"/>
    <w:multiLevelType w:val="multilevel"/>
    <w:tmpl w:val="BBE0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5C0"/>
    <w:multiLevelType w:val="multilevel"/>
    <w:tmpl w:val="3664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F45681"/>
    <w:multiLevelType w:val="multilevel"/>
    <w:tmpl w:val="9D66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973D78"/>
    <w:multiLevelType w:val="multilevel"/>
    <w:tmpl w:val="CF8E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B56A98"/>
    <w:multiLevelType w:val="hybridMultilevel"/>
    <w:tmpl w:val="4034736E"/>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0F317F71"/>
    <w:multiLevelType w:val="hybridMultilevel"/>
    <w:tmpl w:val="E042C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01A71A6"/>
    <w:multiLevelType w:val="multilevel"/>
    <w:tmpl w:val="8D2C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6531CF"/>
    <w:multiLevelType w:val="hybridMultilevel"/>
    <w:tmpl w:val="EC6EF2A6"/>
    <w:lvl w:ilvl="0" w:tplc="4D984EBC">
      <w:start w:val="1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17D87566"/>
    <w:multiLevelType w:val="multilevel"/>
    <w:tmpl w:val="31AE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D60E98"/>
    <w:multiLevelType w:val="hybridMultilevel"/>
    <w:tmpl w:val="2B666DC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1AA1453F"/>
    <w:multiLevelType w:val="hybridMultilevel"/>
    <w:tmpl w:val="9EF254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AD7566D"/>
    <w:multiLevelType w:val="hybridMultilevel"/>
    <w:tmpl w:val="B9C2B9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1D591132"/>
    <w:multiLevelType w:val="hybridMultilevel"/>
    <w:tmpl w:val="D2FC97CA"/>
    <w:lvl w:ilvl="0" w:tplc="84D8EBE8">
      <w:start w:val="12"/>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2A26008"/>
    <w:multiLevelType w:val="multilevel"/>
    <w:tmpl w:val="BB261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615233D"/>
    <w:multiLevelType w:val="multilevel"/>
    <w:tmpl w:val="2708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EE7F59"/>
    <w:multiLevelType w:val="hybridMultilevel"/>
    <w:tmpl w:val="A1164782"/>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15:restartNumberingAfterBreak="0">
    <w:nsid w:val="29B12CEC"/>
    <w:multiLevelType w:val="hybridMultilevel"/>
    <w:tmpl w:val="1FAEDC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B837079"/>
    <w:multiLevelType w:val="multilevel"/>
    <w:tmpl w:val="69D234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F016A7E"/>
    <w:multiLevelType w:val="hybridMultilevel"/>
    <w:tmpl w:val="E9143CD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1EF6858"/>
    <w:multiLevelType w:val="hybridMultilevel"/>
    <w:tmpl w:val="89CA9C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4A01075"/>
    <w:multiLevelType w:val="multilevel"/>
    <w:tmpl w:val="1178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150160"/>
    <w:multiLevelType w:val="hybridMultilevel"/>
    <w:tmpl w:val="DAF2F73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5" w15:restartNumberingAfterBreak="0">
    <w:nsid w:val="3AE64729"/>
    <w:multiLevelType w:val="hybridMultilevel"/>
    <w:tmpl w:val="7076BD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14F487E"/>
    <w:multiLevelType w:val="hybridMultilevel"/>
    <w:tmpl w:val="7826AD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2870192"/>
    <w:multiLevelType w:val="multilevel"/>
    <w:tmpl w:val="FD08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E06B9F"/>
    <w:multiLevelType w:val="hybridMultilevel"/>
    <w:tmpl w:val="27845F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4D2E183D"/>
    <w:multiLevelType w:val="hybridMultilevel"/>
    <w:tmpl w:val="20F255EE"/>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30" w15:restartNumberingAfterBreak="0">
    <w:nsid w:val="4FC86CF3"/>
    <w:multiLevelType w:val="hybridMultilevel"/>
    <w:tmpl w:val="EB48AD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1155E7B"/>
    <w:multiLevelType w:val="hybridMultilevel"/>
    <w:tmpl w:val="9C54E2C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37865DC"/>
    <w:multiLevelType w:val="multilevel"/>
    <w:tmpl w:val="D6EA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5CC3E53"/>
    <w:multiLevelType w:val="multilevel"/>
    <w:tmpl w:val="834A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1D39C1"/>
    <w:multiLevelType w:val="hybridMultilevel"/>
    <w:tmpl w:val="A3824B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79E0045"/>
    <w:multiLevelType w:val="hybridMultilevel"/>
    <w:tmpl w:val="8A206E24"/>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585155E5"/>
    <w:multiLevelType w:val="hybridMultilevel"/>
    <w:tmpl w:val="E24AF2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5B2F5773"/>
    <w:multiLevelType w:val="multilevel"/>
    <w:tmpl w:val="2A84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1F442F"/>
    <w:multiLevelType w:val="hybridMultilevel"/>
    <w:tmpl w:val="D2D4CBC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0724710"/>
    <w:multiLevelType w:val="hybridMultilevel"/>
    <w:tmpl w:val="F77C00AC"/>
    <w:lvl w:ilvl="0" w:tplc="040B0001">
      <w:start w:val="1"/>
      <w:numFmt w:val="bullet"/>
      <w:lvlText w:val=""/>
      <w:lvlJc w:val="left"/>
      <w:pPr>
        <w:ind w:left="986" w:hanging="360"/>
      </w:pPr>
      <w:rPr>
        <w:rFonts w:ascii="Symbol" w:hAnsi="Symbol" w:hint="default"/>
      </w:rPr>
    </w:lvl>
    <w:lvl w:ilvl="1" w:tplc="040B0003" w:tentative="1">
      <w:start w:val="1"/>
      <w:numFmt w:val="bullet"/>
      <w:lvlText w:val="o"/>
      <w:lvlJc w:val="left"/>
      <w:pPr>
        <w:ind w:left="1706" w:hanging="360"/>
      </w:pPr>
      <w:rPr>
        <w:rFonts w:ascii="Courier New" w:hAnsi="Courier New" w:cs="Courier New" w:hint="default"/>
      </w:rPr>
    </w:lvl>
    <w:lvl w:ilvl="2" w:tplc="040B0005" w:tentative="1">
      <w:start w:val="1"/>
      <w:numFmt w:val="bullet"/>
      <w:lvlText w:val=""/>
      <w:lvlJc w:val="left"/>
      <w:pPr>
        <w:ind w:left="2426" w:hanging="360"/>
      </w:pPr>
      <w:rPr>
        <w:rFonts w:ascii="Wingdings" w:hAnsi="Wingdings" w:hint="default"/>
      </w:rPr>
    </w:lvl>
    <w:lvl w:ilvl="3" w:tplc="040B0001" w:tentative="1">
      <w:start w:val="1"/>
      <w:numFmt w:val="bullet"/>
      <w:lvlText w:val=""/>
      <w:lvlJc w:val="left"/>
      <w:pPr>
        <w:ind w:left="3146" w:hanging="360"/>
      </w:pPr>
      <w:rPr>
        <w:rFonts w:ascii="Symbol" w:hAnsi="Symbol" w:hint="default"/>
      </w:rPr>
    </w:lvl>
    <w:lvl w:ilvl="4" w:tplc="040B0003" w:tentative="1">
      <w:start w:val="1"/>
      <w:numFmt w:val="bullet"/>
      <w:lvlText w:val="o"/>
      <w:lvlJc w:val="left"/>
      <w:pPr>
        <w:ind w:left="3866" w:hanging="360"/>
      </w:pPr>
      <w:rPr>
        <w:rFonts w:ascii="Courier New" w:hAnsi="Courier New" w:cs="Courier New" w:hint="default"/>
      </w:rPr>
    </w:lvl>
    <w:lvl w:ilvl="5" w:tplc="040B0005" w:tentative="1">
      <w:start w:val="1"/>
      <w:numFmt w:val="bullet"/>
      <w:lvlText w:val=""/>
      <w:lvlJc w:val="left"/>
      <w:pPr>
        <w:ind w:left="4586" w:hanging="360"/>
      </w:pPr>
      <w:rPr>
        <w:rFonts w:ascii="Wingdings" w:hAnsi="Wingdings" w:hint="default"/>
      </w:rPr>
    </w:lvl>
    <w:lvl w:ilvl="6" w:tplc="040B0001" w:tentative="1">
      <w:start w:val="1"/>
      <w:numFmt w:val="bullet"/>
      <w:lvlText w:val=""/>
      <w:lvlJc w:val="left"/>
      <w:pPr>
        <w:ind w:left="5306" w:hanging="360"/>
      </w:pPr>
      <w:rPr>
        <w:rFonts w:ascii="Symbol" w:hAnsi="Symbol" w:hint="default"/>
      </w:rPr>
    </w:lvl>
    <w:lvl w:ilvl="7" w:tplc="040B0003" w:tentative="1">
      <w:start w:val="1"/>
      <w:numFmt w:val="bullet"/>
      <w:lvlText w:val="o"/>
      <w:lvlJc w:val="left"/>
      <w:pPr>
        <w:ind w:left="6026" w:hanging="360"/>
      </w:pPr>
      <w:rPr>
        <w:rFonts w:ascii="Courier New" w:hAnsi="Courier New" w:cs="Courier New" w:hint="default"/>
      </w:rPr>
    </w:lvl>
    <w:lvl w:ilvl="8" w:tplc="040B0005" w:tentative="1">
      <w:start w:val="1"/>
      <w:numFmt w:val="bullet"/>
      <w:lvlText w:val=""/>
      <w:lvlJc w:val="left"/>
      <w:pPr>
        <w:ind w:left="6746" w:hanging="360"/>
      </w:pPr>
      <w:rPr>
        <w:rFonts w:ascii="Wingdings" w:hAnsi="Wingdings" w:hint="default"/>
      </w:rPr>
    </w:lvl>
  </w:abstractNum>
  <w:abstractNum w:abstractNumId="40" w15:restartNumberingAfterBreak="0">
    <w:nsid w:val="61D73542"/>
    <w:multiLevelType w:val="multilevel"/>
    <w:tmpl w:val="B508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241236A"/>
    <w:multiLevelType w:val="multilevel"/>
    <w:tmpl w:val="A798E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6A22924"/>
    <w:multiLevelType w:val="multilevel"/>
    <w:tmpl w:val="0608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8DB59BB"/>
    <w:multiLevelType w:val="hybridMultilevel"/>
    <w:tmpl w:val="64B4C7A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6E2838D6"/>
    <w:multiLevelType w:val="hybridMultilevel"/>
    <w:tmpl w:val="6AA23C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B843962"/>
    <w:multiLevelType w:val="multilevel"/>
    <w:tmpl w:val="55A2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511325"/>
    <w:multiLevelType w:val="multilevel"/>
    <w:tmpl w:val="338E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727AC7"/>
    <w:multiLevelType w:val="hybridMultilevel"/>
    <w:tmpl w:val="D8EC8A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1"/>
  </w:num>
  <w:num w:numId="2">
    <w:abstractNumId w:val="16"/>
  </w:num>
  <w:num w:numId="3">
    <w:abstractNumId w:val="2"/>
  </w:num>
  <w:num w:numId="4">
    <w:abstractNumId w:val="24"/>
  </w:num>
  <w:num w:numId="5">
    <w:abstractNumId w:val="14"/>
  </w:num>
  <w:num w:numId="6">
    <w:abstractNumId w:val="38"/>
  </w:num>
  <w:num w:numId="7">
    <w:abstractNumId w:val="8"/>
  </w:num>
  <w:num w:numId="8">
    <w:abstractNumId w:val="47"/>
  </w:num>
  <w:num w:numId="9">
    <w:abstractNumId w:val="36"/>
  </w:num>
  <w:num w:numId="10">
    <w:abstractNumId w:val="28"/>
  </w:num>
  <w:num w:numId="11">
    <w:abstractNumId w:val="26"/>
  </w:num>
  <w:num w:numId="12">
    <w:abstractNumId w:val="44"/>
  </w:num>
  <w:num w:numId="13">
    <w:abstractNumId w:val="25"/>
  </w:num>
  <w:num w:numId="14">
    <w:abstractNumId w:val="45"/>
  </w:num>
  <w:num w:numId="15">
    <w:abstractNumId w:val="27"/>
  </w:num>
  <w:num w:numId="16">
    <w:abstractNumId w:val="29"/>
  </w:num>
  <w:num w:numId="17">
    <w:abstractNumId w:val="5"/>
  </w:num>
  <w:num w:numId="18">
    <w:abstractNumId w:val="13"/>
  </w:num>
  <w:num w:numId="19">
    <w:abstractNumId w:val="11"/>
  </w:num>
  <w:num w:numId="20">
    <w:abstractNumId w:val="12"/>
  </w:num>
  <w:num w:numId="21">
    <w:abstractNumId w:val="31"/>
  </w:num>
  <w:num w:numId="22">
    <w:abstractNumId w:val="9"/>
  </w:num>
  <w:num w:numId="23">
    <w:abstractNumId w:val="33"/>
  </w:num>
  <w:num w:numId="24">
    <w:abstractNumId w:val="23"/>
  </w:num>
  <w:num w:numId="25">
    <w:abstractNumId w:val="22"/>
  </w:num>
  <w:num w:numId="26">
    <w:abstractNumId w:val="42"/>
  </w:num>
  <w:num w:numId="27">
    <w:abstractNumId w:val="17"/>
  </w:num>
  <w:num w:numId="28">
    <w:abstractNumId w:val="1"/>
  </w:num>
  <w:num w:numId="29">
    <w:abstractNumId w:val="3"/>
  </w:num>
  <w:num w:numId="30">
    <w:abstractNumId w:val="39"/>
  </w:num>
  <w:num w:numId="31">
    <w:abstractNumId w:val="21"/>
  </w:num>
  <w:num w:numId="32">
    <w:abstractNumId w:val="6"/>
  </w:num>
  <w:num w:numId="33">
    <w:abstractNumId w:val="40"/>
  </w:num>
  <w:num w:numId="34">
    <w:abstractNumId w:val="37"/>
  </w:num>
  <w:num w:numId="35">
    <w:abstractNumId w:val="7"/>
  </w:num>
  <w:num w:numId="36">
    <w:abstractNumId w:val="18"/>
  </w:num>
  <w:num w:numId="37">
    <w:abstractNumId w:val="35"/>
  </w:num>
  <w:num w:numId="38">
    <w:abstractNumId w:val="43"/>
  </w:num>
  <w:num w:numId="39">
    <w:abstractNumId w:val="4"/>
  </w:num>
  <w:num w:numId="40">
    <w:abstractNumId w:val="0"/>
  </w:num>
  <w:num w:numId="41">
    <w:abstractNumId w:val="30"/>
  </w:num>
  <w:num w:numId="42">
    <w:abstractNumId w:val="19"/>
  </w:num>
  <w:num w:numId="43">
    <w:abstractNumId w:val="34"/>
  </w:num>
  <w:num w:numId="44">
    <w:abstractNumId w:val="46"/>
  </w:num>
  <w:num w:numId="45">
    <w:abstractNumId w:val="15"/>
  </w:num>
  <w:num w:numId="46">
    <w:abstractNumId w:val="32"/>
  </w:num>
  <w:num w:numId="47">
    <w:abstractNumId w:val="20"/>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A2D"/>
    <w:rsid w:val="00005EAD"/>
    <w:rsid w:val="00010A27"/>
    <w:rsid w:val="000132FD"/>
    <w:rsid w:val="00014DBE"/>
    <w:rsid w:val="0001544E"/>
    <w:rsid w:val="000163C7"/>
    <w:rsid w:val="00016402"/>
    <w:rsid w:val="0002086E"/>
    <w:rsid w:val="00020901"/>
    <w:rsid w:val="0002169C"/>
    <w:rsid w:val="00022B1B"/>
    <w:rsid w:val="00024C8A"/>
    <w:rsid w:val="00026303"/>
    <w:rsid w:val="00030871"/>
    <w:rsid w:val="00043421"/>
    <w:rsid w:val="00043594"/>
    <w:rsid w:val="00043F2E"/>
    <w:rsid w:val="00045DD9"/>
    <w:rsid w:val="0004669E"/>
    <w:rsid w:val="00050211"/>
    <w:rsid w:val="00050C41"/>
    <w:rsid w:val="00052F6A"/>
    <w:rsid w:val="00053F05"/>
    <w:rsid w:val="00054BF8"/>
    <w:rsid w:val="00055FF4"/>
    <w:rsid w:val="0005682C"/>
    <w:rsid w:val="0005703A"/>
    <w:rsid w:val="00060FF3"/>
    <w:rsid w:val="00061621"/>
    <w:rsid w:val="00062FC3"/>
    <w:rsid w:val="00064133"/>
    <w:rsid w:val="00064B9A"/>
    <w:rsid w:val="00066496"/>
    <w:rsid w:val="00067FB8"/>
    <w:rsid w:val="000716C1"/>
    <w:rsid w:val="00072D03"/>
    <w:rsid w:val="00073F37"/>
    <w:rsid w:val="00076506"/>
    <w:rsid w:val="000772E1"/>
    <w:rsid w:val="00077E80"/>
    <w:rsid w:val="00080931"/>
    <w:rsid w:val="00082B0F"/>
    <w:rsid w:val="0008503A"/>
    <w:rsid w:val="00085C77"/>
    <w:rsid w:val="00085EF2"/>
    <w:rsid w:val="00086FAA"/>
    <w:rsid w:val="000875E0"/>
    <w:rsid w:val="000914AE"/>
    <w:rsid w:val="0009388A"/>
    <w:rsid w:val="000944D8"/>
    <w:rsid w:val="00094F68"/>
    <w:rsid w:val="000A0217"/>
    <w:rsid w:val="000A55EA"/>
    <w:rsid w:val="000A69FB"/>
    <w:rsid w:val="000A75C4"/>
    <w:rsid w:val="000B2B57"/>
    <w:rsid w:val="000C1E53"/>
    <w:rsid w:val="000C4EE6"/>
    <w:rsid w:val="000D04AC"/>
    <w:rsid w:val="000D3607"/>
    <w:rsid w:val="000D3A2C"/>
    <w:rsid w:val="000D5317"/>
    <w:rsid w:val="000D543F"/>
    <w:rsid w:val="000D5835"/>
    <w:rsid w:val="000E01F9"/>
    <w:rsid w:val="000E6700"/>
    <w:rsid w:val="000F4C6A"/>
    <w:rsid w:val="000F611A"/>
    <w:rsid w:val="000F733D"/>
    <w:rsid w:val="001001B0"/>
    <w:rsid w:val="00110888"/>
    <w:rsid w:val="00112B1A"/>
    <w:rsid w:val="00114677"/>
    <w:rsid w:val="00114D43"/>
    <w:rsid w:val="001227B3"/>
    <w:rsid w:val="001233FC"/>
    <w:rsid w:val="00124B74"/>
    <w:rsid w:val="00127CB9"/>
    <w:rsid w:val="001323D7"/>
    <w:rsid w:val="00135058"/>
    <w:rsid w:val="00135E55"/>
    <w:rsid w:val="001365AA"/>
    <w:rsid w:val="001366EA"/>
    <w:rsid w:val="00141945"/>
    <w:rsid w:val="00145F11"/>
    <w:rsid w:val="00146ABF"/>
    <w:rsid w:val="00146B13"/>
    <w:rsid w:val="00153A99"/>
    <w:rsid w:val="00156A64"/>
    <w:rsid w:val="001578E6"/>
    <w:rsid w:val="001715DC"/>
    <w:rsid w:val="00171A25"/>
    <w:rsid w:val="001769CF"/>
    <w:rsid w:val="00177CDC"/>
    <w:rsid w:val="00184F60"/>
    <w:rsid w:val="00190144"/>
    <w:rsid w:val="001909A0"/>
    <w:rsid w:val="00191726"/>
    <w:rsid w:val="00191765"/>
    <w:rsid w:val="00191C23"/>
    <w:rsid w:val="00192B78"/>
    <w:rsid w:val="00193EC5"/>
    <w:rsid w:val="00195DD8"/>
    <w:rsid w:val="001A0DB4"/>
    <w:rsid w:val="001A28A6"/>
    <w:rsid w:val="001A4028"/>
    <w:rsid w:val="001A41C6"/>
    <w:rsid w:val="001B1025"/>
    <w:rsid w:val="001B127C"/>
    <w:rsid w:val="001B1595"/>
    <w:rsid w:val="001B73CB"/>
    <w:rsid w:val="001C4D39"/>
    <w:rsid w:val="001C6011"/>
    <w:rsid w:val="001D13FF"/>
    <w:rsid w:val="001D3D07"/>
    <w:rsid w:val="001D495F"/>
    <w:rsid w:val="001D5979"/>
    <w:rsid w:val="001D5D1E"/>
    <w:rsid w:val="001D6216"/>
    <w:rsid w:val="001E1209"/>
    <w:rsid w:val="001E3F0C"/>
    <w:rsid w:val="001E48F2"/>
    <w:rsid w:val="001E7488"/>
    <w:rsid w:val="001F52A0"/>
    <w:rsid w:val="001F7DAA"/>
    <w:rsid w:val="002014DB"/>
    <w:rsid w:val="00202A2D"/>
    <w:rsid w:val="00203317"/>
    <w:rsid w:val="0021053B"/>
    <w:rsid w:val="0021164F"/>
    <w:rsid w:val="00213302"/>
    <w:rsid w:val="00214C0B"/>
    <w:rsid w:val="00214D4D"/>
    <w:rsid w:val="00222A8D"/>
    <w:rsid w:val="002241FD"/>
    <w:rsid w:val="00225921"/>
    <w:rsid w:val="00226E1A"/>
    <w:rsid w:val="00234B24"/>
    <w:rsid w:val="00235D26"/>
    <w:rsid w:val="00242A97"/>
    <w:rsid w:val="0024380D"/>
    <w:rsid w:val="00243ADD"/>
    <w:rsid w:val="00244CCF"/>
    <w:rsid w:val="00252021"/>
    <w:rsid w:val="00253491"/>
    <w:rsid w:val="00255956"/>
    <w:rsid w:val="002560EF"/>
    <w:rsid w:val="00256F51"/>
    <w:rsid w:val="002603C3"/>
    <w:rsid w:val="0026171D"/>
    <w:rsid w:val="00263038"/>
    <w:rsid w:val="00267466"/>
    <w:rsid w:val="00274296"/>
    <w:rsid w:val="0027616A"/>
    <w:rsid w:val="002829AE"/>
    <w:rsid w:val="00292949"/>
    <w:rsid w:val="00295850"/>
    <w:rsid w:val="002A0235"/>
    <w:rsid w:val="002A3FC8"/>
    <w:rsid w:val="002B01B0"/>
    <w:rsid w:val="002B166F"/>
    <w:rsid w:val="002B1EDE"/>
    <w:rsid w:val="002B324D"/>
    <w:rsid w:val="002B482A"/>
    <w:rsid w:val="002B48D6"/>
    <w:rsid w:val="002B5EF9"/>
    <w:rsid w:val="002C1723"/>
    <w:rsid w:val="002C2737"/>
    <w:rsid w:val="002C33B6"/>
    <w:rsid w:val="002C514B"/>
    <w:rsid w:val="002C705C"/>
    <w:rsid w:val="002D1B56"/>
    <w:rsid w:val="002D3B39"/>
    <w:rsid w:val="002D4284"/>
    <w:rsid w:val="002E1989"/>
    <w:rsid w:val="002E6D25"/>
    <w:rsid w:val="002E6E51"/>
    <w:rsid w:val="002E7508"/>
    <w:rsid w:val="002E7D90"/>
    <w:rsid w:val="002F0910"/>
    <w:rsid w:val="002F6929"/>
    <w:rsid w:val="002F6A75"/>
    <w:rsid w:val="002F76F4"/>
    <w:rsid w:val="002F7F70"/>
    <w:rsid w:val="00305C58"/>
    <w:rsid w:val="00306786"/>
    <w:rsid w:val="00306D29"/>
    <w:rsid w:val="00311DD3"/>
    <w:rsid w:val="00314206"/>
    <w:rsid w:val="00314DD3"/>
    <w:rsid w:val="00316A9B"/>
    <w:rsid w:val="00316E67"/>
    <w:rsid w:val="00320B09"/>
    <w:rsid w:val="00322643"/>
    <w:rsid w:val="00322ED5"/>
    <w:rsid w:val="0032548B"/>
    <w:rsid w:val="00333CC8"/>
    <w:rsid w:val="00336B2C"/>
    <w:rsid w:val="00342212"/>
    <w:rsid w:val="00342648"/>
    <w:rsid w:val="00342669"/>
    <w:rsid w:val="003501EF"/>
    <w:rsid w:val="00350202"/>
    <w:rsid w:val="003528B7"/>
    <w:rsid w:val="0036347C"/>
    <w:rsid w:val="00365359"/>
    <w:rsid w:val="00367123"/>
    <w:rsid w:val="0037131A"/>
    <w:rsid w:val="00371C4C"/>
    <w:rsid w:val="0037263F"/>
    <w:rsid w:val="00376883"/>
    <w:rsid w:val="00382D26"/>
    <w:rsid w:val="00385105"/>
    <w:rsid w:val="00385621"/>
    <w:rsid w:val="0038698F"/>
    <w:rsid w:val="00393947"/>
    <w:rsid w:val="003A0FC7"/>
    <w:rsid w:val="003A118C"/>
    <w:rsid w:val="003A45F7"/>
    <w:rsid w:val="003A777E"/>
    <w:rsid w:val="003B614C"/>
    <w:rsid w:val="003C222C"/>
    <w:rsid w:val="003C32AD"/>
    <w:rsid w:val="003C4EA2"/>
    <w:rsid w:val="003C6091"/>
    <w:rsid w:val="003C7EB4"/>
    <w:rsid w:val="003D0C42"/>
    <w:rsid w:val="003D2AE8"/>
    <w:rsid w:val="003D2EE6"/>
    <w:rsid w:val="003D4E5A"/>
    <w:rsid w:val="003D589E"/>
    <w:rsid w:val="003D6471"/>
    <w:rsid w:val="003D725C"/>
    <w:rsid w:val="003E0B2B"/>
    <w:rsid w:val="003E14CF"/>
    <w:rsid w:val="003E3A1C"/>
    <w:rsid w:val="003E4628"/>
    <w:rsid w:val="003F13DE"/>
    <w:rsid w:val="003F4179"/>
    <w:rsid w:val="003F420C"/>
    <w:rsid w:val="00400F89"/>
    <w:rsid w:val="00402F99"/>
    <w:rsid w:val="00405712"/>
    <w:rsid w:val="00410367"/>
    <w:rsid w:val="0041112E"/>
    <w:rsid w:val="00412D39"/>
    <w:rsid w:val="0041398A"/>
    <w:rsid w:val="004159ED"/>
    <w:rsid w:val="004160E8"/>
    <w:rsid w:val="0042124C"/>
    <w:rsid w:val="004263F1"/>
    <w:rsid w:val="0042673E"/>
    <w:rsid w:val="0042792C"/>
    <w:rsid w:val="00431088"/>
    <w:rsid w:val="0043142D"/>
    <w:rsid w:val="00431D35"/>
    <w:rsid w:val="0043383B"/>
    <w:rsid w:val="0043411D"/>
    <w:rsid w:val="0044706C"/>
    <w:rsid w:val="004539B1"/>
    <w:rsid w:val="00457225"/>
    <w:rsid w:val="00457793"/>
    <w:rsid w:val="004603C4"/>
    <w:rsid w:val="00460666"/>
    <w:rsid w:val="00460E00"/>
    <w:rsid w:val="00462E6E"/>
    <w:rsid w:val="004670F0"/>
    <w:rsid w:val="004674EA"/>
    <w:rsid w:val="00472A29"/>
    <w:rsid w:val="00475C8E"/>
    <w:rsid w:val="00482F63"/>
    <w:rsid w:val="0048488C"/>
    <w:rsid w:val="00485437"/>
    <w:rsid w:val="0048586C"/>
    <w:rsid w:val="004921D8"/>
    <w:rsid w:val="0049298E"/>
    <w:rsid w:val="004940B2"/>
    <w:rsid w:val="004957D8"/>
    <w:rsid w:val="00497A46"/>
    <w:rsid w:val="004A00C5"/>
    <w:rsid w:val="004A0214"/>
    <w:rsid w:val="004A11F7"/>
    <w:rsid w:val="004A4198"/>
    <w:rsid w:val="004A4CBD"/>
    <w:rsid w:val="004A68CE"/>
    <w:rsid w:val="004A72EF"/>
    <w:rsid w:val="004B03BB"/>
    <w:rsid w:val="004B5594"/>
    <w:rsid w:val="004C313F"/>
    <w:rsid w:val="004C37EF"/>
    <w:rsid w:val="004C5649"/>
    <w:rsid w:val="004C7A78"/>
    <w:rsid w:val="004D0954"/>
    <w:rsid w:val="004D0D58"/>
    <w:rsid w:val="004D4AD1"/>
    <w:rsid w:val="004D6E32"/>
    <w:rsid w:val="004E0DB2"/>
    <w:rsid w:val="004E0EF7"/>
    <w:rsid w:val="004E3808"/>
    <w:rsid w:val="004E43B4"/>
    <w:rsid w:val="004E48C2"/>
    <w:rsid w:val="004E6562"/>
    <w:rsid w:val="004F10F7"/>
    <w:rsid w:val="004F5DFE"/>
    <w:rsid w:val="004F71E0"/>
    <w:rsid w:val="005031F4"/>
    <w:rsid w:val="00503565"/>
    <w:rsid w:val="0050525E"/>
    <w:rsid w:val="00505DF6"/>
    <w:rsid w:val="00510657"/>
    <w:rsid w:val="00514696"/>
    <w:rsid w:val="00514E86"/>
    <w:rsid w:val="005164E6"/>
    <w:rsid w:val="005164F7"/>
    <w:rsid w:val="00522B2B"/>
    <w:rsid w:val="00524A5E"/>
    <w:rsid w:val="00526131"/>
    <w:rsid w:val="00530001"/>
    <w:rsid w:val="00533C25"/>
    <w:rsid w:val="00534D98"/>
    <w:rsid w:val="005357D7"/>
    <w:rsid w:val="00536246"/>
    <w:rsid w:val="00536398"/>
    <w:rsid w:val="00536624"/>
    <w:rsid w:val="00537745"/>
    <w:rsid w:val="00540DD3"/>
    <w:rsid w:val="00541610"/>
    <w:rsid w:val="0054290A"/>
    <w:rsid w:val="005512C1"/>
    <w:rsid w:val="0055762E"/>
    <w:rsid w:val="00560867"/>
    <w:rsid w:val="00565267"/>
    <w:rsid w:val="00566EDA"/>
    <w:rsid w:val="005701F7"/>
    <w:rsid w:val="00572642"/>
    <w:rsid w:val="00581579"/>
    <w:rsid w:val="00586382"/>
    <w:rsid w:val="00586BC8"/>
    <w:rsid w:val="00590F43"/>
    <w:rsid w:val="00592426"/>
    <w:rsid w:val="00594AAB"/>
    <w:rsid w:val="00594DB0"/>
    <w:rsid w:val="005973E7"/>
    <w:rsid w:val="00597B88"/>
    <w:rsid w:val="005A1F26"/>
    <w:rsid w:val="005A3AE0"/>
    <w:rsid w:val="005B1AD8"/>
    <w:rsid w:val="005B4430"/>
    <w:rsid w:val="005C25B2"/>
    <w:rsid w:val="005C65C8"/>
    <w:rsid w:val="005D0AFE"/>
    <w:rsid w:val="005D260B"/>
    <w:rsid w:val="005D292E"/>
    <w:rsid w:val="005D4CA2"/>
    <w:rsid w:val="005D620A"/>
    <w:rsid w:val="005D6B2A"/>
    <w:rsid w:val="005D6DE8"/>
    <w:rsid w:val="005E093A"/>
    <w:rsid w:val="005E0DF7"/>
    <w:rsid w:val="005E1459"/>
    <w:rsid w:val="005E1734"/>
    <w:rsid w:val="005F0409"/>
    <w:rsid w:val="005F0600"/>
    <w:rsid w:val="005F116D"/>
    <w:rsid w:val="005F3B19"/>
    <w:rsid w:val="006054A1"/>
    <w:rsid w:val="006106F4"/>
    <w:rsid w:val="006147B2"/>
    <w:rsid w:val="00622B20"/>
    <w:rsid w:val="0062342F"/>
    <w:rsid w:val="006257F4"/>
    <w:rsid w:val="00625DE0"/>
    <w:rsid w:val="006271F0"/>
    <w:rsid w:val="00630B08"/>
    <w:rsid w:val="006331C6"/>
    <w:rsid w:val="00636010"/>
    <w:rsid w:val="00636410"/>
    <w:rsid w:val="0063662B"/>
    <w:rsid w:val="00637546"/>
    <w:rsid w:val="00637813"/>
    <w:rsid w:val="00640BD9"/>
    <w:rsid w:val="00641D72"/>
    <w:rsid w:val="00644130"/>
    <w:rsid w:val="00644E7D"/>
    <w:rsid w:val="00656D10"/>
    <w:rsid w:val="00657551"/>
    <w:rsid w:val="00660D8B"/>
    <w:rsid w:val="00662E69"/>
    <w:rsid w:val="006648BF"/>
    <w:rsid w:val="00667269"/>
    <w:rsid w:val="006702AC"/>
    <w:rsid w:val="00670819"/>
    <w:rsid w:val="0067564D"/>
    <w:rsid w:val="006762F7"/>
    <w:rsid w:val="006838B4"/>
    <w:rsid w:val="0069221F"/>
    <w:rsid w:val="0069479C"/>
    <w:rsid w:val="00696677"/>
    <w:rsid w:val="006A1C0D"/>
    <w:rsid w:val="006A3E98"/>
    <w:rsid w:val="006A7C3A"/>
    <w:rsid w:val="006B086C"/>
    <w:rsid w:val="006B1E6F"/>
    <w:rsid w:val="006B3546"/>
    <w:rsid w:val="006B530B"/>
    <w:rsid w:val="006C179B"/>
    <w:rsid w:val="006C1C2C"/>
    <w:rsid w:val="006C67C9"/>
    <w:rsid w:val="006D0B56"/>
    <w:rsid w:val="006D3557"/>
    <w:rsid w:val="006D4AF3"/>
    <w:rsid w:val="006D6F5B"/>
    <w:rsid w:val="006E1263"/>
    <w:rsid w:val="006E5407"/>
    <w:rsid w:val="006E6C73"/>
    <w:rsid w:val="006E7B21"/>
    <w:rsid w:val="006F2586"/>
    <w:rsid w:val="006F4568"/>
    <w:rsid w:val="006F46D9"/>
    <w:rsid w:val="006F68D1"/>
    <w:rsid w:val="00702F03"/>
    <w:rsid w:val="0070344E"/>
    <w:rsid w:val="00706306"/>
    <w:rsid w:val="00706776"/>
    <w:rsid w:val="00707D63"/>
    <w:rsid w:val="0071059C"/>
    <w:rsid w:val="007132B8"/>
    <w:rsid w:val="00714B55"/>
    <w:rsid w:val="007157EE"/>
    <w:rsid w:val="007158A0"/>
    <w:rsid w:val="00716170"/>
    <w:rsid w:val="007212D7"/>
    <w:rsid w:val="00723247"/>
    <w:rsid w:val="00732BF0"/>
    <w:rsid w:val="00740DE3"/>
    <w:rsid w:val="00742903"/>
    <w:rsid w:val="0074476F"/>
    <w:rsid w:val="00747163"/>
    <w:rsid w:val="00747B1D"/>
    <w:rsid w:val="0075110F"/>
    <w:rsid w:val="00752CC6"/>
    <w:rsid w:val="00753FCC"/>
    <w:rsid w:val="00754CB2"/>
    <w:rsid w:val="00754CE6"/>
    <w:rsid w:val="007612BD"/>
    <w:rsid w:val="0076168D"/>
    <w:rsid w:val="00762193"/>
    <w:rsid w:val="00763348"/>
    <w:rsid w:val="007652C7"/>
    <w:rsid w:val="007656B7"/>
    <w:rsid w:val="007704EA"/>
    <w:rsid w:val="00774A65"/>
    <w:rsid w:val="007759FA"/>
    <w:rsid w:val="00781773"/>
    <w:rsid w:val="0078370C"/>
    <w:rsid w:val="00786417"/>
    <w:rsid w:val="00787BCD"/>
    <w:rsid w:val="00792624"/>
    <w:rsid w:val="00792819"/>
    <w:rsid w:val="00793DA8"/>
    <w:rsid w:val="00793E32"/>
    <w:rsid w:val="00794318"/>
    <w:rsid w:val="00795043"/>
    <w:rsid w:val="007A31E3"/>
    <w:rsid w:val="007A525C"/>
    <w:rsid w:val="007A53B5"/>
    <w:rsid w:val="007B1084"/>
    <w:rsid w:val="007B231C"/>
    <w:rsid w:val="007B5049"/>
    <w:rsid w:val="007B50E3"/>
    <w:rsid w:val="007C0BC8"/>
    <w:rsid w:val="007C2784"/>
    <w:rsid w:val="007C333B"/>
    <w:rsid w:val="007C44D8"/>
    <w:rsid w:val="007C4A57"/>
    <w:rsid w:val="007C5A17"/>
    <w:rsid w:val="007C6D16"/>
    <w:rsid w:val="007C70EA"/>
    <w:rsid w:val="007D0738"/>
    <w:rsid w:val="007D6D0C"/>
    <w:rsid w:val="007D77D9"/>
    <w:rsid w:val="007E2F29"/>
    <w:rsid w:val="007E398A"/>
    <w:rsid w:val="007E4338"/>
    <w:rsid w:val="007F2938"/>
    <w:rsid w:val="007F5995"/>
    <w:rsid w:val="007F5D1F"/>
    <w:rsid w:val="00805799"/>
    <w:rsid w:val="00810219"/>
    <w:rsid w:val="0081316F"/>
    <w:rsid w:val="008133B5"/>
    <w:rsid w:val="0081604D"/>
    <w:rsid w:val="00825C61"/>
    <w:rsid w:val="00830351"/>
    <w:rsid w:val="00831F0B"/>
    <w:rsid w:val="0083264C"/>
    <w:rsid w:val="00832C12"/>
    <w:rsid w:val="00833F34"/>
    <w:rsid w:val="00835089"/>
    <w:rsid w:val="00841D68"/>
    <w:rsid w:val="008458FD"/>
    <w:rsid w:val="00847117"/>
    <w:rsid w:val="00847384"/>
    <w:rsid w:val="00853955"/>
    <w:rsid w:val="00853B5B"/>
    <w:rsid w:val="00854862"/>
    <w:rsid w:val="0085564C"/>
    <w:rsid w:val="0086285F"/>
    <w:rsid w:val="00863D84"/>
    <w:rsid w:val="00863E45"/>
    <w:rsid w:val="00865F3C"/>
    <w:rsid w:val="008667E3"/>
    <w:rsid w:val="00866832"/>
    <w:rsid w:val="00867886"/>
    <w:rsid w:val="00867993"/>
    <w:rsid w:val="00871ADC"/>
    <w:rsid w:val="00877520"/>
    <w:rsid w:val="008811CC"/>
    <w:rsid w:val="00881607"/>
    <w:rsid w:val="008829CF"/>
    <w:rsid w:val="008868E4"/>
    <w:rsid w:val="00891D1D"/>
    <w:rsid w:val="00891E82"/>
    <w:rsid w:val="00894340"/>
    <w:rsid w:val="00895C39"/>
    <w:rsid w:val="00895CB8"/>
    <w:rsid w:val="008A190F"/>
    <w:rsid w:val="008A317E"/>
    <w:rsid w:val="008A5656"/>
    <w:rsid w:val="008A5F14"/>
    <w:rsid w:val="008A5F69"/>
    <w:rsid w:val="008A6BA4"/>
    <w:rsid w:val="008B0835"/>
    <w:rsid w:val="008B092E"/>
    <w:rsid w:val="008B2B8B"/>
    <w:rsid w:val="008B4207"/>
    <w:rsid w:val="008B4649"/>
    <w:rsid w:val="008B5244"/>
    <w:rsid w:val="008B57AF"/>
    <w:rsid w:val="008B6C61"/>
    <w:rsid w:val="008B6CD3"/>
    <w:rsid w:val="008C0C36"/>
    <w:rsid w:val="008C130F"/>
    <w:rsid w:val="008D04A2"/>
    <w:rsid w:val="008D1989"/>
    <w:rsid w:val="008D1998"/>
    <w:rsid w:val="008D2674"/>
    <w:rsid w:val="008E22F4"/>
    <w:rsid w:val="008E2B43"/>
    <w:rsid w:val="008E616A"/>
    <w:rsid w:val="008F0A46"/>
    <w:rsid w:val="008F0D9D"/>
    <w:rsid w:val="008F29DA"/>
    <w:rsid w:val="008F3C97"/>
    <w:rsid w:val="008F7226"/>
    <w:rsid w:val="008F787C"/>
    <w:rsid w:val="009005E2"/>
    <w:rsid w:val="00901277"/>
    <w:rsid w:val="00902607"/>
    <w:rsid w:val="00911BA3"/>
    <w:rsid w:val="00912A0E"/>
    <w:rsid w:val="009149B5"/>
    <w:rsid w:val="00915F20"/>
    <w:rsid w:val="0091687C"/>
    <w:rsid w:val="009213FB"/>
    <w:rsid w:val="0092501E"/>
    <w:rsid w:val="00927E93"/>
    <w:rsid w:val="00930F5C"/>
    <w:rsid w:val="009321B9"/>
    <w:rsid w:val="009326E6"/>
    <w:rsid w:val="00936552"/>
    <w:rsid w:val="009377F2"/>
    <w:rsid w:val="009405C1"/>
    <w:rsid w:val="009408A8"/>
    <w:rsid w:val="009448BE"/>
    <w:rsid w:val="0094536F"/>
    <w:rsid w:val="0095078F"/>
    <w:rsid w:val="00954E2D"/>
    <w:rsid w:val="00955F1A"/>
    <w:rsid w:val="00957954"/>
    <w:rsid w:val="00960325"/>
    <w:rsid w:val="009605E4"/>
    <w:rsid w:val="009638DB"/>
    <w:rsid w:val="00966652"/>
    <w:rsid w:val="00966E2F"/>
    <w:rsid w:val="00967B97"/>
    <w:rsid w:val="00993EED"/>
    <w:rsid w:val="0099604E"/>
    <w:rsid w:val="00997C15"/>
    <w:rsid w:val="009A06BD"/>
    <w:rsid w:val="009A21F0"/>
    <w:rsid w:val="009A2308"/>
    <w:rsid w:val="009A3C88"/>
    <w:rsid w:val="009A44B1"/>
    <w:rsid w:val="009A5882"/>
    <w:rsid w:val="009A65CC"/>
    <w:rsid w:val="009B0B77"/>
    <w:rsid w:val="009B0E0E"/>
    <w:rsid w:val="009B1FBD"/>
    <w:rsid w:val="009B290A"/>
    <w:rsid w:val="009B48CC"/>
    <w:rsid w:val="009B771B"/>
    <w:rsid w:val="009C04CC"/>
    <w:rsid w:val="009C31FD"/>
    <w:rsid w:val="009C54EF"/>
    <w:rsid w:val="009D0115"/>
    <w:rsid w:val="009D106E"/>
    <w:rsid w:val="009D1CCA"/>
    <w:rsid w:val="009D42F0"/>
    <w:rsid w:val="009D6078"/>
    <w:rsid w:val="009D608E"/>
    <w:rsid w:val="009E19AC"/>
    <w:rsid w:val="009E22AA"/>
    <w:rsid w:val="009E5F2E"/>
    <w:rsid w:val="009E658C"/>
    <w:rsid w:val="009E6610"/>
    <w:rsid w:val="009E6C42"/>
    <w:rsid w:val="009F0F89"/>
    <w:rsid w:val="009F4946"/>
    <w:rsid w:val="009F552F"/>
    <w:rsid w:val="009F77AD"/>
    <w:rsid w:val="00A027F4"/>
    <w:rsid w:val="00A03E9B"/>
    <w:rsid w:val="00A053E5"/>
    <w:rsid w:val="00A14178"/>
    <w:rsid w:val="00A14805"/>
    <w:rsid w:val="00A164DB"/>
    <w:rsid w:val="00A175AA"/>
    <w:rsid w:val="00A202AE"/>
    <w:rsid w:val="00A20743"/>
    <w:rsid w:val="00A215FC"/>
    <w:rsid w:val="00A248D5"/>
    <w:rsid w:val="00A27B5A"/>
    <w:rsid w:val="00A31F07"/>
    <w:rsid w:val="00A42437"/>
    <w:rsid w:val="00A43A0D"/>
    <w:rsid w:val="00A4672E"/>
    <w:rsid w:val="00A476A3"/>
    <w:rsid w:val="00A521F2"/>
    <w:rsid w:val="00A5795B"/>
    <w:rsid w:val="00A6143B"/>
    <w:rsid w:val="00A638BB"/>
    <w:rsid w:val="00A73772"/>
    <w:rsid w:val="00A738B4"/>
    <w:rsid w:val="00A7670F"/>
    <w:rsid w:val="00A7739F"/>
    <w:rsid w:val="00A80C4C"/>
    <w:rsid w:val="00A82892"/>
    <w:rsid w:val="00A8782F"/>
    <w:rsid w:val="00A91560"/>
    <w:rsid w:val="00A92A7F"/>
    <w:rsid w:val="00A93041"/>
    <w:rsid w:val="00A933D9"/>
    <w:rsid w:val="00A9468A"/>
    <w:rsid w:val="00A95040"/>
    <w:rsid w:val="00A96E24"/>
    <w:rsid w:val="00AA0944"/>
    <w:rsid w:val="00AA2460"/>
    <w:rsid w:val="00AA3D9E"/>
    <w:rsid w:val="00AB6349"/>
    <w:rsid w:val="00AB7579"/>
    <w:rsid w:val="00AC16B3"/>
    <w:rsid w:val="00AC1CE1"/>
    <w:rsid w:val="00AC2DE8"/>
    <w:rsid w:val="00AC376C"/>
    <w:rsid w:val="00AC3835"/>
    <w:rsid w:val="00AC3E6B"/>
    <w:rsid w:val="00AC678A"/>
    <w:rsid w:val="00AD157A"/>
    <w:rsid w:val="00AD2280"/>
    <w:rsid w:val="00AD342F"/>
    <w:rsid w:val="00AE095A"/>
    <w:rsid w:val="00AE2915"/>
    <w:rsid w:val="00AE4BE2"/>
    <w:rsid w:val="00AE4D1F"/>
    <w:rsid w:val="00AE72A3"/>
    <w:rsid w:val="00AF2161"/>
    <w:rsid w:val="00AF3575"/>
    <w:rsid w:val="00AF4A6E"/>
    <w:rsid w:val="00B01577"/>
    <w:rsid w:val="00B028EA"/>
    <w:rsid w:val="00B10AED"/>
    <w:rsid w:val="00B111EE"/>
    <w:rsid w:val="00B12035"/>
    <w:rsid w:val="00B16973"/>
    <w:rsid w:val="00B16D7D"/>
    <w:rsid w:val="00B17831"/>
    <w:rsid w:val="00B206EE"/>
    <w:rsid w:val="00B24554"/>
    <w:rsid w:val="00B3046B"/>
    <w:rsid w:val="00B319C1"/>
    <w:rsid w:val="00B3231C"/>
    <w:rsid w:val="00B32B6F"/>
    <w:rsid w:val="00B348B0"/>
    <w:rsid w:val="00B3549F"/>
    <w:rsid w:val="00B3595E"/>
    <w:rsid w:val="00B363DA"/>
    <w:rsid w:val="00B41D9B"/>
    <w:rsid w:val="00B423B2"/>
    <w:rsid w:val="00B4295C"/>
    <w:rsid w:val="00B43796"/>
    <w:rsid w:val="00B52268"/>
    <w:rsid w:val="00B535C3"/>
    <w:rsid w:val="00B6286A"/>
    <w:rsid w:val="00B63A14"/>
    <w:rsid w:val="00B63BC9"/>
    <w:rsid w:val="00B67029"/>
    <w:rsid w:val="00B67B7B"/>
    <w:rsid w:val="00B733C0"/>
    <w:rsid w:val="00B7492F"/>
    <w:rsid w:val="00B75052"/>
    <w:rsid w:val="00B75736"/>
    <w:rsid w:val="00B80E89"/>
    <w:rsid w:val="00B83A68"/>
    <w:rsid w:val="00B8440E"/>
    <w:rsid w:val="00B845B6"/>
    <w:rsid w:val="00B85ED1"/>
    <w:rsid w:val="00B86EB0"/>
    <w:rsid w:val="00B874A9"/>
    <w:rsid w:val="00B959FB"/>
    <w:rsid w:val="00BA1BBD"/>
    <w:rsid w:val="00BA3660"/>
    <w:rsid w:val="00BA49E2"/>
    <w:rsid w:val="00BA6DA5"/>
    <w:rsid w:val="00BB035E"/>
    <w:rsid w:val="00BB08EE"/>
    <w:rsid w:val="00BB5130"/>
    <w:rsid w:val="00BC0347"/>
    <w:rsid w:val="00BD461B"/>
    <w:rsid w:val="00BD5BA3"/>
    <w:rsid w:val="00BD750D"/>
    <w:rsid w:val="00BD7D31"/>
    <w:rsid w:val="00BE352F"/>
    <w:rsid w:val="00BE3D74"/>
    <w:rsid w:val="00BF24DD"/>
    <w:rsid w:val="00BF2EA1"/>
    <w:rsid w:val="00BF50BA"/>
    <w:rsid w:val="00BF699C"/>
    <w:rsid w:val="00C01503"/>
    <w:rsid w:val="00C05A47"/>
    <w:rsid w:val="00C06F1A"/>
    <w:rsid w:val="00C07E43"/>
    <w:rsid w:val="00C11B02"/>
    <w:rsid w:val="00C15216"/>
    <w:rsid w:val="00C15759"/>
    <w:rsid w:val="00C2016C"/>
    <w:rsid w:val="00C20240"/>
    <w:rsid w:val="00C226C4"/>
    <w:rsid w:val="00C30B0A"/>
    <w:rsid w:val="00C363B7"/>
    <w:rsid w:val="00C41AA3"/>
    <w:rsid w:val="00C4372F"/>
    <w:rsid w:val="00C463C7"/>
    <w:rsid w:val="00C5166F"/>
    <w:rsid w:val="00C559E5"/>
    <w:rsid w:val="00C6293F"/>
    <w:rsid w:val="00C63161"/>
    <w:rsid w:val="00C63F2A"/>
    <w:rsid w:val="00C6410A"/>
    <w:rsid w:val="00C653E0"/>
    <w:rsid w:val="00C71C40"/>
    <w:rsid w:val="00C747C1"/>
    <w:rsid w:val="00C74C8B"/>
    <w:rsid w:val="00C80EBE"/>
    <w:rsid w:val="00C81009"/>
    <w:rsid w:val="00C85F93"/>
    <w:rsid w:val="00C863F6"/>
    <w:rsid w:val="00C92273"/>
    <w:rsid w:val="00C94A5D"/>
    <w:rsid w:val="00C977E0"/>
    <w:rsid w:val="00CA061D"/>
    <w:rsid w:val="00CA081B"/>
    <w:rsid w:val="00CA1C83"/>
    <w:rsid w:val="00CA2BE8"/>
    <w:rsid w:val="00CA2E0B"/>
    <w:rsid w:val="00CA56AD"/>
    <w:rsid w:val="00CA71F0"/>
    <w:rsid w:val="00CB4359"/>
    <w:rsid w:val="00CB52B0"/>
    <w:rsid w:val="00CB636A"/>
    <w:rsid w:val="00CC19AE"/>
    <w:rsid w:val="00CC3E28"/>
    <w:rsid w:val="00CC776C"/>
    <w:rsid w:val="00CD39B1"/>
    <w:rsid w:val="00CD4DD9"/>
    <w:rsid w:val="00CD51DB"/>
    <w:rsid w:val="00CD51E3"/>
    <w:rsid w:val="00CD6631"/>
    <w:rsid w:val="00CE04A2"/>
    <w:rsid w:val="00CE32B3"/>
    <w:rsid w:val="00CE6237"/>
    <w:rsid w:val="00CF4CD6"/>
    <w:rsid w:val="00CF5A75"/>
    <w:rsid w:val="00D01B68"/>
    <w:rsid w:val="00D056C3"/>
    <w:rsid w:val="00D06687"/>
    <w:rsid w:val="00D06F0E"/>
    <w:rsid w:val="00D14AD0"/>
    <w:rsid w:val="00D15D52"/>
    <w:rsid w:val="00D1660B"/>
    <w:rsid w:val="00D219D3"/>
    <w:rsid w:val="00D241D1"/>
    <w:rsid w:val="00D31CCA"/>
    <w:rsid w:val="00D33AE6"/>
    <w:rsid w:val="00D37001"/>
    <w:rsid w:val="00D42491"/>
    <w:rsid w:val="00D47DAD"/>
    <w:rsid w:val="00D51B33"/>
    <w:rsid w:val="00D52A18"/>
    <w:rsid w:val="00D644AD"/>
    <w:rsid w:val="00D64B8D"/>
    <w:rsid w:val="00D656CF"/>
    <w:rsid w:val="00D65BF2"/>
    <w:rsid w:val="00D71012"/>
    <w:rsid w:val="00D82332"/>
    <w:rsid w:val="00D823BB"/>
    <w:rsid w:val="00D84C2A"/>
    <w:rsid w:val="00D85C3E"/>
    <w:rsid w:val="00D908B6"/>
    <w:rsid w:val="00D90FFC"/>
    <w:rsid w:val="00D919E4"/>
    <w:rsid w:val="00D91DEA"/>
    <w:rsid w:val="00D937AE"/>
    <w:rsid w:val="00D94572"/>
    <w:rsid w:val="00D962BA"/>
    <w:rsid w:val="00D97072"/>
    <w:rsid w:val="00DA351A"/>
    <w:rsid w:val="00DA4E0C"/>
    <w:rsid w:val="00DA63B8"/>
    <w:rsid w:val="00DB1A10"/>
    <w:rsid w:val="00DB37A1"/>
    <w:rsid w:val="00DB3C2A"/>
    <w:rsid w:val="00DB3E42"/>
    <w:rsid w:val="00DB5B26"/>
    <w:rsid w:val="00DC0640"/>
    <w:rsid w:val="00DC15A9"/>
    <w:rsid w:val="00DC176A"/>
    <w:rsid w:val="00DC5479"/>
    <w:rsid w:val="00DC58BD"/>
    <w:rsid w:val="00DC73F3"/>
    <w:rsid w:val="00DC7486"/>
    <w:rsid w:val="00DD1677"/>
    <w:rsid w:val="00DD1D02"/>
    <w:rsid w:val="00DD67CA"/>
    <w:rsid w:val="00DD7162"/>
    <w:rsid w:val="00DD7AFC"/>
    <w:rsid w:val="00DE12A8"/>
    <w:rsid w:val="00DE4257"/>
    <w:rsid w:val="00DE47AE"/>
    <w:rsid w:val="00DE5360"/>
    <w:rsid w:val="00DF023E"/>
    <w:rsid w:val="00DF1E25"/>
    <w:rsid w:val="00DF3E6A"/>
    <w:rsid w:val="00DF4554"/>
    <w:rsid w:val="00E025AB"/>
    <w:rsid w:val="00E036D7"/>
    <w:rsid w:val="00E04B19"/>
    <w:rsid w:val="00E0591A"/>
    <w:rsid w:val="00E1028E"/>
    <w:rsid w:val="00E10C54"/>
    <w:rsid w:val="00E10D74"/>
    <w:rsid w:val="00E2077E"/>
    <w:rsid w:val="00E21220"/>
    <w:rsid w:val="00E234EF"/>
    <w:rsid w:val="00E305D9"/>
    <w:rsid w:val="00E30611"/>
    <w:rsid w:val="00E30BA7"/>
    <w:rsid w:val="00E32E24"/>
    <w:rsid w:val="00E33B45"/>
    <w:rsid w:val="00E345A0"/>
    <w:rsid w:val="00E402AD"/>
    <w:rsid w:val="00E41176"/>
    <w:rsid w:val="00E42D2E"/>
    <w:rsid w:val="00E43C9D"/>
    <w:rsid w:val="00E44EA3"/>
    <w:rsid w:val="00E51A67"/>
    <w:rsid w:val="00E540DE"/>
    <w:rsid w:val="00E546B5"/>
    <w:rsid w:val="00E552AE"/>
    <w:rsid w:val="00E567D6"/>
    <w:rsid w:val="00E57ADC"/>
    <w:rsid w:val="00E61203"/>
    <w:rsid w:val="00E61293"/>
    <w:rsid w:val="00E638EA"/>
    <w:rsid w:val="00E64C65"/>
    <w:rsid w:val="00E701E8"/>
    <w:rsid w:val="00E711B5"/>
    <w:rsid w:val="00E72E0C"/>
    <w:rsid w:val="00E759F3"/>
    <w:rsid w:val="00E81089"/>
    <w:rsid w:val="00E83C5B"/>
    <w:rsid w:val="00E84337"/>
    <w:rsid w:val="00E84DE6"/>
    <w:rsid w:val="00E8690A"/>
    <w:rsid w:val="00E9026A"/>
    <w:rsid w:val="00E90E8F"/>
    <w:rsid w:val="00E92B53"/>
    <w:rsid w:val="00E976C3"/>
    <w:rsid w:val="00EA0288"/>
    <w:rsid w:val="00EA20BC"/>
    <w:rsid w:val="00EA2F29"/>
    <w:rsid w:val="00EA4DD1"/>
    <w:rsid w:val="00EA7F2B"/>
    <w:rsid w:val="00EB1766"/>
    <w:rsid w:val="00EB1843"/>
    <w:rsid w:val="00EB233B"/>
    <w:rsid w:val="00EB5563"/>
    <w:rsid w:val="00EC1F81"/>
    <w:rsid w:val="00EC49DC"/>
    <w:rsid w:val="00EC5739"/>
    <w:rsid w:val="00ED2D78"/>
    <w:rsid w:val="00ED2DDB"/>
    <w:rsid w:val="00EE1AE3"/>
    <w:rsid w:val="00EE5430"/>
    <w:rsid w:val="00EE6EBB"/>
    <w:rsid w:val="00EE7432"/>
    <w:rsid w:val="00EF243A"/>
    <w:rsid w:val="00EF24C2"/>
    <w:rsid w:val="00EF64F7"/>
    <w:rsid w:val="00EF6720"/>
    <w:rsid w:val="00F02094"/>
    <w:rsid w:val="00F04316"/>
    <w:rsid w:val="00F04779"/>
    <w:rsid w:val="00F04A12"/>
    <w:rsid w:val="00F04DA0"/>
    <w:rsid w:val="00F05BB7"/>
    <w:rsid w:val="00F14920"/>
    <w:rsid w:val="00F163C6"/>
    <w:rsid w:val="00F1680B"/>
    <w:rsid w:val="00F20326"/>
    <w:rsid w:val="00F2052C"/>
    <w:rsid w:val="00F20F77"/>
    <w:rsid w:val="00F23475"/>
    <w:rsid w:val="00F24F14"/>
    <w:rsid w:val="00F31F53"/>
    <w:rsid w:val="00F3485A"/>
    <w:rsid w:val="00F36EE5"/>
    <w:rsid w:val="00F3784F"/>
    <w:rsid w:val="00F400AD"/>
    <w:rsid w:val="00F40ACF"/>
    <w:rsid w:val="00F418EE"/>
    <w:rsid w:val="00F44AE7"/>
    <w:rsid w:val="00F44CB2"/>
    <w:rsid w:val="00F46342"/>
    <w:rsid w:val="00F46374"/>
    <w:rsid w:val="00F46733"/>
    <w:rsid w:val="00F467C6"/>
    <w:rsid w:val="00F46846"/>
    <w:rsid w:val="00F47503"/>
    <w:rsid w:val="00F478E8"/>
    <w:rsid w:val="00F4799B"/>
    <w:rsid w:val="00F5353E"/>
    <w:rsid w:val="00F55A59"/>
    <w:rsid w:val="00F577C0"/>
    <w:rsid w:val="00F60643"/>
    <w:rsid w:val="00F62327"/>
    <w:rsid w:val="00F624CF"/>
    <w:rsid w:val="00F62A6F"/>
    <w:rsid w:val="00F6341A"/>
    <w:rsid w:val="00F64F2D"/>
    <w:rsid w:val="00F664C0"/>
    <w:rsid w:val="00F70775"/>
    <w:rsid w:val="00F73CB3"/>
    <w:rsid w:val="00F74526"/>
    <w:rsid w:val="00F74F53"/>
    <w:rsid w:val="00F76813"/>
    <w:rsid w:val="00F808EB"/>
    <w:rsid w:val="00F81E08"/>
    <w:rsid w:val="00F87C85"/>
    <w:rsid w:val="00F96053"/>
    <w:rsid w:val="00FA144E"/>
    <w:rsid w:val="00FA1D84"/>
    <w:rsid w:val="00FB148C"/>
    <w:rsid w:val="00FB1FBB"/>
    <w:rsid w:val="00FB3D40"/>
    <w:rsid w:val="00FB5A3E"/>
    <w:rsid w:val="00FC0CAD"/>
    <w:rsid w:val="00FC2639"/>
    <w:rsid w:val="00FC43F8"/>
    <w:rsid w:val="00FC5821"/>
    <w:rsid w:val="00FC5DC9"/>
    <w:rsid w:val="00FD0CE2"/>
    <w:rsid w:val="00FD3006"/>
    <w:rsid w:val="00FD4CDC"/>
    <w:rsid w:val="00FD752E"/>
    <w:rsid w:val="00FE3E95"/>
    <w:rsid w:val="00FE5888"/>
    <w:rsid w:val="00FE7879"/>
    <w:rsid w:val="00FF1EEC"/>
    <w:rsid w:val="00FF2840"/>
    <w:rsid w:val="00FF3C64"/>
    <w:rsid w:val="00FF3D46"/>
    <w:rsid w:val="031A15AB"/>
    <w:rsid w:val="04319F3F"/>
    <w:rsid w:val="0921E997"/>
    <w:rsid w:val="1420D43F"/>
    <w:rsid w:val="175F00C6"/>
    <w:rsid w:val="1AF2E147"/>
    <w:rsid w:val="21A6850A"/>
    <w:rsid w:val="2353A8D3"/>
    <w:rsid w:val="2586F73A"/>
    <w:rsid w:val="273654BF"/>
    <w:rsid w:val="282B9D19"/>
    <w:rsid w:val="3E3ECCAF"/>
    <w:rsid w:val="40FD56BE"/>
    <w:rsid w:val="43DE8575"/>
    <w:rsid w:val="487819A8"/>
    <w:rsid w:val="4AFA37F9"/>
    <w:rsid w:val="4B828E08"/>
    <w:rsid w:val="4C5F89BB"/>
    <w:rsid w:val="4DB87C25"/>
    <w:rsid w:val="4DC1407C"/>
    <w:rsid w:val="4EAD6F1D"/>
    <w:rsid w:val="512A9166"/>
    <w:rsid w:val="564C8748"/>
    <w:rsid w:val="5A090114"/>
    <w:rsid w:val="60D468AB"/>
    <w:rsid w:val="61168768"/>
    <w:rsid w:val="62CBAF61"/>
    <w:rsid w:val="62FA50F6"/>
    <w:rsid w:val="631DCFE8"/>
    <w:rsid w:val="65DDDB39"/>
    <w:rsid w:val="7120F92B"/>
    <w:rsid w:val="71CA634B"/>
    <w:rsid w:val="736EC314"/>
    <w:rsid w:val="748F98B9"/>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162AA"/>
  <w15:chartTrackingRefBased/>
  <w15:docId w15:val="{01C1F067-1F34-4C14-BA89-E0D6EF57C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559E5"/>
    <w:pPr>
      <w:spacing w:after="0" w:line="240" w:lineRule="auto"/>
    </w:pPr>
  </w:style>
  <w:style w:type="paragraph" w:styleId="Otsikko1">
    <w:name w:val="heading 1"/>
    <w:basedOn w:val="Normaali"/>
    <w:next w:val="Normaali"/>
    <w:link w:val="Otsikko1Char"/>
    <w:uiPriority w:val="9"/>
    <w:qFormat/>
    <w:rsid w:val="00793E32"/>
    <w:pPr>
      <w:keepNext/>
      <w:keepLines/>
      <w:spacing w:before="240" w:after="120"/>
      <w:outlineLvl w:val="0"/>
    </w:pPr>
    <w:rPr>
      <w:b/>
      <w:color w:val="FF0000"/>
      <w:sz w:val="28"/>
      <w:szCs w:val="28"/>
      <w:lang w:val="en-US"/>
    </w:rPr>
  </w:style>
  <w:style w:type="paragraph" w:styleId="Otsikko2">
    <w:name w:val="heading 2"/>
    <w:basedOn w:val="Normaali"/>
    <w:next w:val="Normaali"/>
    <w:link w:val="Otsikko2Char"/>
    <w:rsid w:val="0041398A"/>
    <w:pPr>
      <w:keepNext/>
      <w:keepLines/>
      <w:spacing w:before="360" w:after="120"/>
      <w:outlineLvl w:val="1"/>
    </w:pPr>
    <w:rPr>
      <w:b/>
      <w:color w:val="FF0000"/>
      <w:sz w:val="26"/>
      <w:szCs w:val="26"/>
      <w:lang w:val="en-US"/>
    </w:rPr>
  </w:style>
  <w:style w:type="paragraph" w:styleId="Otsikko3">
    <w:name w:val="heading 3"/>
    <w:basedOn w:val="Normaali"/>
    <w:next w:val="Normaali"/>
    <w:link w:val="Otsikko3Char"/>
    <w:rsid w:val="008829CF"/>
    <w:pPr>
      <w:keepNext/>
      <w:keepLines/>
      <w:spacing w:before="320" w:after="80"/>
      <w:outlineLvl w:val="2"/>
    </w:pPr>
    <w:rPr>
      <w:bCs/>
      <w:color w:val="FF0000"/>
      <w:sz w:val="24"/>
      <w:szCs w:val="24"/>
    </w:rPr>
  </w:style>
  <w:style w:type="paragraph" w:styleId="Otsikko4">
    <w:name w:val="heading 4"/>
    <w:basedOn w:val="Normaali"/>
    <w:next w:val="Normaali"/>
    <w:link w:val="Otsikko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rsid w:val="0041398A"/>
    <w:rPr>
      <w:b/>
      <w:color w:val="FF0000"/>
      <w:sz w:val="26"/>
      <w:szCs w:val="26"/>
      <w:lang w:val="en-US"/>
    </w:rPr>
  </w:style>
  <w:style w:type="character" w:customStyle="1" w:styleId="Otsikko3Char">
    <w:name w:val="Otsikko 3 Char"/>
    <w:basedOn w:val="Kappaleenoletusfontti"/>
    <w:link w:val="Otsikko3"/>
    <w:rsid w:val="008829CF"/>
    <w:rPr>
      <w:bCs/>
      <w:color w:val="FF0000"/>
      <w:sz w:val="24"/>
      <w:szCs w:val="24"/>
    </w:rPr>
  </w:style>
  <w:style w:type="paragraph" w:styleId="Luettelokappale">
    <w:name w:val="List Paragraph"/>
    <w:basedOn w:val="Normaali"/>
    <w:uiPriority w:val="34"/>
    <w:qFormat/>
    <w:rsid w:val="00202A2D"/>
    <w:pPr>
      <w:ind w:left="720"/>
      <w:contextualSpacing/>
    </w:pPr>
  </w:style>
  <w:style w:type="character" w:customStyle="1" w:styleId="Otsikko1Char">
    <w:name w:val="Otsikko 1 Char"/>
    <w:basedOn w:val="Kappaleenoletusfontti"/>
    <w:link w:val="Otsikko1"/>
    <w:uiPriority w:val="9"/>
    <w:rsid w:val="00793E32"/>
    <w:rPr>
      <w:b/>
      <w:color w:val="FF0000"/>
      <w:sz w:val="28"/>
      <w:szCs w:val="28"/>
      <w:lang w:val="en-US"/>
    </w:rPr>
  </w:style>
  <w:style w:type="paragraph" w:customStyle="1" w:styleId="paragraph">
    <w:name w:val="paragraph"/>
    <w:basedOn w:val="Normaali"/>
    <w:rsid w:val="001A4028"/>
    <w:pPr>
      <w:spacing w:before="100" w:beforeAutospacing="1" w:after="100" w:afterAutospacing="1"/>
    </w:pPr>
  </w:style>
  <w:style w:type="character" w:customStyle="1" w:styleId="normaltextrun">
    <w:name w:val="normaltextrun"/>
    <w:basedOn w:val="Kappaleenoletusfontti"/>
    <w:rsid w:val="001A4028"/>
  </w:style>
  <w:style w:type="character" w:customStyle="1" w:styleId="eop">
    <w:name w:val="eop"/>
    <w:basedOn w:val="Kappaleenoletusfontti"/>
    <w:rsid w:val="001A4028"/>
  </w:style>
  <w:style w:type="character" w:customStyle="1" w:styleId="spellingerror">
    <w:name w:val="spellingerror"/>
    <w:basedOn w:val="Kappaleenoletusfontti"/>
    <w:rsid w:val="001A4028"/>
  </w:style>
  <w:style w:type="character" w:styleId="Hyperlinkki">
    <w:name w:val="Hyperlink"/>
    <w:basedOn w:val="Kappaleenoletusfontti"/>
    <w:uiPriority w:val="99"/>
    <w:unhideWhenUsed/>
    <w:rsid w:val="00055FF4"/>
    <w:rPr>
      <w:color w:val="0563C1" w:themeColor="hyperlink"/>
      <w:u w:val="single"/>
    </w:rPr>
  </w:style>
  <w:style w:type="character" w:customStyle="1" w:styleId="Ratkaisematonmaininta1">
    <w:name w:val="Ratkaisematon maininta1"/>
    <w:basedOn w:val="Kappaleenoletusfontti"/>
    <w:uiPriority w:val="99"/>
    <w:semiHidden/>
    <w:unhideWhenUsed/>
    <w:rsid w:val="00055FF4"/>
    <w:rPr>
      <w:color w:val="605E5C"/>
      <w:shd w:val="clear" w:color="auto" w:fill="E1DFDD"/>
    </w:rPr>
  </w:style>
  <w:style w:type="character" w:customStyle="1" w:styleId="scxp77258940">
    <w:name w:val="scxp77258940"/>
    <w:basedOn w:val="Kappaleenoletusfontti"/>
    <w:rsid w:val="00503565"/>
  </w:style>
  <w:style w:type="character" w:customStyle="1" w:styleId="contextualspellingandgrammarerror">
    <w:name w:val="contextualspellingandgrammarerror"/>
    <w:basedOn w:val="Kappaleenoletusfontti"/>
    <w:rsid w:val="009213FB"/>
  </w:style>
  <w:style w:type="character" w:customStyle="1" w:styleId="scxp188940528">
    <w:name w:val="scxp188940528"/>
    <w:basedOn w:val="Kappaleenoletusfontti"/>
    <w:rsid w:val="00AA3D9E"/>
  </w:style>
  <w:style w:type="character" w:customStyle="1" w:styleId="scxp121664017">
    <w:name w:val="scxp121664017"/>
    <w:basedOn w:val="Kappaleenoletusfontti"/>
    <w:rsid w:val="00524A5E"/>
  </w:style>
  <w:style w:type="character" w:customStyle="1" w:styleId="scxp260295848">
    <w:name w:val="scxp260295848"/>
    <w:basedOn w:val="Kappaleenoletusfontti"/>
    <w:rsid w:val="006B3546"/>
  </w:style>
  <w:style w:type="character" w:customStyle="1" w:styleId="scxp96532033">
    <w:name w:val="scxp96532033"/>
    <w:basedOn w:val="Kappaleenoletusfontti"/>
    <w:rsid w:val="000163C7"/>
  </w:style>
  <w:style w:type="character" w:customStyle="1" w:styleId="scxp6843934">
    <w:name w:val="scxp6843934"/>
    <w:basedOn w:val="Kappaleenoletusfontti"/>
    <w:rsid w:val="009E5F2E"/>
  </w:style>
  <w:style w:type="character" w:customStyle="1" w:styleId="scxp28742460">
    <w:name w:val="scxp28742460"/>
    <w:basedOn w:val="Kappaleenoletusfontti"/>
    <w:rsid w:val="00AC376C"/>
  </w:style>
  <w:style w:type="paragraph" w:styleId="Yltunniste">
    <w:name w:val="header"/>
    <w:basedOn w:val="Normaali"/>
    <w:link w:val="YltunnisteChar"/>
    <w:uiPriority w:val="99"/>
    <w:semiHidden/>
    <w:unhideWhenUsed/>
    <w:rsid w:val="002C705C"/>
    <w:pPr>
      <w:tabs>
        <w:tab w:val="center" w:pos="4819"/>
        <w:tab w:val="right" w:pos="9638"/>
      </w:tabs>
    </w:pPr>
  </w:style>
  <w:style w:type="character" w:customStyle="1" w:styleId="YltunnisteChar">
    <w:name w:val="Ylätunniste Char"/>
    <w:basedOn w:val="Kappaleenoletusfontti"/>
    <w:link w:val="Yltunniste"/>
    <w:uiPriority w:val="99"/>
    <w:semiHidden/>
    <w:rsid w:val="002C705C"/>
    <w:rPr>
      <w:rFonts w:ascii="Times New Roman" w:eastAsia="Times New Roman" w:hAnsi="Times New Roman" w:cs="Times New Roman"/>
      <w:sz w:val="24"/>
      <w:szCs w:val="24"/>
      <w:lang w:eastAsia="zh-CN"/>
    </w:rPr>
  </w:style>
  <w:style w:type="paragraph" w:styleId="Alatunniste">
    <w:name w:val="footer"/>
    <w:basedOn w:val="Normaali"/>
    <w:link w:val="AlatunnisteChar"/>
    <w:uiPriority w:val="99"/>
    <w:semiHidden/>
    <w:unhideWhenUsed/>
    <w:rsid w:val="002C705C"/>
    <w:pPr>
      <w:tabs>
        <w:tab w:val="center" w:pos="4819"/>
        <w:tab w:val="right" w:pos="9638"/>
      </w:tabs>
    </w:pPr>
  </w:style>
  <w:style w:type="character" w:customStyle="1" w:styleId="AlatunnisteChar">
    <w:name w:val="Alatunniste Char"/>
    <w:basedOn w:val="Kappaleenoletusfontti"/>
    <w:link w:val="Alatunniste"/>
    <w:uiPriority w:val="99"/>
    <w:semiHidden/>
    <w:rsid w:val="002C705C"/>
    <w:rPr>
      <w:rFonts w:ascii="Times New Roman" w:eastAsia="Times New Roman" w:hAnsi="Times New Roman" w:cs="Times New Roman"/>
      <w:sz w:val="24"/>
      <w:szCs w:val="24"/>
      <w:lang w:eastAsia="zh-CN"/>
    </w:rPr>
  </w:style>
  <w:style w:type="paragraph" w:styleId="Kommentinteksti">
    <w:name w:val="annotation text"/>
    <w:basedOn w:val="Normaali"/>
    <w:link w:val="KommentintekstiChar"/>
    <w:uiPriority w:val="99"/>
    <w:unhideWhenUsed/>
    <w:rPr>
      <w:sz w:val="20"/>
      <w:szCs w:val="20"/>
    </w:rPr>
  </w:style>
  <w:style w:type="character" w:customStyle="1" w:styleId="KommentintekstiChar">
    <w:name w:val="Kommentin teksti Char"/>
    <w:basedOn w:val="Kappaleenoletusfontti"/>
    <w:link w:val="Kommentinteksti"/>
    <w:uiPriority w:val="99"/>
    <w:rPr>
      <w:rFonts w:ascii="Times New Roman" w:eastAsia="Times New Roman" w:hAnsi="Times New Roman" w:cs="Times New Roman"/>
      <w:sz w:val="20"/>
      <w:szCs w:val="20"/>
      <w:lang w:eastAsia="zh-CN"/>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AB6349"/>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B6349"/>
    <w:rPr>
      <w:rFonts w:ascii="Segoe UI" w:eastAsia="Times New Roman" w:hAnsi="Segoe UI" w:cs="Segoe UI"/>
      <w:sz w:val="18"/>
      <w:szCs w:val="18"/>
      <w:lang w:eastAsia="zh-CN"/>
    </w:rPr>
  </w:style>
  <w:style w:type="paragraph" w:styleId="Kommentinotsikko">
    <w:name w:val="annotation subject"/>
    <w:basedOn w:val="Kommentinteksti"/>
    <w:next w:val="Kommentinteksti"/>
    <w:link w:val="KommentinotsikkoChar"/>
    <w:uiPriority w:val="99"/>
    <w:semiHidden/>
    <w:unhideWhenUsed/>
    <w:rsid w:val="00B111EE"/>
    <w:rPr>
      <w:b/>
      <w:bCs/>
    </w:rPr>
  </w:style>
  <w:style w:type="character" w:customStyle="1" w:styleId="KommentinotsikkoChar">
    <w:name w:val="Kommentin otsikko Char"/>
    <w:basedOn w:val="KommentintekstiChar"/>
    <w:link w:val="Kommentinotsikko"/>
    <w:uiPriority w:val="99"/>
    <w:semiHidden/>
    <w:rsid w:val="00B111EE"/>
    <w:rPr>
      <w:rFonts w:ascii="Times New Roman" w:eastAsia="Times New Roman" w:hAnsi="Times New Roman" w:cs="Times New Roman"/>
      <w:b/>
      <w:bCs/>
      <w:sz w:val="20"/>
      <w:szCs w:val="20"/>
      <w:lang w:eastAsia="zh-CN"/>
    </w:rPr>
  </w:style>
  <w:style w:type="paragraph" w:styleId="Alaotsikko">
    <w:name w:val="Subtitle"/>
    <w:basedOn w:val="Normaali"/>
    <w:next w:val="Normaali"/>
    <w:link w:val="AlaotsikkoChar"/>
    <w:uiPriority w:val="11"/>
    <w:qFormat/>
    <w:rsid w:val="004A4198"/>
    <w:pPr>
      <w:numPr>
        <w:ilvl w:val="1"/>
      </w:numPr>
      <w:spacing w:after="160"/>
    </w:pPr>
    <w:rPr>
      <w:rFonts w:eastAsiaTheme="minorEastAsia" w:cstheme="minorBidi"/>
      <w:color w:val="5A5A5A" w:themeColor="text1" w:themeTint="A5"/>
      <w:spacing w:val="15"/>
    </w:rPr>
  </w:style>
  <w:style w:type="character" w:customStyle="1" w:styleId="AlaotsikkoChar">
    <w:name w:val="Alaotsikko Char"/>
    <w:basedOn w:val="Kappaleenoletusfontti"/>
    <w:link w:val="Alaotsikko"/>
    <w:uiPriority w:val="11"/>
    <w:rsid w:val="004A4198"/>
    <w:rPr>
      <w:rFonts w:eastAsiaTheme="minorEastAsia" w:cstheme="minorBidi"/>
      <w:color w:val="5A5A5A" w:themeColor="text1" w:themeTint="A5"/>
      <w:spacing w:val="15"/>
    </w:rPr>
  </w:style>
  <w:style w:type="paragraph" w:styleId="Sisllysluettelonotsikko">
    <w:name w:val="TOC Heading"/>
    <w:basedOn w:val="Otsikko1"/>
    <w:next w:val="Normaali"/>
    <w:uiPriority w:val="39"/>
    <w:unhideWhenUsed/>
    <w:qFormat/>
    <w:rsid w:val="007656B7"/>
    <w:pPr>
      <w:spacing w:line="259" w:lineRule="auto"/>
      <w:outlineLvl w:val="9"/>
    </w:pPr>
    <w:rPr>
      <w:b w:val="0"/>
      <w:color w:val="2E74B5" w:themeColor="accent1" w:themeShade="BF"/>
      <w:lang w:eastAsia="fi-FI"/>
    </w:rPr>
  </w:style>
  <w:style w:type="paragraph" w:styleId="Sisluet1">
    <w:name w:val="toc 1"/>
    <w:basedOn w:val="Normaali"/>
    <w:next w:val="Normaali"/>
    <w:autoRedefine/>
    <w:uiPriority w:val="39"/>
    <w:unhideWhenUsed/>
    <w:rsid w:val="007656B7"/>
    <w:pPr>
      <w:spacing w:after="100"/>
    </w:pPr>
  </w:style>
  <w:style w:type="paragraph" w:styleId="Sisluet2">
    <w:name w:val="toc 2"/>
    <w:basedOn w:val="Normaali"/>
    <w:next w:val="Normaali"/>
    <w:autoRedefine/>
    <w:uiPriority w:val="39"/>
    <w:unhideWhenUsed/>
    <w:rsid w:val="007656B7"/>
    <w:pPr>
      <w:spacing w:after="100"/>
      <w:ind w:left="240"/>
    </w:pPr>
  </w:style>
  <w:style w:type="paragraph" w:styleId="Pivmr">
    <w:name w:val="Date"/>
    <w:basedOn w:val="Normaali"/>
    <w:next w:val="Normaali"/>
    <w:link w:val="PivmrChar"/>
    <w:uiPriority w:val="99"/>
    <w:semiHidden/>
    <w:unhideWhenUsed/>
    <w:rsid w:val="00FD4CDC"/>
  </w:style>
  <w:style w:type="character" w:customStyle="1" w:styleId="PivmrChar">
    <w:name w:val="Päivämäärä Char"/>
    <w:basedOn w:val="Kappaleenoletusfontti"/>
    <w:link w:val="Pivmr"/>
    <w:uiPriority w:val="99"/>
    <w:semiHidden/>
    <w:rsid w:val="00FD4CDC"/>
    <w:rPr>
      <w:rFonts w:ascii="Times New Roman" w:eastAsia="Times New Roman" w:hAnsi="Times New Roman" w:cs="Times New Roman"/>
      <w:sz w:val="24"/>
      <w:szCs w:val="24"/>
      <w:lang w:eastAsia="zh-CN"/>
    </w:rPr>
  </w:style>
  <w:style w:type="paragraph" w:customStyle="1" w:styleId="Tyyli1">
    <w:name w:val="Tyyli1"/>
    <w:basedOn w:val="Otsikko2"/>
    <w:qFormat/>
    <w:rsid w:val="006648BF"/>
    <w:rPr>
      <w:sz w:val="32"/>
      <w:szCs w:val="32"/>
    </w:rPr>
  </w:style>
  <w:style w:type="paragraph" w:customStyle="1" w:styleId="Tyyli2">
    <w:name w:val="Tyyli2"/>
    <w:basedOn w:val="Otsikko2"/>
    <w:qFormat/>
    <w:rsid w:val="00522B2B"/>
    <w:rPr>
      <w:sz w:val="32"/>
      <w:szCs w:val="32"/>
    </w:rPr>
  </w:style>
  <w:style w:type="paragraph" w:styleId="Sisluet3">
    <w:name w:val="toc 3"/>
    <w:basedOn w:val="Normaali"/>
    <w:next w:val="Normaali"/>
    <w:autoRedefine/>
    <w:uiPriority w:val="39"/>
    <w:unhideWhenUsed/>
    <w:rsid w:val="00966E2F"/>
    <w:pPr>
      <w:spacing w:after="100"/>
      <w:ind w:left="480"/>
    </w:pPr>
  </w:style>
  <w:style w:type="character" w:customStyle="1" w:styleId="Otsikko4Char">
    <w:name w:val="Otsikko 4 Char"/>
    <w:basedOn w:val="Kappaleenoletusfontti"/>
    <w:link w:val="Otsikko4"/>
    <w:uiPriority w:val="9"/>
    <w:rPr>
      <w:rFonts w:asciiTheme="majorHAnsi" w:eastAsiaTheme="majorEastAsia" w:hAnsiTheme="majorHAnsi" w:cstheme="majorBidi"/>
      <w:i/>
      <w:iCs/>
      <w:color w:val="2E74B5" w:themeColor="accent1" w:themeShade="BF"/>
    </w:rPr>
  </w:style>
  <w:style w:type="character" w:customStyle="1" w:styleId="Ratkaisematonmaininta2">
    <w:name w:val="Ratkaisematon maininta2"/>
    <w:basedOn w:val="Kappaleenoletusfontti"/>
    <w:uiPriority w:val="99"/>
    <w:semiHidden/>
    <w:unhideWhenUsed/>
    <w:rsid w:val="00E30611"/>
    <w:rPr>
      <w:color w:val="605E5C"/>
      <w:shd w:val="clear" w:color="auto" w:fill="E1DFDD"/>
    </w:rPr>
  </w:style>
  <w:style w:type="character" w:customStyle="1" w:styleId="Ratkaisematonmaininta3">
    <w:name w:val="Ratkaisematon maininta3"/>
    <w:basedOn w:val="Kappaleenoletusfontti"/>
    <w:uiPriority w:val="99"/>
    <w:semiHidden/>
    <w:unhideWhenUsed/>
    <w:rsid w:val="00514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7588">
      <w:bodyDiv w:val="1"/>
      <w:marLeft w:val="0"/>
      <w:marRight w:val="0"/>
      <w:marTop w:val="0"/>
      <w:marBottom w:val="0"/>
      <w:divBdr>
        <w:top w:val="none" w:sz="0" w:space="0" w:color="auto"/>
        <w:left w:val="none" w:sz="0" w:space="0" w:color="auto"/>
        <w:bottom w:val="none" w:sz="0" w:space="0" w:color="auto"/>
        <w:right w:val="none" w:sz="0" w:space="0" w:color="auto"/>
      </w:divBdr>
    </w:div>
    <w:div w:id="147862288">
      <w:bodyDiv w:val="1"/>
      <w:marLeft w:val="0"/>
      <w:marRight w:val="0"/>
      <w:marTop w:val="0"/>
      <w:marBottom w:val="0"/>
      <w:divBdr>
        <w:top w:val="none" w:sz="0" w:space="0" w:color="auto"/>
        <w:left w:val="none" w:sz="0" w:space="0" w:color="auto"/>
        <w:bottom w:val="none" w:sz="0" w:space="0" w:color="auto"/>
        <w:right w:val="none" w:sz="0" w:space="0" w:color="auto"/>
      </w:divBdr>
    </w:div>
    <w:div w:id="198982137">
      <w:bodyDiv w:val="1"/>
      <w:marLeft w:val="0"/>
      <w:marRight w:val="0"/>
      <w:marTop w:val="0"/>
      <w:marBottom w:val="0"/>
      <w:divBdr>
        <w:top w:val="none" w:sz="0" w:space="0" w:color="auto"/>
        <w:left w:val="none" w:sz="0" w:space="0" w:color="auto"/>
        <w:bottom w:val="none" w:sz="0" w:space="0" w:color="auto"/>
        <w:right w:val="none" w:sz="0" w:space="0" w:color="auto"/>
      </w:divBdr>
    </w:div>
    <w:div w:id="334461492">
      <w:bodyDiv w:val="1"/>
      <w:marLeft w:val="0"/>
      <w:marRight w:val="0"/>
      <w:marTop w:val="0"/>
      <w:marBottom w:val="0"/>
      <w:divBdr>
        <w:top w:val="none" w:sz="0" w:space="0" w:color="auto"/>
        <w:left w:val="none" w:sz="0" w:space="0" w:color="auto"/>
        <w:bottom w:val="none" w:sz="0" w:space="0" w:color="auto"/>
        <w:right w:val="none" w:sz="0" w:space="0" w:color="auto"/>
      </w:divBdr>
    </w:div>
    <w:div w:id="396324212">
      <w:bodyDiv w:val="1"/>
      <w:marLeft w:val="0"/>
      <w:marRight w:val="0"/>
      <w:marTop w:val="0"/>
      <w:marBottom w:val="0"/>
      <w:divBdr>
        <w:top w:val="none" w:sz="0" w:space="0" w:color="auto"/>
        <w:left w:val="none" w:sz="0" w:space="0" w:color="auto"/>
        <w:bottom w:val="none" w:sz="0" w:space="0" w:color="auto"/>
        <w:right w:val="none" w:sz="0" w:space="0" w:color="auto"/>
      </w:divBdr>
    </w:div>
    <w:div w:id="440077883">
      <w:bodyDiv w:val="1"/>
      <w:marLeft w:val="0"/>
      <w:marRight w:val="0"/>
      <w:marTop w:val="0"/>
      <w:marBottom w:val="0"/>
      <w:divBdr>
        <w:top w:val="none" w:sz="0" w:space="0" w:color="auto"/>
        <w:left w:val="none" w:sz="0" w:space="0" w:color="auto"/>
        <w:bottom w:val="none" w:sz="0" w:space="0" w:color="auto"/>
        <w:right w:val="none" w:sz="0" w:space="0" w:color="auto"/>
      </w:divBdr>
    </w:div>
    <w:div w:id="480466685">
      <w:bodyDiv w:val="1"/>
      <w:marLeft w:val="0"/>
      <w:marRight w:val="0"/>
      <w:marTop w:val="0"/>
      <w:marBottom w:val="0"/>
      <w:divBdr>
        <w:top w:val="none" w:sz="0" w:space="0" w:color="auto"/>
        <w:left w:val="none" w:sz="0" w:space="0" w:color="auto"/>
        <w:bottom w:val="none" w:sz="0" w:space="0" w:color="auto"/>
        <w:right w:val="none" w:sz="0" w:space="0" w:color="auto"/>
      </w:divBdr>
      <w:divsChild>
        <w:div w:id="716970814">
          <w:marLeft w:val="0"/>
          <w:marRight w:val="0"/>
          <w:marTop w:val="0"/>
          <w:marBottom w:val="0"/>
          <w:divBdr>
            <w:top w:val="none" w:sz="0" w:space="0" w:color="auto"/>
            <w:left w:val="none" w:sz="0" w:space="0" w:color="auto"/>
            <w:bottom w:val="none" w:sz="0" w:space="0" w:color="auto"/>
            <w:right w:val="none" w:sz="0" w:space="0" w:color="auto"/>
          </w:divBdr>
        </w:div>
        <w:div w:id="975524831">
          <w:marLeft w:val="0"/>
          <w:marRight w:val="0"/>
          <w:marTop w:val="0"/>
          <w:marBottom w:val="0"/>
          <w:divBdr>
            <w:top w:val="none" w:sz="0" w:space="0" w:color="auto"/>
            <w:left w:val="none" w:sz="0" w:space="0" w:color="auto"/>
            <w:bottom w:val="none" w:sz="0" w:space="0" w:color="auto"/>
            <w:right w:val="none" w:sz="0" w:space="0" w:color="auto"/>
          </w:divBdr>
        </w:div>
        <w:div w:id="1057434629">
          <w:marLeft w:val="0"/>
          <w:marRight w:val="0"/>
          <w:marTop w:val="0"/>
          <w:marBottom w:val="0"/>
          <w:divBdr>
            <w:top w:val="none" w:sz="0" w:space="0" w:color="auto"/>
            <w:left w:val="none" w:sz="0" w:space="0" w:color="auto"/>
            <w:bottom w:val="none" w:sz="0" w:space="0" w:color="auto"/>
            <w:right w:val="none" w:sz="0" w:space="0" w:color="auto"/>
          </w:divBdr>
        </w:div>
        <w:div w:id="1500927176">
          <w:marLeft w:val="0"/>
          <w:marRight w:val="0"/>
          <w:marTop w:val="0"/>
          <w:marBottom w:val="0"/>
          <w:divBdr>
            <w:top w:val="none" w:sz="0" w:space="0" w:color="auto"/>
            <w:left w:val="none" w:sz="0" w:space="0" w:color="auto"/>
            <w:bottom w:val="none" w:sz="0" w:space="0" w:color="auto"/>
            <w:right w:val="none" w:sz="0" w:space="0" w:color="auto"/>
          </w:divBdr>
        </w:div>
      </w:divsChild>
    </w:div>
    <w:div w:id="489054170">
      <w:bodyDiv w:val="1"/>
      <w:marLeft w:val="0"/>
      <w:marRight w:val="0"/>
      <w:marTop w:val="0"/>
      <w:marBottom w:val="0"/>
      <w:divBdr>
        <w:top w:val="none" w:sz="0" w:space="0" w:color="auto"/>
        <w:left w:val="none" w:sz="0" w:space="0" w:color="auto"/>
        <w:bottom w:val="none" w:sz="0" w:space="0" w:color="auto"/>
        <w:right w:val="none" w:sz="0" w:space="0" w:color="auto"/>
      </w:divBdr>
    </w:div>
    <w:div w:id="575483554">
      <w:bodyDiv w:val="1"/>
      <w:marLeft w:val="0"/>
      <w:marRight w:val="0"/>
      <w:marTop w:val="0"/>
      <w:marBottom w:val="0"/>
      <w:divBdr>
        <w:top w:val="none" w:sz="0" w:space="0" w:color="auto"/>
        <w:left w:val="none" w:sz="0" w:space="0" w:color="auto"/>
        <w:bottom w:val="none" w:sz="0" w:space="0" w:color="auto"/>
        <w:right w:val="none" w:sz="0" w:space="0" w:color="auto"/>
      </w:divBdr>
    </w:div>
    <w:div w:id="598634839">
      <w:bodyDiv w:val="1"/>
      <w:marLeft w:val="0"/>
      <w:marRight w:val="0"/>
      <w:marTop w:val="0"/>
      <w:marBottom w:val="0"/>
      <w:divBdr>
        <w:top w:val="none" w:sz="0" w:space="0" w:color="auto"/>
        <w:left w:val="none" w:sz="0" w:space="0" w:color="auto"/>
        <w:bottom w:val="none" w:sz="0" w:space="0" w:color="auto"/>
        <w:right w:val="none" w:sz="0" w:space="0" w:color="auto"/>
      </w:divBdr>
    </w:div>
    <w:div w:id="634533101">
      <w:bodyDiv w:val="1"/>
      <w:marLeft w:val="0"/>
      <w:marRight w:val="0"/>
      <w:marTop w:val="0"/>
      <w:marBottom w:val="0"/>
      <w:divBdr>
        <w:top w:val="none" w:sz="0" w:space="0" w:color="auto"/>
        <w:left w:val="none" w:sz="0" w:space="0" w:color="auto"/>
        <w:bottom w:val="none" w:sz="0" w:space="0" w:color="auto"/>
        <w:right w:val="none" w:sz="0" w:space="0" w:color="auto"/>
      </w:divBdr>
    </w:div>
    <w:div w:id="639918749">
      <w:bodyDiv w:val="1"/>
      <w:marLeft w:val="0"/>
      <w:marRight w:val="0"/>
      <w:marTop w:val="0"/>
      <w:marBottom w:val="0"/>
      <w:divBdr>
        <w:top w:val="none" w:sz="0" w:space="0" w:color="auto"/>
        <w:left w:val="none" w:sz="0" w:space="0" w:color="auto"/>
        <w:bottom w:val="none" w:sz="0" w:space="0" w:color="auto"/>
        <w:right w:val="none" w:sz="0" w:space="0" w:color="auto"/>
      </w:divBdr>
      <w:divsChild>
        <w:div w:id="576549080">
          <w:marLeft w:val="0"/>
          <w:marRight w:val="0"/>
          <w:marTop w:val="0"/>
          <w:marBottom w:val="0"/>
          <w:divBdr>
            <w:top w:val="none" w:sz="0" w:space="0" w:color="auto"/>
            <w:left w:val="none" w:sz="0" w:space="0" w:color="auto"/>
            <w:bottom w:val="none" w:sz="0" w:space="0" w:color="auto"/>
            <w:right w:val="none" w:sz="0" w:space="0" w:color="auto"/>
          </w:divBdr>
        </w:div>
        <w:div w:id="1016267622">
          <w:marLeft w:val="0"/>
          <w:marRight w:val="0"/>
          <w:marTop w:val="0"/>
          <w:marBottom w:val="0"/>
          <w:divBdr>
            <w:top w:val="none" w:sz="0" w:space="0" w:color="auto"/>
            <w:left w:val="none" w:sz="0" w:space="0" w:color="auto"/>
            <w:bottom w:val="none" w:sz="0" w:space="0" w:color="auto"/>
            <w:right w:val="none" w:sz="0" w:space="0" w:color="auto"/>
          </w:divBdr>
        </w:div>
        <w:div w:id="1673407672">
          <w:marLeft w:val="0"/>
          <w:marRight w:val="0"/>
          <w:marTop w:val="0"/>
          <w:marBottom w:val="0"/>
          <w:divBdr>
            <w:top w:val="none" w:sz="0" w:space="0" w:color="auto"/>
            <w:left w:val="none" w:sz="0" w:space="0" w:color="auto"/>
            <w:bottom w:val="none" w:sz="0" w:space="0" w:color="auto"/>
            <w:right w:val="none" w:sz="0" w:space="0" w:color="auto"/>
          </w:divBdr>
        </w:div>
      </w:divsChild>
    </w:div>
    <w:div w:id="655232741">
      <w:bodyDiv w:val="1"/>
      <w:marLeft w:val="0"/>
      <w:marRight w:val="0"/>
      <w:marTop w:val="0"/>
      <w:marBottom w:val="0"/>
      <w:divBdr>
        <w:top w:val="none" w:sz="0" w:space="0" w:color="auto"/>
        <w:left w:val="none" w:sz="0" w:space="0" w:color="auto"/>
        <w:bottom w:val="none" w:sz="0" w:space="0" w:color="auto"/>
        <w:right w:val="none" w:sz="0" w:space="0" w:color="auto"/>
      </w:divBdr>
    </w:div>
    <w:div w:id="673412804">
      <w:bodyDiv w:val="1"/>
      <w:marLeft w:val="0"/>
      <w:marRight w:val="0"/>
      <w:marTop w:val="0"/>
      <w:marBottom w:val="0"/>
      <w:divBdr>
        <w:top w:val="none" w:sz="0" w:space="0" w:color="auto"/>
        <w:left w:val="none" w:sz="0" w:space="0" w:color="auto"/>
        <w:bottom w:val="none" w:sz="0" w:space="0" w:color="auto"/>
        <w:right w:val="none" w:sz="0" w:space="0" w:color="auto"/>
      </w:divBdr>
    </w:div>
    <w:div w:id="766121702">
      <w:bodyDiv w:val="1"/>
      <w:marLeft w:val="0"/>
      <w:marRight w:val="0"/>
      <w:marTop w:val="0"/>
      <w:marBottom w:val="0"/>
      <w:divBdr>
        <w:top w:val="none" w:sz="0" w:space="0" w:color="auto"/>
        <w:left w:val="none" w:sz="0" w:space="0" w:color="auto"/>
        <w:bottom w:val="none" w:sz="0" w:space="0" w:color="auto"/>
        <w:right w:val="none" w:sz="0" w:space="0" w:color="auto"/>
      </w:divBdr>
    </w:div>
    <w:div w:id="831213108">
      <w:bodyDiv w:val="1"/>
      <w:marLeft w:val="0"/>
      <w:marRight w:val="0"/>
      <w:marTop w:val="0"/>
      <w:marBottom w:val="0"/>
      <w:divBdr>
        <w:top w:val="none" w:sz="0" w:space="0" w:color="auto"/>
        <w:left w:val="none" w:sz="0" w:space="0" w:color="auto"/>
        <w:bottom w:val="none" w:sz="0" w:space="0" w:color="auto"/>
        <w:right w:val="none" w:sz="0" w:space="0" w:color="auto"/>
      </w:divBdr>
    </w:div>
    <w:div w:id="845553645">
      <w:bodyDiv w:val="1"/>
      <w:marLeft w:val="0"/>
      <w:marRight w:val="0"/>
      <w:marTop w:val="0"/>
      <w:marBottom w:val="0"/>
      <w:divBdr>
        <w:top w:val="none" w:sz="0" w:space="0" w:color="auto"/>
        <w:left w:val="none" w:sz="0" w:space="0" w:color="auto"/>
        <w:bottom w:val="none" w:sz="0" w:space="0" w:color="auto"/>
        <w:right w:val="none" w:sz="0" w:space="0" w:color="auto"/>
      </w:divBdr>
      <w:divsChild>
        <w:div w:id="208878801">
          <w:marLeft w:val="0"/>
          <w:marRight w:val="0"/>
          <w:marTop w:val="0"/>
          <w:marBottom w:val="0"/>
          <w:divBdr>
            <w:top w:val="none" w:sz="0" w:space="0" w:color="auto"/>
            <w:left w:val="none" w:sz="0" w:space="0" w:color="auto"/>
            <w:bottom w:val="none" w:sz="0" w:space="0" w:color="auto"/>
            <w:right w:val="none" w:sz="0" w:space="0" w:color="auto"/>
          </w:divBdr>
        </w:div>
        <w:div w:id="440413474">
          <w:marLeft w:val="0"/>
          <w:marRight w:val="0"/>
          <w:marTop w:val="0"/>
          <w:marBottom w:val="0"/>
          <w:divBdr>
            <w:top w:val="none" w:sz="0" w:space="0" w:color="auto"/>
            <w:left w:val="none" w:sz="0" w:space="0" w:color="auto"/>
            <w:bottom w:val="none" w:sz="0" w:space="0" w:color="auto"/>
            <w:right w:val="none" w:sz="0" w:space="0" w:color="auto"/>
          </w:divBdr>
        </w:div>
        <w:div w:id="763840351">
          <w:marLeft w:val="0"/>
          <w:marRight w:val="0"/>
          <w:marTop w:val="0"/>
          <w:marBottom w:val="0"/>
          <w:divBdr>
            <w:top w:val="none" w:sz="0" w:space="0" w:color="auto"/>
            <w:left w:val="none" w:sz="0" w:space="0" w:color="auto"/>
            <w:bottom w:val="none" w:sz="0" w:space="0" w:color="auto"/>
            <w:right w:val="none" w:sz="0" w:space="0" w:color="auto"/>
          </w:divBdr>
        </w:div>
      </w:divsChild>
    </w:div>
    <w:div w:id="867717063">
      <w:bodyDiv w:val="1"/>
      <w:marLeft w:val="0"/>
      <w:marRight w:val="0"/>
      <w:marTop w:val="0"/>
      <w:marBottom w:val="0"/>
      <w:divBdr>
        <w:top w:val="none" w:sz="0" w:space="0" w:color="auto"/>
        <w:left w:val="none" w:sz="0" w:space="0" w:color="auto"/>
        <w:bottom w:val="none" w:sz="0" w:space="0" w:color="auto"/>
        <w:right w:val="none" w:sz="0" w:space="0" w:color="auto"/>
      </w:divBdr>
    </w:div>
    <w:div w:id="876163728">
      <w:bodyDiv w:val="1"/>
      <w:marLeft w:val="0"/>
      <w:marRight w:val="0"/>
      <w:marTop w:val="0"/>
      <w:marBottom w:val="0"/>
      <w:divBdr>
        <w:top w:val="none" w:sz="0" w:space="0" w:color="auto"/>
        <w:left w:val="none" w:sz="0" w:space="0" w:color="auto"/>
        <w:bottom w:val="none" w:sz="0" w:space="0" w:color="auto"/>
        <w:right w:val="none" w:sz="0" w:space="0" w:color="auto"/>
      </w:divBdr>
    </w:div>
    <w:div w:id="953252834">
      <w:bodyDiv w:val="1"/>
      <w:marLeft w:val="0"/>
      <w:marRight w:val="0"/>
      <w:marTop w:val="0"/>
      <w:marBottom w:val="0"/>
      <w:divBdr>
        <w:top w:val="none" w:sz="0" w:space="0" w:color="auto"/>
        <w:left w:val="none" w:sz="0" w:space="0" w:color="auto"/>
        <w:bottom w:val="none" w:sz="0" w:space="0" w:color="auto"/>
        <w:right w:val="none" w:sz="0" w:space="0" w:color="auto"/>
      </w:divBdr>
    </w:div>
    <w:div w:id="962882246">
      <w:bodyDiv w:val="1"/>
      <w:marLeft w:val="0"/>
      <w:marRight w:val="0"/>
      <w:marTop w:val="0"/>
      <w:marBottom w:val="0"/>
      <w:divBdr>
        <w:top w:val="none" w:sz="0" w:space="0" w:color="auto"/>
        <w:left w:val="none" w:sz="0" w:space="0" w:color="auto"/>
        <w:bottom w:val="none" w:sz="0" w:space="0" w:color="auto"/>
        <w:right w:val="none" w:sz="0" w:space="0" w:color="auto"/>
      </w:divBdr>
      <w:divsChild>
        <w:div w:id="394356384">
          <w:marLeft w:val="0"/>
          <w:marRight w:val="0"/>
          <w:marTop w:val="0"/>
          <w:marBottom w:val="0"/>
          <w:divBdr>
            <w:top w:val="none" w:sz="0" w:space="0" w:color="auto"/>
            <w:left w:val="none" w:sz="0" w:space="0" w:color="auto"/>
            <w:bottom w:val="none" w:sz="0" w:space="0" w:color="auto"/>
            <w:right w:val="none" w:sz="0" w:space="0" w:color="auto"/>
          </w:divBdr>
        </w:div>
        <w:div w:id="487987572">
          <w:marLeft w:val="0"/>
          <w:marRight w:val="0"/>
          <w:marTop w:val="0"/>
          <w:marBottom w:val="0"/>
          <w:divBdr>
            <w:top w:val="none" w:sz="0" w:space="0" w:color="auto"/>
            <w:left w:val="none" w:sz="0" w:space="0" w:color="auto"/>
            <w:bottom w:val="none" w:sz="0" w:space="0" w:color="auto"/>
            <w:right w:val="none" w:sz="0" w:space="0" w:color="auto"/>
          </w:divBdr>
        </w:div>
        <w:div w:id="1052576411">
          <w:marLeft w:val="0"/>
          <w:marRight w:val="0"/>
          <w:marTop w:val="0"/>
          <w:marBottom w:val="0"/>
          <w:divBdr>
            <w:top w:val="none" w:sz="0" w:space="0" w:color="auto"/>
            <w:left w:val="none" w:sz="0" w:space="0" w:color="auto"/>
            <w:bottom w:val="none" w:sz="0" w:space="0" w:color="auto"/>
            <w:right w:val="none" w:sz="0" w:space="0" w:color="auto"/>
          </w:divBdr>
        </w:div>
        <w:div w:id="1080761339">
          <w:marLeft w:val="0"/>
          <w:marRight w:val="0"/>
          <w:marTop w:val="0"/>
          <w:marBottom w:val="0"/>
          <w:divBdr>
            <w:top w:val="none" w:sz="0" w:space="0" w:color="auto"/>
            <w:left w:val="none" w:sz="0" w:space="0" w:color="auto"/>
            <w:bottom w:val="none" w:sz="0" w:space="0" w:color="auto"/>
            <w:right w:val="none" w:sz="0" w:space="0" w:color="auto"/>
          </w:divBdr>
        </w:div>
        <w:div w:id="1761488836">
          <w:marLeft w:val="0"/>
          <w:marRight w:val="0"/>
          <w:marTop w:val="0"/>
          <w:marBottom w:val="0"/>
          <w:divBdr>
            <w:top w:val="none" w:sz="0" w:space="0" w:color="auto"/>
            <w:left w:val="none" w:sz="0" w:space="0" w:color="auto"/>
            <w:bottom w:val="none" w:sz="0" w:space="0" w:color="auto"/>
            <w:right w:val="none" w:sz="0" w:space="0" w:color="auto"/>
          </w:divBdr>
        </w:div>
        <w:div w:id="2115199991">
          <w:marLeft w:val="0"/>
          <w:marRight w:val="0"/>
          <w:marTop w:val="0"/>
          <w:marBottom w:val="0"/>
          <w:divBdr>
            <w:top w:val="none" w:sz="0" w:space="0" w:color="auto"/>
            <w:left w:val="none" w:sz="0" w:space="0" w:color="auto"/>
            <w:bottom w:val="none" w:sz="0" w:space="0" w:color="auto"/>
            <w:right w:val="none" w:sz="0" w:space="0" w:color="auto"/>
          </w:divBdr>
        </w:div>
        <w:div w:id="2133549861">
          <w:marLeft w:val="0"/>
          <w:marRight w:val="0"/>
          <w:marTop w:val="0"/>
          <w:marBottom w:val="0"/>
          <w:divBdr>
            <w:top w:val="none" w:sz="0" w:space="0" w:color="auto"/>
            <w:left w:val="none" w:sz="0" w:space="0" w:color="auto"/>
            <w:bottom w:val="none" w:sz="0" w:space="0" w:color="auto"/>
            <w:right w:val="none" w:sz="0" w:space="0" w:color="auto"/>
          </w:divBdr>
        </w:div>
      </w:divsChild>
    </w:div>
    <w:div w:id="993685740">
      <w:bodyDiv w:val="1"/>
      <w:marLeft w:val="0"/>
      <w:marRight w:val="0"/>
      <w:marTop w:val="0"/>
      <w:marBottom w:val="0"/>
      <w:divBdr>
        <w:top w:val="none" w:sz="0" w:space="0" w:color="auto"/>
        <w:left w:val="none" w:sz="0" w:space="0" w:color="auto"/>
        <w:bottom w:val="none" w:sz="0" w:space="0" w:color="auto"/>
        <w:right w:val="none" w:sz="0" w:space="0" w:color="auto"/>
      </w:divBdr>
      <w:divsChild>
        <w:div w:id="1193222978">
          <w:marLeft w:val="0"/>
          <w:marRight w:val="0"/>
          <w:marTop w:val="0"/>
          <w:marBottom w:val="0"/>
          <w:divBdr>
            <w:top w:val="none" w:sz="0" w:space="0" w:color="auto"/>
            <w:left w:val="none" w:sz="0" w:space="0" w:color="auto"/>
            <w:bottom w:val="none" w:sz="0" w:space="0" w:color="auto"/>
            <w:right w:val="none" w:sz="0" w:space="0" w:color="auto"/>
          </w:divBdr>
        </w:div>
        <w:div w:id="1590190936">
          <w:marLeft w:val="0"/>
          <w:marRight w:val="0"/>
          <w:marTop w:val="0"/>
          <w:marBottom w:val="0"/>
          <w:divBdr>
            <w:top w:val="none" w:sz="0" w:space="0" w:color="auto"/>
            <w:left w:val="none" w:sz="0" w:space="0" w:color="auto"/>
            <w:bottom w:val="none" w:sz="0" w:space="0" w:color="auto"/>
            <w:right w:val="none" w:sz="0" w:space="0" w:color="auto"/>
          </w:divBdr>
        </w:div>
        <w:div w:id="2109619140">
          <w:marLeft w:val="0"/>
          <w:marRight w:val="0"/>
          <w:marTop w:val="0"/>
          <w:marBottom w:val="0"/>
          <w:divBdr>
            <w:top w:val="none" w:sz="0" w:space="0" w:color="auto"/>
            <w:left w:val="none" w:sz="0" w:space="0" w:color="auto"/>
            <w:bottom w:val="none" w:sz="0" w:space="0" w:color="auto"/>
            <w:right w:val="none" w:sz="0" w:space="0" w:color="auto"/>
          </w:divBdr>
        </w:div>
      </w:divsChild>
    </w:div>
    <w:div w:id="1007827761">
      <w:bodyDiv w:val="1"/>
      <w:marLeft w:val="0"/>
      <w:marRight w:val="0"/>
      <w:marTop w:val="0"/>
      <w:marBottom w:val="0"/>
      <w:divBdr>
        <w:top w:val="none" w:sz="0" w:space="0" w:color="auto"/>
        <w:left w:val="none" w:sz="0" w:space="0" w:color="auto"/>
        <w:bottom w:val="none" w:sz="0" w:space="0" w:color="auto"/>
        <w:right w:val="none" w:sz="0" w:space="0" w:color="auto"/>
      </w:divBdr>
      <w:divsChild>
        <w:div w:id="378209459">
          <w:marLeft w:val="0"/>
          <w:marRight w:val="0"/>
          <w:marTop w:val="0"/>
          <w:marBottom w:val="0"/>
          <w:divBdr>
            <w:top w:val="none" w:sz="0" w:space="0" w:color="auto"/>
            <w:left w:val="none" w:sz="0" w:space="0" w:color="auto"/>
            <w:bottom w:val="none" w:sz="0" w:space="0" w:color="auto"/>
            <w:right w:val="none" w:sz="0" w:space="0" w:color="auto"/>
          </w:divBdr>
        </w:div>
        <w:div w:id="851184314">
          <w:marLeft w:val="0"/>
          <w:marRight w:val="0"/>
          <w:marTop w:val="0"/>
          <w:marBottom w:val="0"/>
          <w:divBdr>
            <w:top w:val="none" w:sz="0" w:space="0" w:color="auto"/>
            <w:left w:val="none" w:sz="0" w:space="0" w:color="auto"/>
            <w:bottom w:val="none" w:sz="0" w:space="0" w:color="auto"/>
            <w:right w:val="none" w:sz="0" w:space="0" w:color="auto"/>
          </w:divBdr>
        </w:div>
        <w:div w:id="995913907">
          <w:marLeft w:val="0"/>
          <w:marRight w:val="0"/>
          <w:marTop w:val="0"/>
          <w:marBottom w:val="0"/>
          <w:divBdr>
            <w:top w:val="none" w:sz="0" w:space="0" w:color="auto"/>
            <w:left w:val="none" w:sz="0" w:space="0" w:color="auto"/>
            <w:bottom w:val="none" w:sz="0" w:space="0" w:color="auto"/>
            <w:right w:val="none" w:sz="0" w:space="0" w:color="auto"/>
          </w:divBdr>
        </w:div>
        <w:div w:id="1639454513">
          <w:marLeft w:val="0"/>
          <w:marRight w:val="0"/>
          <w:marTop w:val="0"/>
          <w:marBottom w:val="0"/>
          <w:divBdr>
            <w:top w:val="none" w:sz="0" w:space="0" w:color="auto"/>
            <w:left w:val="none" w:sz="0" w:space="0" w:color="auto"/>
            <w:bottom w:val="none" w:sz="0" w:space="0" w:color="auto"/>
            <w:right w:val="none" w:sz="0" w:space="0" w:color="auto"/>
          </w:divBdr>
        </w:div>
      </w:divsChild>
    </w:div>
    <w:div w:id="1075857568">
      <w:bodyDiv w:val="1"/>
      <w:marLeft w:val="0"/>
      <w:marRight w:val="0"/>
      <w:marTop w:val="0"/>
      <w:marBottom w:val="0"/>
      <w:divBdr>
        <w:top w:val="none" w:sz="0" w:space="0" w:color="auto"/>
        <w:left w:val="none" w:sz="0" w:space="0" w:color="auto"/>
        <w:bottom w:val="none" w:sz="0" w:space="0" w:color="auto"/>
        <w:right w:val="none" w:sz="0" w:space="0" w:color="auto"/>
      </w:divBdr>
    </w:div>
    <w:div w:id="1082490692">
      <w:bodyDiv w:val="1"/>
      <w:marLeft w:val="0"/>
      <w:marRight w:val="0"/>
      <w:marTop w:val="0"/>
      <w:marBottom w:val="0"/>
      <w:divBdr>
        <w:top w:val="none" w:sz="0" w:space="0" w:color="auto"/>
        <w:left w:val="none" w:sz="0" w:space="0" w:color="auto"/>
        <w:bottom w:val="none" w:sz="0" w:space="0" w:color="auto"/>
        <w:right w:val="none" w:sz="0" w:space="0" w:color="auto"/>
      </w:divBdr>
    </w:div>
    <w:div w:id="1086226146">
      <w:bodyDiv w:val="1"/>
      <w:marLeft w:val="0"/>
      <w:marRight w:val="0"/>
      <w:marTop w:val="0"/>
      <w:marBottom w:val="0"/>
      <w:divBdr>
        <w:top w:val="none" w:sz="0" w:space="0" w:color="auto"/>
        <w:left w:val="none" w:sz="0" w:space="0" w:color="auto"/>
        <w:bottom w:val="none" w:sz="0" w:space="0" w:color="auto"/>
        <w:right w:val="none" w:sz="0" w:space="0" w:color="auto"/>
      </w:divBdr>
    </w:div>
    <w:div w:id="1100755067">
      <w:bodyDiv w:val="1"/>
      <w:marLeft w:val="0"/>
      <w:marRight w:val="0"/>
      <w:marTop w:val="0"/>
      <w:marBottom w:val="0"/>
      <w:divBdr>
        <w:top w:val="none" w:sz="0" w:space="0" w:color="auto"/>
        <w:left w:val="none" w:sz="0" w:space="0" w:color="auto"/>
        <w:bottom w:val="none" w:sz="0" w:space="0" w:color="auto"/>
        <w:right w:val="none" w:sz="0" w:space="0" w:color="auto"/>
      </w:divBdr>
    </w:div>
    <w:div w:id="1147436445">
      <w:bodyDiv w:val="1"/>
      <w:marLeft w:val="0"/>
      <w:marRight w:val="0"/>
      <w:marTop w:val="0"/>
      <w:marBottom w:val="0"/>
      <w:divBdr>
        <w:top w:val="none" w:sz="0" w:space="0" w:color="auto"/>
        <w:left w:val="none" w:sz="0" w:space="0" w:color="auto"/>
        <w:bottom w:val="none" w:sz="0" w:space="0" w:color="auto"/>
        <w:right w:val="none" w:sz="0" w:space="0" w:color="auto"/>
      </w:divBdr>
    </w:div>
    <w:div w:id="1148745810">
      <w:bodyDiv w:val="1"/>
      <w:marLeft w:val="0"/>
      <w:marRight w:val="0"/>
      <w:marTop w:val="0"/>
      <w:marBottom w:val="0"/>
      <w:divBdr>
        <w:top w:val="none" w:sz="0" w:space="0" w:color="auto"/>
        <w:left w:val="none" w:sz="0" w:space="0" w:color="auto"/>
        <w:bottom w:val="none" w:sz="0" w:space="0" w:color="auto"/>
        <w:right w:val="none" w:sz="0" w:space="0" w:color="auto"/>
      </w:divBdr>
    </w:div>
    <w:div w:id="1303077536">
      <w:bodyDiv w:val="1"/>
      <w:marLeft w:val="0"/>
      <w:marRight w:val="0"/>
      <w:marTop w:val="0"/>
      <w:marBottom w:val="0"/>
      <w:divBdr>
        <w:top w:val="none" w:sz="0" w:space="0" w:color="auto"/>
        <w:left w:val="none" w:sz="0" w:space="0" w:color="auto"/>
        <w:bottom w:val="none" w:sz="0" w:space="0" w:color="auto"/>
        <w:right w:val="none" w:sz="0" w:space="0" w:color="auto"/>
      </w:divBdr>
    </w:div>
    <w:div w:id="1416364299">
      <w:bodyDiv w:val="1"/>
      <w:marLeft w:val="0"/>
      <w:marRight w:val="0"/>
      <w:marTop w:val="0"/>
      <w:marBottom w:val="0"/>
      <w:divBdr>
        <w:top w:val="none" w:sz="0" w:space="0" w:color="auto"/>
        <w:left w:val="none" w:sz="0" w:space="0" w:color="auto"/>
        <w:bottom w:val="none" w:sz="0" w:space="0" w:color="auto"/>
        <w:right w:val="none" w:sz="0" w:space="0" w:color="auto"/>
      </w:divBdr>
    </w:div>
    <w:div w:id="1458404717">
      <w:bodyDiv w:val="1"/>
      <w:marLeft w:val="0"/>
      <w:marRight w:val="0"/>
      <w:marTop w:val="0"/>
      <w:marBottom w:val="0"/>
      <w:divBdr>
        <w:top w:val="none" w:sz="0" w:space="0" w:color="auto"/>
        <w:left w:val="none" w:sz="0" w:space="0" w:color="auto"/>
        <w:bottom w:val="none" w:sz="0" w:space="0" w:color="auto"/>
        <w:right w:val="none" w:sz="0" w:space="0" w:color="auto"/>
      </w:divBdr>
    </w:div>
    <w:div w:id="1459297693">
      <w:bodyDiv w:val="1"/>
      <w:marLeft w:val="0"/>
      <w:marRight w:val="0"/>
      <w:marTop w:val="0"/>
      <w:marBottom w:val="0"/>
      <w:divBdr>
        <w:top w:val="none" w:sz="0" w:space="0" w:color="auto"/>
        <w:left w:val="none" w:sz="0" w:space="0" w:color="auto"/>
        <w:bottom w:val="none" w:sz="0" w:space="0" w:color="auto"/>
        <w:right w:val="none" w:sz="0" w:space="0" w:color="auto"/>
      </w:divBdr>
      <w:divsChild>
        <w:div w:id="413627809">
          <w:marLeft w:val="0"/>
          <w:marRight w:val="0"/>
          <w:marTop w:val="0"/>
          <w:marBottom w:val="0"/>
          <w:divBdr>
            <w:top w:val="none" w:sz="0" w:space="0" w:color="auto"/>
            <w:left w:val="none" w:sz="0" w:space="0" w:color="auto"/>
            <w:bottom w:val="none" w:sz="0" w:space="0" w:color="auto"/>
            <w:right w:val="none" w:sz="0" w:space="0" w:color="auto"/>
          </w:divBdr>
        </w:div>
        <w:div w:id="931594804">
          <w:marLeft w:val="0"/>
          <w:marRight w:val="0"/>
          <w:marTop w:val="0"/>
          <w:marBottom w:val="0"/>
          <w:divBdr>
            <w:top w:val="none" w:sz="0" w:space="0" w:color="auto"/>
            <w:left w:val="none" w:sz="0" w:space="0" w:color="auto"/>
            <w:bottom w:val="none" w:sz="0" w:space="0" w:color="auto"/>
            <w:right w:val="none" w:sz="0" w:space="0" w:color="auto"/>
          </w:divBdr>
        </w:div>
        <w:div w:id="1160315170">
          <w:marLeft w:val="0"/>
          <w:marRight w:val="0"/>
          <w:marTop w:val="0"/>
          <w:marBottom w:val="0"/>
          <w:divBdr>
            <w:top w:val="none" w:sz="0" w:space="0" w:color="auto"/>
            <w:left w:val="none" w:sz="0" w:space="0" w:color="auto"/>
            <w:bottom w:val="none" w:sz="0" w:space="0" w:color="auto"/>
            <w:right w:val="none" w:sz="0" w:space="0" w:color="auto"/>
          </w:divBdr>
        </w:div>
      </w:divsChild>
    </w:div>
    <w:div w:id="1487161504">
      <w:bodyDiv w:val="1"/>
      <w:marLeft w:val="0"/>
      <w:marRight w:val="0"/>
      <w:marTop w:val="0"/>
      <w:marBottom w:val="0"/>
      <w:divBdr>
        <w:top w:val="none" w:sz="0" w:space="0" w:color="auto"/>
        <w:left w:val="none" w:sz="0" w:space="0" w:color="auto"/>
        <w:bottom w:val="none" w:sz="0" w:space="0" w:color="auto"/>
        <w:right w:val="none" w:sz="0" w:space="0" w:color="auto"/>
      </w:divBdr>
    </w:div>
    <w:div w:id="1552302899">
      <w:bodyDiv w:val="1"/>
      <w:marLeft w:val="0"/>
      <w:marRight w:val="0"/>
      <w:marTop w:val="0"/>
      <w:marBottom w:val="0"/>
      <w:divBdr>
        <w:top w:val="none" w:sz="0" w:space="0" w:color="auto"/>
        <w:left w:val="none" w:sz="0" w:space="0" w:color="auto"/>
        <w:bottom w:val="none" w:sz="0" w:space="0" w:color="auto"/>
        <w:right w:val="none" w:sz="0" w:space="0" w:color="auto"/>
      </w:divBdr>
    </w:div>
    <w:div w:id="1592199299">
      <w:bodyDiv w:val="1"/>
      <w:marLeft w:val="0"/>
      <w:marRight w:val="0"/>
      <w:marTop w:val="0"/>
      <w:marBottom w:val="0"/>
      <w:divBdr>
        <w:top w:val="none" w:sz="0" w:space="0" w:color="auto"/>
        <w:left w:val="none" w:sz="0" w:space="0" w:color="auto"/>
        <w:bottom w:val="none" w:sz="0" w:space="0" w:color="auto"/>
        <w:right w:val="none" w:sz="0" w:space="0" w:color="auto"/>
      </w:divBdr>
    </w:div>
    <w:div w:id="1632707803">
      <w:bodyDiv w:val="1"/>
      <w:marLeft w:val="0"/>
      <w:marRight w:val="0"/>
      <w:marTop w:val="0"/>
      <w:marBottom w:val="0"/>
      <w:divBdr>
        <w:top w:val="none" w:sz="0" w:space="0" w:color="auto"/>
        <w:left w:val="none" w:sz="0" w:space="0" w:color="auto"/>
        <w:bottom w:val="none" w:sz="0" w:space="0" w:color="auto"/>
        <w:right w:val="none" w:sz="0" w:space="0" w:color="auto"/>
      </w:divBdr>
    </w:div>
    <w:div w:id="1637566808">
      <w:bodyDiv w:val="1"/>
      <w:marLeft w:val="0"/>
      <w:marRight w:val="0"/>
      <w:marTop w:val="0"/>
      <w:marBottom w:val="0"/>
      <w:divBdr>
        <w:top w:val="none" w:sz="0" w:space="0" w:color="auto"/>
        <w:left w:val="none" w:sz="0" w:space="0" w:color="auto"/>
        <w:bottom w:val="none" w:sz="0" w:space="0" w:color="auto"/>
        <w:right w:val="none" w:sz="0" w:space="0" w:color="auto"/>
      </w:divBdr>
      <w:divsChild>
        <w:div w:id="389497703">
          <w:marLeft w:val="0"/>
          <w:marRight w:val="0"/>
          <w:marTop w:val="0"/>
          <w:marBottom w:val="0"/>
          <w:divBdr>
            <w:top w:val="none" w:sz="0" w:space="0" w:color="auto"/>
            <w:left w:val="none" w:sz="0" w:space="0" w:color="auto"/>
            <w:bottom w:val="none" w:sz="0" w:space="0" w:color="auto"/>
            <w:right w:val="none" w:sz="0" w:space="0" w:color="auto"/>
          </w:divBdr>
        </w:div>
        <w:div w:id="650865302">
          <w:marLeft w:val="0"/>
          <w:marRight w:val="0"/>
          <w:marTop w:val="0"/>
          <w:marBottom w:val="0"/>
          <w:divBdr>
            <w:top w:val="none" w:sz="0" w:space="0" w:color="auto"/>
            <w:left w:val="none" w:sz="0" w:space="0" w:color="auto"/>
            <w:bottom w:val="none" w:sz="0" w:space="0" w:color="auto"/>
            <w:right w:val="none" w:sz="0" w:space="0" w:color="auto"/>
          </w:divBdr>
        </w:div>
        <w:div w:id="748382043">
          <w:marLeft w:val="0"/>
          <w:marRight w:val="0"/>
          <w:marTop w:val="0"/>
          <w:marBottom w:val="0"/>
          <w:divBdr>
            <w:top w:val="none" w:sz="0" w:space="0" w:color="auto"/>
            <w:left w:val="none" w:sz="0" w:space="0" w:color="auto"/>
            <w:bottom w:val="none" w:sz="0" w:space="0" w:color="auto"/>
            <w:right w:val="none" w:sz="0" w:space="0" w:color="auto"/>
          </w:divBdr>
        </w:div>
        <w:div w:id="795489723">
          <w:marLeft w:val="0"/>
          <w:marRight w:val="0"/>
          <w:marTop w:val="0"/>
          <w:marBottom w:val="0"/>
          <w:divBdr>
            <w:top w:val="none" w:sz="0" w:space="0" w:color="auto"/>
            <w:left w:val="none" w:sz="0" w:space="0" w:color="auto"/>
            <w:bottom w:val="none" w:sz="0" w:space="0" w:color="auto"/>
            <w:right w:val="none" w:sz="0" w:space="0" w:color="auto"/>
          </w:divBdr>
        </w:div>
        <w:div w:id="1194344437">
          <w:marLeft w:val="0"/>
          <w:marRight w:val="0"/>
          <w:marTop w:val="0"/>
          <w:marBottom w:val="0"/>
          <w:divBdr>
            <w:top w:val="none" w:sz="0" w:space="0" w:color="auto"/>
            <w:left w:val="none" w:sz="0" w:space="0" w:color="auto"/>
            <w:bottom w:val="none" w:sz="0" w:space="0" w:color="auto"/>
            <w:right w:val="none" w:sz="0" w:space="0" w:color="auto"/>
          </w:divBdr>
        </w:div>
        <w:div w:id="1581057032">
          <w:marLeft w:val="0"/>
          <w:marRight w:val="0"/>
          <w:marTop w:val="0"/>
          <w:marBottom w:val="0"/>
          <w:divBdr>
            <w:top w:val="none" w:sz="0" w:space="0" w:color="auto"/>
            <w:left w:val="none" w:sz="0" w:space="0" w:color="auto"/>
            <w:bottom w:val="none" w:sz="0" w:space="0" w:color="auto"/>
            <w:right w:val="none" w:sz="0" w:space="0" w:color="auto"/>
          </w:divBdr>
        </w:div>
        <w:div w:id="1895772556">
          <w:marLeft w:val="0"/>
          <w:marRight w:val="0"/>
          <w:marTop w:val="0"/>
          <w:marBottom w:val="0"/>
          <w:divBdr>
            <w:top w:val="none" w:sz="0" w:space="0" w:color="auto"/>
            <w:left w:val="none" w:sz="0" w:space="0" w:color="auto"/>
            <w:bottom w:val="none" w:sz="0" w:space="0" w:color="auto"/>
            <w:right w:val="none" w:sz="0" w:space="0" w:color="auto"/>
          </w:divBdr>
        </w:div>
      </w:divsChild>
    </w:div>
    <w:div w:id="1773740219">
      <w:bodyDiv w:val="1"/>
      <w:marLeft w:val="0"/>
      <w:marRight w:val="0"/>
      <w:marTop w:val="0"/>
      <w:marBottom w:val="0"/>
      <w:divBdr>
        <w:top w:val="none" w:sz="0" w:space="0" w:color="auto"/>
        <w:left w:val="none" w:sz="0" w:space="0" w:color="auto"/>
        <w:bottom w:val="none" w:sz="0" w:space="0" w:color="auto"/>
        <w:right w:val="none" w:sz="0" w:space="0" w:color="auto"/>
      </w:divBdr>
    </w:div>
    <w:div w:id="1887568263">
      <w:bodyDiv w:val="1"/>
      <w:marLeft w:val="0"/>
      <w:marRight w:val="0"/>
      <w:marTop w:val="0"/>
      <w:marBottom w:val="0"/>
      <w:divBdr>
        <w:top w:val="none" w:sz="0" w:space="0" w:color="auto"/>
        <w:left w:val="none" w:sz="0" w:space="0" w:color="auto"/>
        <w:bottom w:val="none" w:sz="0" w:space="0" w:color="auto"/>
        <w:right w:val="none" w:sz="0" w:space="0" w:color="auto"/>
      </w:divBdr>
    </w:div>
    <w:div w:id="1910383161">
      <w:bodyDiv w:val="1"/>
      <w:marLeft w:val="0"/>
      <w:marRight w:val="0"/>
      <w:marTop w:val="0"/>
      <w:marBottom w:val="0"/>
      <w:divBdr>
        <w:top w:val="none" w:sz="0" w:space="0" w:color="auto"/>
        <w:left w:val="none" w:sz="0" w:space="0" w:color="auto"/>
        <w:bottom w:val="none" w:sz="0" w:space="0" w:color="auto"/>
        <w:right w:val="none" w:sz="0" w:space="0" w:color="auto"/>
      </w:divBdr>
    </w:div>
    <w:div w:id="1972052747">
      <w:bodyDiv w:val="1"/>
      <w:marLeft w:val="0"/>
      <w:marRight w:val="0"/>
      <w:marTop w:val="0"/>
      <w:marBottom w:val="0"/>
      <w:divBdr>
        <w:top w:val="none" w:sz="0" w:space="0" w:color="auto"/>
        <w:left w:val="none" w:sz="0" w:space="0" w:color="auto"/>
        <w:bottom w:val="none" w:sz="0" w:space="0" w:color="auto"/>
        <w:right w:val="none" w:sz="0" w:space="0" w:color="auto"/>
      </w:divBdr>
    </w:div>
    <w:div w:id="2040356514">
      <w:bodyDiv w:val="1"/>
      <w:marLeft w:val="0"/>
      <w:marRight w:val="0"/>
      <w:marTop w:val="0"/>
      <w:marBottom w:val="0"/>
      <w:divBdr>
        <w:top w:val="none" w:sz="0" w:space="0" w:color="auto"/>
        <w:left w:val="none" w:sz="0" w:space="0" w:color="auto"/>
        <w:bottom w:val="none" w:sz="0" w:space="0" w:color="auto"/>
        <w:right w:val="none" w:sz="0" w:space="0" w:color="auto"/>
      </w:divBdr>
    </w:div>
    <w:div w:id="2050952429">
      <w:bodyDiv w:val="1"/>
      <w:marLeft w:val="0"/>
      <w:marRight w:val="0"/>
      <w:marTop w:val="0"/>
      <w:marBottom w:val="0"/>
      <w:divBdr>
        <w:top w:val="none" w:sz="0" w:space="0" w:color="auto"/>
        <w:left w:val="none" w:sz="0" w:space="0" w:color="auto"/>
        <w:bottom w:val="none" w:sz="0" w:space="0" w:color="auto"/>
        <w:right w:val="none" w:sz="0" w:space="0" w:color="auto"/>
      </w:divBdr>
      <w:divsChild>
        <w:div w:id="1160120233">
          <w:marLeft w:val="0"/>
          <w:marRight w:val="0"/>
          <w:marTop w:val="0"/>
          <w:marBottom w:val="0"/>
          <w:divBdr>
            <w:top w:val="none" w:sz="0" w:space="0" w:color="auto"/>
            <w:left w:val="none" w:sz="0" w:space="0" w:color="auto"/>
            <w:bottom w:val="none" w:sz="0" w:space="0" w:color="auto"/>
            <w:right w:val="none" w:sz="0" w:space="0" w:color="auto"/>
          </w:divBdr>
          <w:divsChild>
            <w:div w:id="38631245">
              <w:marLeft w:val="0"/>
              <w:marRight w:val="0"/>
              <w:marTop w:val="0"/>
              <w:marBottom w:val="0"/>
              <w:divBdr>
                <w:top w:val="none" w:sz="0" w:space="0" w:color="auto"/>
                <w:left w:val="none" w:sz="0" w:space="0" w:color="auto"/>
                <w:bottom w:val="none" w:sz="0" w:space="0" w:color="auto"/>
                <w:right w:val="none" w:sz="0" w:space="0" w:color="auto"/>
              </w:divBdr>
              <w:divsChild>
                <w:div w:id="720788787">
                  <w:marLeft w:val="0"/>
                  <w:marRight w:val="0"/>
                  <w:marTop w:val="0"/>
                  <w:marBottom w:val="0"/>
                  <w:divBdr>
                    <w:top w:val="none" w:sz="0" w:space="0" w:color="auto"/>
                    <w:left w:val="none" w:sz="0" w:space="0" w:color="auto"/>
                    <w:bottom w:val="none" w:sz="0" w:space="0" w:color="auto"/>
                    <w:right w:val="none" w:sz="0" w:space="0" w:color="auto"/>
                  </w:divBdr>
                </w:div>
              </w:divsChild>
            </w:div>
            <w:div w:id="70347724">
              <w:marLeft w:val="0"/>
              <w:marRight w:val="0"/>
              <w:marTop w:val="0"/>
              <w:marBottom w:val="0"/>
              <w:divBdr>
                <w:top w:val="none" w:sz="0" w:space="0" w:color="auto"/>
                <w:left w:val="none" w:sz="0" w:space="0" w:color="auto"/>
                <w:bottom w:val="none" w:sz="0" w:space="0" w:color="auto"/>
                <w:right w:val="none" w:sz="0" w:space="0" w:color="auto"/>
              </w:divBdr>
              <w:divsChild>
                <w:div w:id="373623615">
                  <w:marLeft w:val="0"/>
                  <w:marRight w:val="0"/>
                  <w:marTop w:val="0"/>
                  <w:marBottom w:val="0"/>
                  <w:divBdr>
                    <w:top w:val="none" w:sz="0" w:space="0" w:color="auto"/>
                    <w:left w:val="none" w:sz="0" w:space="0" w:color="auto"/>
                    <w:bottom w:val="none" w:sz="0" w:space="0" w:color="auto"/>
                    <w:right w:val="none" w:sz="0" w:space="0" w:color="auto"/>
                  </w:divBdr>
                </w:div>
              </w:divsChild>
            </w:div>
            <w:div w:id="91826337">
              <w:marLeft w:val="0"/>
              <w:marRight w:val="0"/>
              <w:marTop w:val="0"/>
              <w:marBottom w:val="0"/>
              <w:divBdr>
                <w:top w:val="none" w:sz="0" w:space="0" w:color="auto"/>
                <w:left w:val="none" w:sz="0" w:space="0" w:color="auto"/>
                <w:bottom w:val="none" w:sz="0" w:space="0" w:color="auto"/>
                <w:right w:val="none" w:sz="0" w:space="0" w:color="auto"/>
              </w:divBdr>
              <w:divsChild>
                <w:div w:id="1485127408">
                  <w:marLeft w:val="0"/>
                  <w:marRight w:val="0"/>
                  <w:marTop w:val="0"/>
                  <w:marBottom w:val="0"/>
                  <w:divBdr>
                    <w:top w:val="none" w:sz="0" w:space="0" w:color="auto"/>
                    <w:left w:val="none" w:sz="0" w:space="0" w:color="auto"/>
                    <w:bottom w:val="none" w:sz="0" w:space="0" w:color="auto"/>
                    <w:right w:val="none" w:sz="0" w:space="0" w:color="auto"/>
                  </w:divBdr>
                </w:div>
              </w:divsChild>
            </w:div>
            <w:div w:id="140929172">
              <w:marLeft w:val="0"/>
              <w:marRight w:val="0"/>
              <w:marTop w:val="0"/>
              <w:marBottom w:val="0"/>
              <w:divBdr>
                <w:top w:val="none" w:sz="0" w:space="0" w:color="auto"/>
                <w:left w:val="none" w:sz="0" w:space="0" w:color="auto"/>
                <w:bottom w:val="none" w:sz="0" w:space="0" w:color="auto"/>
                <w:right w:val="none" w:sz="0" w:space="0" w:color="auto"/>
              </w:divBdr>
              <w:divsChild>
                <w:div w:id="242180797">
                  <w:marLeft w:val="0"/>
                  <w:marRight w:val="0"/>
                  <w:marTop w:val="0"/>
                  <w:marBottom w:val="0"/>
                  <w:divBdr>
                    <w:top w:val="none" w:sz="0" w:space="0" w:color="auto"/>
                    <w:left w:val="none" w:sz="0" w:space="0" w:color="auto"/>
                    <w:bottom w:val="none" w:sz="0" w:space="0" w:color="auto"/>
                    <w:right w:val="none" w:sz="0" w:space="0" w:color="auto"/>
                  </w:divBdr>
                </w:div>
              </w:divsChild>
            </w:div>
            <w:div w:id="178349763">
              <w:marLeft w:val="0"/>
              <w:marRight w:val="0"/>
              <w:marTop w:val="0"/>
              <w:marBottom w:val="0"/>
              <w:divBdr>
                <w:top w:val="none" w:sz="0" w:space="0" w:color="auto"/>
                <w:left w:val="none" w:sz="0" w:space="0" w:color="auto"/>
                <w:bottom w:val="none" w:sz="0" w:space="0" w:color="auto"/>
                <w:right w:val="none" w:sz="0" w:space="0" w:color="auto"/>
              </w:divBdr>
              <w:divsChild>
                <w:div w:id="225991827">
                  <w:marLeft w:val="0"/>
                  <w:marRight w:val="0"/>
                  <w:marTop w:val="0"/>
                  <w:marBottom w:val="0"/>
                  <w:divBdr>
                    <w:top w:val="none" w:sz="0" w:space="0" w:color="auto"/>
                    <w:left w:val="none" w:sz="0" w:space="0" w:color="auto"/>
                    <w:bottom w:val="none" w:sz="0" w:space="0" w:color="auto"/>
                    <w:right w:val="none" w:sz="0" w:space="0" w:color="auto"/>
                  </w:divBdr>
                </w:div>
              </w:divsChild>
            </w:div>
            <w:div w:id="306250829">
              <w:marLeft w:val="0"/>
              <w:marRight w:val="0"/>
              <w:marTop w:val="0"/>
              <w:marBottom w:val="0"/>
              <w:divBdr>
                <w:top w:val="none" w:sz="0" w:space="0" w:color="auto"/>
                <w:left w:val="none" w:sz="0" w:space="0" w:color="auto"/>
                <w:bottom w:val="none" w:sz="0" w:space="0" w:color="auto"/>
                <w:right w:val="none" w:sz="0" w:space="0" w:color="auto"/>
              </w:divBdr>
              <w:divsChild>
                <w:div w:id="883061061">
                  <w:marLeft w:val="0"/>
                  <w:marRight w:val="0"/>
                  <w:marTop w:val="0"/>
                  <w:marBottom w:val="0"/>
                  <w:divBdr>
                    <w:top w:val="none" w:sz="0" w:space="0" w:color="auto"/>
                    <w:left w:val="none" w:sz="0" w:space="0" w:color="auto"/>
                    <w:bottom w:val="none" w:sz="0" w:space="0" w:color="auto"/>
                    <w:right w:val="none" w:sz="0" w:space="0" w:color="auto"/>
                  </w:divBdr>
                </w:div>
              </w:divsChild>
            </w:div>
            <w:div w:id="340549972">
              <w:marLeft w:val="0"/>
              <w:marRight w:val="0"/>
              <w:marTop w:val="0"/>
              <w:marBottom w:val="0"/>
              <w:divBdr>
                <w:top w:val="none" w:sz="0" w:space="0" w:color="auto"/>
                <w:left w:val="none" w:sz="0" w:space="0" w:color="auto"/>
                <w:bottom w:val="none" w:sz="0" w:space="0" w:color="auto"/>
                <w:right w:val="none" w:sz="0" w:space="0" w:color="auto"/>
              </w:divBdr>
              <w:divsChild>
                <w:div w:id="873539837">
                  <w:marLeft w:val="0"/>
                  <w:marRight w:val="0"/>
                  <w:marTop w:val="0"/>
                  <w:marBottom w:val="0"/>
                  <w:divBdr>
                    <w:top w:val="none" w:sz="0" w:space="0" w:color="auto"/>
                    <w:left w:val="none" w:sz="0" w:space="0" w:color="auto"/>
                    <w:bottom w:val="none" w:sz="0" w:space="0" w:color="auto"/>
                    <w:right w:val="none" w:sz="0" w:space="0" w:color="auto"/>
                  </w:divBdr>
                </w:div>
              </w:divsChild>
            </w:div>
            <w:div w:id="419133492">
              <w:marLeft w:val="0"/>
              <w:marRight w:val="0"/>
              <w:marTop w:val="0"/>
              <w:marBottom w:val="0"/>
              <w:divBdr>
                <w:top w:val="none" w:sz="0" w:space="0" w:color="auto"/>
                <w:left w:val="none" w:sz="0" w:space="0" w:color="auto"/>
                <w:bottom w:val="none" w:sz="0" w:space="0" w:color="auto"/>
                <w:right w:val="none" w:sz="0" w:space="0" w:color="auto"/>
              </w:divBdr>
              <w:divsChild>
                <w:div w:id="2138646628">
                  <w:marLeft w:val="0"/>
                  <w:marRight w:val="0"/>
                  <w:marTop w:val="0"/>
                  <w:marBottom w:val="0"/>
                  <w:divBdr>
                    <w:top w:val="none" w:sz="0" w:space="0" w:color="auto"/>
                    <w:left w:val="none" w:sz="0" w:space="0" w:color="auto"/>
                    <w:bottom w:val="none" w:sz="0" w:space="0" w:color="auto"/>
                    <w:right w:val="none" w:sz="0" w:space="0" w:color="auto"/>
                  </w:divBdr>
                </w:div>
              </w:divsChild>
            </w:div>
            <w:div w:id="483742585">
              <w:marLeft w:val="0"/>
              <w:marRight w:val="0"/>
              <w:marTop w:val="0"/>
              <w:marBottom w:val="0"/>
              <w:divBdr>
                <w:top w:val="none" w:sz="0" w:space="0" w:color="auto"/>
                <w:left w:val="none" w:sz="0" w:space="0" w:color="auto"/>
                <w:bottom w:val="none" w:sz="0" w:space="0" w:color="auto"/>
                <w:right w:val="none" w:sz="0" w:space="0" w:color="auto"/>
              </w:divBdr>
              <w:divsChild>
                <w:div w:id="2094815612">
                  <w:marLeft w:val="0"/>
                  <w:marRight w:val="0"/>
                  <w:marTop w:val="0"/>
                  <w:marBottom w:val="0"/>
                  <w:divBdr>
                    <w:top w:val="none" w:sz="0" w:space="0" w:color="auto"/>
                    <w:left w:val="none" w:sz="0" w:space="0" w:color="auto"/>
                    <w:bottom w:val="none" w:sz="0" w:space="0" w:color="auto"/>
                    <w:right w:val="none" w:sz="0" w:space="0" w:color="auto"/>
                  </w:divBdr>
                </w:div>
              </w:divsChild>
            </w:div>
            <w:div w:id="619843263">
              <w:marLeft w:val="0"/>
              <w:marRight w:val="0"/>
              <w:marTop w:val="0"/>
              <w:marBottom w:val="0"/>
              <w:divBdr>
                <w:top w:val="none" w:sz="0" w:space="0" w:color="auto"/>
                <w:left w:val="none" w:sz="0" w:space="0" w:color="auto"/>
                <w:bottom w:val="none" w:sz="0" w:space="0" w:color="auto"/>
                <w:right w:val="none" w:sz="0" w:space="0" w:color="auto"/>
              </w:divBdr>
              <w:divsChild>
                <w:div w:id="1325159461">
                  <w:marLeft w:val="0"/>
                  <w:marRight w:val="0"/>
                  <w:marTop w:val="0"/>
                  <w:marBottom w:val="0"/>
                  <w:divBdr>
                    <w:top w:val="none" w:sz="0" w:space="0" w:color="auto"/>
                    <w:left w:val="none" w:sz="0" w:space="0" w:color="auto"/>
                    <w:bottom w:val="none" w:sz="0" w:space="0" w:color="auto"/>
                    <w:right w:val="none" w:sz="0" w:space="0" w:color="auto"/>
                  </w:divBdr>
                </w:div>
              </w:divsChild>
            </w:div>
            <w:div w:id="793211704">
              <w:marLeft w:val="0"/>
              <w:marRight w:val="0"/>
              <w:marTop w:val="0"/>
              <w:marBottom w:val="0"/>
              <w:divBdr>
                <w:top w:val="none" w:sz="0" w:space="0" w:color="auto"/>
                <w:left w:val="none" w:sz="0" w:space="0" w:color="auto"/>
                <w:bottom w:val="none" w:sz="0" w:space="0" w:color="auto"/>
                <w:right w:val="none" w:sz="0" w:space="0" w:color="auto"/>
              </w:divBdr>
              <w:divsChild>
                <w:div w:id="1003775448">
                  <w:marLeft w:val="0"/>
                  <w:marRight w:val="0"/>
                  <w:marTop w:val="0"/>
                  <w:marBottom w:val="0"/>
                  <w:divBdr>
                    <w:top w:val="none" w:sz="0" w:space="0" w:color="auto"/>
                    <w:left w:val="none" w:sz="0" w:space="0" w:color="auto"/>
                    <w:bottom w:val="none" w:sz="0" w:space="0" w:color="auto"/>
                    <w:right w:val="none" w:sz="0" w:space="0" w:color="auto"/>
                  </w:divBdr>
                </w:div>
              </w:divsChild>
            </w:div>
            <w:div w:id="849835753">
              <w:marLeft w:val="0"/>
              <w:marRight w:val="0"/>
              <w:marTop w:val="0"/>
              <w:marBottom w:val="0"/>
              <w:divBdr>
                <w:top w:val="none" w:sz="0" w:space="0" w:color="auto"/>
                <w:left w:val="none" w:sz="0" w:space="0" w:color="auto"/>
                <w:bottom w:val="none" w:sz="0" w:space="0" w:color="auto"/>
                <w:right w:val="none" w:sz="0" w:space="0" w:color="auto"/>
              </w:divBdr>
              <w:divsChild>
                <w:div w:id="508252844">
                  <w:marLeft w:val="0"/>
                  <w:marRight w:val="0"/>
                  <w:marTop w:val="0"/>
                  <w:marBottom w:val="0"/>
                  <w:divBdr>
                    <w:top w:val="none" w:sz="0" w:space="0" w:color="auto"/>
                    <w:left w:val="none" w:sz="0" w:space="0" w:color="auto"/>
                    <w:bottom w:val="none" w:sz="0" w:space="0" w:color="auto"/>
                    <w:right w:val="none" w:sz="0" w:space="0" w:color="auto"/>
                  </w:divBdr>
                </w:div>
              </w:divsChild>
            </w:div>
            <w:div w:id="976182876">
              <w:marLeft w:val="0"/>
              <w:marRight w:val="0"/>
              <w:marTop w:val="0"/>
              <w:marBottom w:val="0"/>
              <w:divBdr>
                <w:top w:val="none" w:sz="0" w:space="0" w:color="auto"/>
                <w:left w:val="none" w:sz="0" w:space="0" w:color="auto"/>
                <w:bottom w:val="none" w:sz="0" w:space="0" w:color="auto"/>
                <w:right w:val="none" w:sz="0" w:space="0" w:color="auto"/>
              </w:divBdr>
              <w:divsChild>
                <w:div w:id="870727929">
                  <w:marLeft w:val="0"/>
                  <w:marRight w:val="0"/>
                  <w:marTop w:val="0"/>
                  <w:marBottom w:val="0"/>
                  <w:divBdr>
                    <w:top w:val="none" w:sz="0" w:space="0" w:color="auto"/>
                    <w:left w:val="none" w:sz="0" w:space="0" w:color="auto"/>
                    <w:bottom w:val="none" w:sz="0" w:space="0" w:color="auto"/>
                    <w:right w:val="none" w:sz="0" w:space="0" w:color="auto"/>
                  </w:divBdr>
                </w:div>
              </w:divsChild>
            </w:div>
            <w:div w:id="1042366640">
              <w:marLeft w:val="0"/>
              <w:marRight w:val="0"/>
              <w:marTop w:val="0"/>
              <w:marBottom w:val="0"/>
              <w:divBdr>
                <w:top w:val="none" w:sz="0" w:space="0" w:color="auto"/>
                <w:left w:val="none" w:sz="0" w:space="0" w:color="auto"/>
                <w:bottom w:val="none" w:sz="0" w:space="0" w:color="auto"/>
                <w:right w:val="none" w:sz="0" w:space="0" w:color="auto"/>
              </w:divBdr>
              <w:divsChild>
                <w:div w:id="41907777">
                  <w:marLeft w:val="0"/>
                  <w:marRight w:val="0"/>
                  <w:marTop w:val="0"/>
                  <w:marBottom w:val="0"/>
                  <w:divBdr>
                    <w:top w:val="none" w:sz="0" w:space="0" w:color="auto"/>
                    <w:left w:val="none" w:sz="0" w:space="0" w:color="auto"/>
                    <w:bottom w:val="none" w:sz="0" w:space="0" w:color="auto"/>
                    <w:right w:val="none" w:sz="0" w:space="0" w:color="auto"/>
                  </w:divBdr>
                </w:div>
              </w:divsChild>
            </w:div>
            <w:div w:id="1100416035">
              <w:marLeft w:val="0"/>
              <w:marRight w:val="0"/>
              <w:marTop w:val="0"/>
              <w:marBottom w:val="0"/>
              <w:divBdr>
                <w:top w:val="none" w:sz="0" w:space="0" w:color="auto"/>
                <w:left w:val="none" w:sz="0" w:space="0" w:color="auto"/>
                <w:bottom w:val="none" w:sz="0" w:space="0" w:color="auto"/>
                <w:right w:val="none" w:sz="0" w:space="0" w:color="auto"/>
              </w:divBdr>
              <w:divsChild>
                <w:div w:id="1688797759">
                  <w:marLeft w:val="0"/>
                  <w:marRight w:val="0"/>
                  <w:marTop w:val="0"/>
                  <w:marBottom w:val="0"/>
                  <w:divBdr>
                    <w:top w:val="none" w:sz="0" w:space="0" w:color="auto"/>
                    <w:left w:val="none" w:sz="0" w:space="0" w:color="auto"/>
                    <w:bottom w:val="none" w:sz="0" w:space="0" w:color="auto"/>
                    <w:right w:val="none" w:sz="0" w:space="0" w:color="auto"/>
                  </w:divBdr>
                </w:div>
              </w:divsChild>
            </w:div>
            <w:div w:id="1118724323">
              <w:marLeft w:val="0"/>
              <w:marRight w:val="0"/>
              <w:marTop w:val="0"/>
              <w:marBottom w:val="0"/>
              <w:divBdr>
                <w:top w:val="none" w:sz="0" w:space="0" w:color="auto"/>
                <w:left w:val="none" w:sz="0" w:space="0" w:color="auto"/>
                <w:bottom w:val="none" w:sz="0" w:space="0" w:color="auto"/>
                <w:right w:val="none" w:sz="0" w:space="0" w:color="auto"/>
              </w:divBdr>
              <w:divsChild>
                <w:div w:id="566888300">
                  <w:marLeft w:val="0"/>
                  <w:marRight w:val="0"/>
                  <w:marTop w:val="0"/>
                  <w:marBottom w:val="0"/>
                  <w:divBdr>
                    <w:top w:val="none" w:sz="0" w:space="0" w:color="auto"/>
                    <w:left w:val="none" w:sz="0" w:space="0" w:color="auto"/>
                    <w:bottom w:val="none" w:sz="0" w:space="0" w:color="auto"/>
                    <w:right w:val="none" w:sz="0" w:space="0" w:color="auto"/>
                  </w:divBdr>
                </w:div>
              </w:divsChild>
            </w:div>
            <w:div w:id="1236041437">
              <w:marLeft w:val="0"/>
              <w:marRight w:val="0"/>
              <w:marTop w:val="0"/>
              <w:marBottom w:val="0"/>
              <w:divBdr>
                <w:top w:val="none" w:sz="0" w:space="0" w:color="auto"/>
                <w:left w:val="none" w:sz="0" w:space="0" w:color="auto"/>
                <w:bottom w:val="none" w:sz="0" w:space="0" w:color="auto"/>
                <w:right w:val="none" w:sz="0" w:space="0" w:color="auto"/>
              </w:divBdr>
              <w:divsChild>
                <w:div w:id="605313422">
                  <w:marLeft w:val="0"/>
                  <w:marRight w:val="0"/>
                  <w:marTop w:val="0"/>
                  <w:marBottom w:val="0"/>
                  <w:divBdr>
                    <w:top w:val="none" w:sz="0" w:space="0" w:color="auto"/>
                    <w:left w:val="none" w:sz="0" w:space="0" w:color="auto"/>
                    <w:bottom w:val="none" w:sz="0" w:space="0" w:color="auto"/>
                    <w:right w:val="none" w:sz="0" w:space="0" w:color="auto"/>
                  </w:divBdr>
                </w:div>
              </w:divsChild>
            </w:div>
            <w:div w:id="1301687920">
              <w:marLeft w:val="0"/>
              <w:marRight w:val="0"/>
              <w:marTop w:val="0"/>
              <w:marBottom w:val="0"/>
              <w:divBdr>
                <w:top w:val="none" w:sz="0" w:space="0" w:color="auto"/>
                <w:left w:val="none" w:sz="0" w:space="0" w:color="auto"/>
                <w:bottom w:val="none" w:sz="0" w:space="0" w:color="auto"/>
                <w:right w:val="none" w:sz="0" w:space="0" w:color="auto"/>
              </w:divBdr>
              <w:divsChild>
                <w:div w:id="226039067">
                  <w:marLeft w:val="0"/>
                  <w:marRight w:val="0"/>
                  <w:marTop w:val="0"/>
                  <w:marBottom w:val="0"/>
                  <w:divBdr>
                    <w:top w:val="none" w:sz="0" w:space="0" w:color="auto"/>
                    <w:left w:val="none" w:sz="0" w:space="0" w:color="auto"/>
                    <w:bottom w:val="none" w:sz="0" w:space="0" w:color="auto"/>
                    <w:right w:val="none" w:sz="0" w:space="0" w:color="auto"/>
                  </w:divBdr>
                </w:div>
              </w:divsChild>
            </w:div>
            <w:div w:id="1446147409">
              <w:marLeft w:val="0"/>
              <w:marRight w:val="0"/>
              <w:marTop w:val="0"/>
              <w:marBottom w:val="0"/>
              <w:divBdr>
                <w:top w:val="none" w:sz="0" w:space="0" w:color="auto"/>
                <w:left w:val="none" w:sz="0" w:space="0" w:color="auto"/>
                <w:bottom w:val="none" w:sz="0" w:space="0" w:color="auto"/>
                <w:right w:val="none" w:sz="0" w:space="0" w:color="auto"/>
              </w:divBdr>
              <w:divsChild>
                <w:div w:id="1285965691">
                  <w:marLeft w:val="0"/>
                  <w:marRight w:val="0"/>
                  <w:marTop w:val="0"/>
                  <w:marBottom w:val="0"/>
                  <w:divBdr>
                    <w:top w:val="none" w:sz="0" w:space="0" w:color="auto"/>
                    <w:left w:val="none" w:sz="0" w:space="0" w:color="auto"/>
                    <w:bottom w:val="none" w:sz="0" w:space="0" w:color="auto"/>
                    <w:right w:val="none" w:sz="0" w:space="0" w:color="auto"/>
                  </w:divBdr>
                </w:div>
              </w:divsChild>
            </w:div>
            <w:div w:id="1591229779">
              <w:marLeft w:val="0"/>
              <w:marRight w:val="0"/>
              <w:marTop w:val="0"/>
              <w:marBottom w:val="0"/>
              <w:divBdr>
                <w:top w:val="none" w:sz="0" w:space="0" w:color="auto"/>
                <w:left w:val="none" w:sz="0" w:space="0" w:color="auto"/>
                <w:bottom w:val="none" w:sz="0" w:space="0" w:color="auto"/>
                <w:right w:val="none" w:sz="0" w:space="0" w:color="auto"/>
              </w:divBdr>
              <w:divsChild>
                <w:div w:id="220944312">
                  <w:marLeft w:val="0"/>
                  <w:marRight w:val="0"/>
                  <w:marTop w:val="0"/>
                  <w:marBottom w:val="0"/>
                  <w:divBdr>
                    <w:top w:val="none" w:sz="0" w:space="0" w:color="auto"/>
                    <w:left w:val="none" w:sz="0" w:space="0" w:color="auto"/>
                    <w:bottom w:val="none" w:sz="0" w:space="0" w:color="auto"/>
                    <w:right w:val="none" w:sz="0" w:space="0" w:color="auto"/>
                  </w:divBdr>
                </w:div>
              </w:divsChild>
            </w:div>
            <w:div w:id="1707218781">
              <w:marLeft w:val="0"/>
              <w:marRight w:val="0"/>
              <w:marTop w:val="0"/>
              <w:marBottom w:val="0"/>
              <w:divBdr>
                <w:top w:val="none" w:sz="0" w:space="0" w:color="auto"/>
                <w:left w:val="none" w:sz="0" w:space="0" w:color="auto"/>
                <w:bottom w:val="none" w:sz="0" w:space="0" w:color="auto"/>
                <w:right w:val="none" w:sz="0" w:space="0" w:color="auto"/>
              </w:divBdr>
              <w:divsChild>
                <w:div w:id="718943145">
                  <w:marLeft w:val="0"/>
                  <w:marRight w:val="0"/>
                  <w:marTop w:val="0"/>
                  <w:marBottom w:val="0"/>
                  <w:divBdr>
                    <w:top w:val="none" w:sz="0" w:space="0" w:color="auto"/>
                    <w:left w:val="none" w:sz="0" w:space="0" w:color="auto"/>
                    <w:bottom w:val="none" w:sz="0" w:space="0" w:color="auto"/>
                    <w:right w:val="none" w:sz="0" w:space="0" w:color="auto"/>
                  </w:divBdr>
                </w:div>
              </w:divsChild>
            </w:div>
            <w:div w:id="1906137514">
              <w:marLeft w:val="0"/>
              <w:marRight w:val="0"/>
              <w:marTop w:val="0"/>
              <w:marBottom w:val="0"/>
              <w:divBdr>
                <w:top w:val="none" w:sz="0" w:space="0" w:color="auto"/>
                <w:left w:val="none" w:sz="0" w:space="0" w:color="auto"/>
                <w:bottom w:val="none" w:sz="0" w:space="0" w:color="auto"/>
                <w:right w:val="none" w:sz="0" w:space="0" w:color="auto"/>
              </w:divBdr>
              <w:divsChild>
                <w:div w:id="733773636">
                  <w:marLeft w:val="0"/>
                  <w:marRight w:val="0"/>
                  <w:marTop w:val="0"/>
                  <w:marBottom w:val="0"/>
                  <w:divBdr>
                    <w:top w:val="none" w:sz="0" w:space="0" w:color="auto"/>
                    <w:left w:val="none" w:sz="0" w:space="0" w:color="auto"/>
                    <w:bottom w:val="none" w:sz="0" w:space="0" w:color="auto"/>
                    <w:right w:val="none" w:sz="0" w:space="0" w:color="auto"/>
                  </w:divBdr>
                </w:div>
              </w:divsChild>
            </w:div>
            <w:div w:id="2057773486">
              <w:marLeft w:val="0"/>
              <w:marRight w:val="0"/>
              <w:marTop w:val="0"/>
              <w:marBottom w:val="0"/>
              <w:divBdr>
                <w:top w:val="none" w:sz="0" w:space="0" w:color="auto"/>
                <w:left w:val="none" w:sz="0" w:space="0" w:color="auto"/>
                <w:bottom w:val="none" w:sz="0" w:space="0" w:color="auto"/>
                <w:right w:val="none" w:sz="0" w:space="0" w:color="auto"/>
              </w:divBdr>
              <w:divsChild>
                <w:div w:id="1735162158">
                  <w:marLeft w:val="0"/>
                  <w:marRight w:val="0"/>
                  <w:marTop w:val="0"/>
                  <w:marBottom w:val="0"/>
                  <w:divBdr>
                    <w:top w:val="none" w:sz="0" w:space="0" w:color="auto"/>
                    <w:left w:val="none" w:sz="0" w:space="0" w:color="auto"/>
                    <w:bottom w:val="none" w:sz="0" w:space="0" w:color="auto"/>
                    <w:right w:val="none" w:sz="0" w:space="0" w:color="auto"/>
                  </w:divBdr>
                </w:div>
              </w:divsChild>
            </w:div>
            <w:div w:id="2093694004">
              <w:marLeft w:val="0"/>
              <w:marRight w:val="0"/>
              <w:marTop w:val="0"/>
              <w:marBottom w:val="0"/>
              <w:divBdr>
                <w:top w:val="none" w:sz="0" w:space="0" w:color="auto"/>
                <w:left w:val="none" w:sz="0" w:space="0" w:color="auto"/>
                <w:bottom w:val="none" w:sz="0" w:space="0" w:color="auto"/>
                <w:right w:val="none" w:sz="0" w:space="0" w:color="auto"/>
              </w:divBdr>
              <w:divsChild>
                <w:div w:id="16192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ulttuuriakaikille.fi/kaikukortin_materiaalipankki"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aikukortti.fi" TargetMode="External"/><Relationship Id="rId17" Type="http://schemas.openxmlformats.org/officeDocument/2006/relationships/hyperlink" Target="http://www.kulttuuriakaikille.fi/about_us_contact_details" TargetMode="External"/><Relationship Id="rId2" Type="http://schemas.openxmlformats.org/officeDocument/2006/relationships/customXml" Target="../customXml/item2.xml"/><Relationship Id="rId16" Type="http://schemas.openxmlformats.org/officeDocument/2006/relationships/hyperlink" Target="http://www.kulttuuriakaikille.fi/kaikukortti/kaikukortin_tietosuojaselos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kulttuuriakaikille.fi/kaikukortti_privacy_poli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ulttuuriakaikille.fi/tillganglighet_guider_kommunikation"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92766DA09AFEA94A9694D45AFA785C17" ma:contentTypeVersion="10" ma:contentTypeDescription="Luo uusi asiakirja." ma:contentTypeScope="" ma:versionID="f90ebac5c35cd518e6ee3da92fe0ffd6">
  <xsd:schema xmlns:xsd="http://www.w3.org/2001/XMLSchema" xmlns:xs="http://www.w3.org/2001/XMLSchema" xmlns:p="http://schemas.microsoft.com/office/2006/metadata/properties" xmlns:ns2="b087997e-a399-4792-bf62-8ae5425f34e1" targetNamespace="http://schemas.microsoft.com/office/2006/metadata/properties" ma:root="true" ma:fieldsID="82143eed2e40e5de93cf83eb5b53e791" ns2:_="">
    <xsd:import namespace="b087997e-a399-4792-bf62-8ae5425f34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7997e-a399-4792-bf62-8ae5425f3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4AD0D-95A1-4283-8235-A624AD2DA0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9F5702-8695-423C-A7D6-97E81A839452}">
  <ds:schemaRefs>
    <ds:schemaRef ds:uri="http://schemas.microsoft.com/sharepoint/v3/contenttype/forms"/>
  </ds:schemaRefs>
</ds:datastoreItem>
</file>

<file path=customXml/itemProps3.xml><?xml version="1.0" encoding="utf-8"?>
<ds:datastoreItem xmlns:ds="http://schemas.openxmlformats.org/officeDocument/2006/customXml" ds:itemID="{6004302E-C9ED-47F1-B1FF-64CE0A8E4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7997e-a399-4792-bf62-8ae5425f3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CD47C4-624E-4CA0-BE51-995F3D82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2134</Words>
  <Characters>17288</Characters>
  <Application>Microsoft Office Word</Application>
  <DocSecurity>0</DocSecurity>
  <Lines>144</Lines>
  <Paragraphs>38</Paragraphs>
  <ScaleCrop>false</ScaleCrop>
  <HeadingPairs>
    <vt:vector size="2" baseType="variant">
      <vt:variant>
        <vt:lpstr>Otsikko</vt:lpstr>
      </vt:variant>
      <vt:variant>
        <vt:i4>1</vt:i4>
      </vt:variant>
    </vt:vector>
  </HeadingPairs>
  <TitlesOfParts>
    <vt:vector size="1" baseType="lpstr">
      <vt:lpstr>The Kaikukortti national guideline</vt:lpstr>
    </vt:vector>
  </TitlesOfParts>
  <Company/>
  <LinksUpToDate>false</LinksUpToDate>
  <CharactersWithSpaces>19384</CharactersWithSpaces>
  <SharedDoc>false</SharedDoc>
  <HLinks>
    <vt:vector size="198" baseType="variant">
      <vt:variant>
        <vt:i4>1769511</vt:i4>
      </vt:variant>
      <vt:variant>
        <vt:i4>183</vt:i4>
      </vt:variant>
      <vt:variant>
        <vt:i4>0</vt:i4>
      </vt:variant>
      <vt:variant>
        <vt:i4>5</vt:i4>
      </vt:variant>
      <vt:variant>
        <vt:lpwstr>http://www.kulttuuriakaikille.fi/about_us_contact_details</vt:lpwstr>
      </vt:variant>
      <vt:variant>
        <vt:lpwstr/>
      </vt:variant>
      <vt:variant>
        <vt:i4>6029332</vt:i4>
      </vt:variant>
      <vt:variant>
        <vt:i4>180</vt:i4>
      </vt:variant>
      <vt:variant>
        <vt:i4>0</vt:i4>
      </vt:variant>
      <vt:variant>
        <vt:i4>5</vt:i4>
      </vt:variant>
      <vt:variant>
        <vt:lpwstr>http://cultureforall.fi/doc/Hankkeet/Kaikukortti/Kaikukortti_rekisteri_tietosuojaseloste.pdf</vt:lpwstr>
      </vt:variant>
      <vt:variant>
        <vt:lpwstr/>
      </vt:variant>
      <vt:variant>
        <vt:i4>3866659</vt:i4>
      </vt:variant>
      <vt:variant>
        <vt:i4>177</vt:i4>
      </vt:variant>
      <vt:variant>
        <vt:i4>0</vt:i4>
      </vt:variant>
      <vt:variant>
        <vt:i4>5</vt:i4>
      </vt:variant>
      <vt:variant>
        <vt:lpwstr>http://www.kulttuuriakaikille.fi/tillganglighet_guider_kommunikation</vt:lpwstr>
      </vt:variant>
      <vt:variant>
        <vt:lpwstr/>
      </vt:variant>
      <vt:variant>
        <vt:i4>1376311</vt:i4>
      </vt:variant>
      <vt:variant>
        <vt:i4>174</vt:i4>
      </vt:variant>
      <vt:variant>
        <vt:i4>0</vt:i4>
      </vt:variant>
      <vt:variant>
        <vt:i4>5</vt:i4>
      </vt:variant>
      <vt:variant>
        <vt:lpwstr>http://www.kulttuuriakaikille.fi/kaikukortin_materiaalipankki</vt:lpwstr>
      </vt:variant>
      <vt:variant>
        <vt:lpwstr/>
      </vt:variant>
      <vt:variant>
        <vt:i4>1376311</vt:i4>
      </vt:variant>
      <vt:variant>
        <vt:i4>171</vt:i4>
      </vt:variant>
      <vt:variant>
        <vt:i4>0</vt:i4>
      </vt:variant>
      <vt:variant>
        <vt:i4>5</vt:i4>
      </vt:variant>
      <vt:variant>
        <vt:lpwstr>http://www.kulttuuriakaikille.fi/kaikukortin_materiaalipankki</vt:lpwstr>
      </vt:variant>
      <vt:variant>
        <vt:lpwstr/>
      </vt:variant>
      <vt:variant>
        <vt:i4>1179701</vt:i4>
      </vt:variant>
      <vt:variant>
        <vt:i4>164</vt:i4>
      </vt:variant>
      <vt:variant>
        <vt:i4>0</vt:i4>
      </vt:variant>
      <vt:variant>
        <vt:i4>5</vt:i4>
      </vt:variant>
      <vt:variant>
        <vt:lpwstr/>
      </vt:variant>
      <vt:variant>
        <vt:lpwstr>_Toc19620628</vt:lpwstr>
      </vt:variant>
      <vt:variant>
        <vt:i4>1900597</vt:i4>
      </vt:variant>
      <vt:variant>
        <vt:i4>158</vt:i4>
      </vt:variant>
      <vt:variant>
        <vt:i4>0</vt:i4>
      </vt:variant>
      <vt:variant>
        <vt:i4>5</vt:i4>
      </vt:variant>
      <vt:variant>
        <vt:lpwstr/>
      </vt:variant>
      <vt:variant>
        <vt:lpwstr>_Toc19620627</vt:lpwstr>
      </vt:variant>
      <vt:variant>
        <vt:i4>1835061</vt:i4>
      </vt:variant>
      <vt:variant>
        <vt:i4>152</vt:i4>
      </vt:variant>
      <vt:variant>
        <vt:i4>0</vt:i4>
      </vt:variant>
      <vt:variant>
        <vt:i4>5</vt:i4>
      </vt:variant>
      <vt:variant>
        <vt:lpwstr/>
      </vt:variant>
      <vt:variant>
        <vt:lpwstr>_Toc19620626</vt:lpwstr>
      </vt:variant>
      <vt:variant>
        <vt:i4>2031669</vt:i4>
      </vt:variant>
      <vt:variant>
        <vt:i4>146</vt:i4>
      </vt:variant>
      <vt:variant>
        <vt:i4>0</vt:i4>
      </vt:variant>
      <vt:variant>
        <vt:i4>5</vt:i4>
      </vt:variant>
      <vt:variant>
        <vt:lpwstr/>
      </vt:variant>
      <vt:variant>
        <vt:lpwstr>_Toc19620625</vt:lpwstr>
      </vt:variant>
      <vt:variant>
        <vt:i4>1966133</vt:i4>
      </vt:variant>
      <vt:variant>
        <vt:i4>140</vt:i4>
      </vt:variant>
      <vt:variant>
        <vt:i4>0</vt:i4>
      </vt:variant>
      <vt:variant>
        <vt:i4>5</vt:i4>
      </vt:variant>
      <vt:variant>
        <vt:lpwstr/>
      </vt:variant>
      <vt:variant>
        <vt:lpwstr>_Toc19620624</vt:lpwstr>
      </vt:variant>
      <vt:variant>
        <vt:i4>1638453</vt:i4>
      </vt:variant>
      <vt:variant>
        <vt:i4>134</vt:i4>
      </vt:variant>
      <vt:variant>
        <vt:i4>0</vt:i4>
      </vt:variant>
      <vt:variant>
        <vt:i4>5</vt:i4>
      </vt:variant>
      <vt:variant>
        <vt:lpwstr/>
      </vt:variant>
      <vt:variant>
        <vt:lpwstr>_Toc19620623</vt:lpwstr>
      </vt:variant>
      <vt:variant>
        <vt:i4>1572917</vt:i4>
      </vt:variant>
      <vt:variant>
        <vt:i4>128</vt:i4>
      </vt:variant>
      <vt:variant>
        <vt:i4>0</vt:i4>
      </vt:variant>
      <vt:variant>
        <vt:i4>5</vt:i4>
      </vt:variant>
      <vt:variant>
        <vt:lpwstr/>
      </vt:variant>
      <vt:variant>
        <vt:lpwstr>_Toc19620622</vt:lpwstr>
      </vt:variant>
      <vt:variant>
        <vt:i4>1769525</vt:i4>
      </vt:variant>
      <vt:variant>
        <vt:i4>122</vt:i4>
      </vt:variant>
      <vt:variant>
        <vt:i4>0</vt:i4>
      </vt:variant>
      <vt:variant>
        <vt:i4>5</vt:i4>
      </vt:variant>
      <vt:variant>
        <vt:lpwstr/>
      </vt:variant>
      <vt:variant>
        <vt:lpwstr>_Toc19620621</vt:lpwstr>
      </vt:variant>
      <vt:variant>
        <vt:i4>1703989</vt:i4>
      </vt:variant>
      <vt:variant>
        <vt:i4>116</vt:i4>
      </vt:variant>
      <vt:variant>
        <vt:i4>0</vt:i4>
      </vt:variant>
      <vt:variant>
        <vt:i4>5</vt:i4>
      </vt:variant>
      <vt:variant>
        <vt:lpwstr/>
      </vt:variant>
      <vt:variant>
        <vt:lpwstr>_Toc19620620</vt:lpwstr>
      </vt:variant>
      <vt:variant>
        <vt:i4>1245238</vt:i4>
      </vt:variant>
      <vt:variant>
        <vt:i4>110</vt:i4>
      </vt:variant>
      <vt:variant>
        <vt:i4>0</vt:i4>
      </vt:variant>
      <vt:variant>
        <vt:i4>5</vt:i4>
      </vt:variant>
      <vt:variant>
        <vt:lpwstr/>
      </vt:variant>
      <vt:variant>
        <vt:lpwstr>_Toc19620619</vt:lpwstr>
      </vt:variant>
      <vt:variant>
        <vt:i4>1179702</vt:i4>
      </vt:variant>
      <vt:variant>
        <vt:i4>104</vt:i4>
      </vt:variant>
      <vt:variant>
        <vt:i4>0</vt:i4>
      </vt:variant>
      <vt:variant>
        <vt:i4>5</vt:i4>
      </vt:variant>
      <vt:variant>
        <vt:lpwstr/>
      </vt:variant>
      <vt:variant>
        <vt:lpwstr>_Toc19620618</vt:lpwstr>
      </vt:variant>
      <vt:variant>
        <vt:i4>1900598</vt:i4>
      </vt:variant>
      <vt:variant>
        <vt:i4>98</vt:i4>
      </vt:variant>
      <vt:variant>
        <vt:i4>0</vt:i4>
      </vt:variant>
      <vt:variant>
        <vt:i4>5</vt:i4>
      </vt:variant>
      <vt:variant>
        <vt:lpwstr/>
      </vt:variant>
      <vt:variant>
        <vt:lpwstr>_Toc19620617</vt:lpwstr>
      </vt:variant>
      <vt:variant>
        <vt:i4>1835062</vt:i4>
      </vt:variant>
      <vt:variant>
        <vt:i4>92</vt:i4>
      </vt:variant>
      <vt:variant>
        <vt:i4>0</vt:i4>
      </vt:variant>
      <vt:variant>
        <vt:i4>5</vt:i4>
      </vt:variant>
      <vt:variant>
        <vt:lpwstr/>
      </vt:variant>
      <vt:variant>
        <vt:lpwstr>_Toc19620616</vt:lpwstr>
      </vt:variant>
      <vt:variant>
        <vt:i4>2031670</vt:i4>
      </vt:variant>
      <vt:variant>
        <vt:i4>86</vt:i4>
      </vt:variant>
      <vt:variant>
        <vt:i4>0</vt:i4>
      </vt:variant>
      <vt:variant>
        <vt:i4>5</vt:i4>
      </vt:variant>
      <vt:variant>
        <vt:lpwstr/>
      </vt:variant>
      <vt:variant>
        <vt:lpwstr>_Toc19620615</vt:lpwstr>
      </vt:variant>
      <vt:variant>
        <vt:i4>1966134</vt:i4>
      </vt:variant>
      <vt:variant>
        <vt:i4>80</vt:i4>
      </vt:variant>
      <vt:variant>
        <vt:i4>0</vt:i4>
      </vt:variant>
      <vt:variant>
        <vt:i4>5</vt:i4>
      </vt:variant>
      <vt:variant>
        <vt:lpwstr/>
      </vt:variant>
      <vt:variant>
        <vt:lpwstr>_Toc19620614</vt:lpwstr>
      </vt:variant>
      <vt:variant>
        <vt:i4>1638454</vt:i4>
      </vt:variant>
      <vt:variant>
        <vt:i4>74</vt:i4>
      </vt:variant>
      <vt:variant>
        <vt:i4>0</vt:i4>
      </vt:variant>
      <vt:variant>
        <vt:i4>5</vt:i4>
      </vt:variant>
      <vt:variant>
        <vt:lpwstr/>
      </vt:variant>
      <vt:variant>
        <vt:lpwstr>_Toc19620613</vt:lpwstr>
      </vt:variant>
      <vt:variant>
        <vt:i4>1572918</vt:i4>
      </vt:variant>
      <vt:variant>
        <vt:i4>68</vt:i4>
      </vt:variant>
      <vt:variant>
        <vt:i4>0</vt:i4>
      </vt:variant>
      <vt:variant>
        <vt:i4>5</vt:i4>
      </vt:variant>
      <vt:variant>
        <vt:lpwstr/>
      </vt:variant>
      <vt:variant>
        <vt:lpwstr>_Toc19620612</vt:lpwstr>
      </vt:variant>
      <vt:variant>
        <vt:i4>1769526</vt:i4>
      </vt:variant>
      <vt:variant>
        <vt:i4>62</vt:i4>
      </vt:variant>
      <vt:variant>
        <vt:i4>0</vt:i4>
      </vt:variant>
      <vt:variant>
        <vt:i4>5</vt:i4>
      </vt:variant>
      <vt:variant>
        <vt:lpwstr/>
      </vt:variant>
      <vt:variant>
        <vt:lpwstr>_Toc19620611</vt:lpwstr>
      </vt:variant>
      <vt:variant>
        <vt:i4>1703990</vt:i4>
      </vt:variant>
      <vt:variant>
        <vt:i4>56</vt:i4>
      </vt:variant>
      <vt:variant>
        <vt:i4>0</vt:i4>
      </vt:variant>
      <vt:variant>
        <vt:i4>5</vt:i4>
      </vt:variant>
      <vt:variant>
        <vt:lpwstr/>
      </vt:variant>
      <vt:variant>
        <vt:lpwstr>_Toc19620610</vt:lpwstr>
      </vt:variant>
      <vt:variant>
        <vt:i4>1245239</vt:i4>
      </vt:variant>
      <vt:variant>
        <vt:i4>50</vt:i4>
      </vt:variant>
      <vt:variant>
        <vt:i4>0</vt:i4>
      </vt:variant>
      <vt:variant>
        <vt:i4>5</vt:i4>
      </vt:variant>
      <vt:variant>
        <vt:lpwstr/>
      </vt:variant>
      <vt:variant>
        <vt:lpwstr>_Toc19620609</vt:lpwstr>
      </vt:variant>
      <vt:variant>
        <vt:i4>1179703</vt:i4>
      </vt:variant>
      <vt:variant>
        <vt:i4>44</vt:i4>
      </vt:variant>
      <vt:variant>
        <vt:i4>0</vt:i4>
      </vt:variant>
      <vt:variant>
        <vt:i4>5</vt:i4>
      </vt:variant>
      <vt:variant>
        <vt:lpwstr/>
      </vt:variant>
      <vt:variant>
        <vt:lpwstr>_Toc19620608</vt:lpwstr>
      </vt:variant>
      <vt:variant>
        <vt:i4>1900599</vt:i4>
      </vt:variant>
      <vt:variant>
        <vt:i4>38</vt:i4>
      </vt:variant>
      <vt:variant>
        <vt:i4>0</vt:i4>
      </vt:variant>
      <vt:variant>
        <vt:i4>5</vt:i4>
      </vt:variant>
      <vt:variant>
        <vt:lpwstr/>
      </vt:variant>
      <vt:variant>
        <vt:lpwstr>_Toc19620607</vt:lpwstr>
      </vt:variant>
      <vt:variant>
        <vt:i4>1835063</vt:i4>
      </vt:variant>
      <vt:variant>
        <vt:i4>32</vt:i4>
      </vt:variant>
      <vt:variant>
        <vt:i4>0</vt:i4>
      </vt:variant>
      <vt:variant>
        <vt:i4>5</vt:i4>
      </vt:variant>
      <vt:variant>
        <vt:lpwstr/>
      </vt:variant>
      <vt:variant>
        <vt:lpwstr>_Toc19620606</vt:lpwstr>
      </vt:variant>
      <vt:variant>
        <vt:i4>2031671</vt:i4>
      </vt:variant>
      <vt:variant>
        <vt:i4>26</vt:i4>
      </vt:variant>
      <vt:variant>
        <vt:i4>0</vt:i4>
      </vt:variant>
      <vt:variant>
        <vt:i4>5</vt:i4>
      </vt:variant>
      <vt:variant>
        <vt:lpwstr/>
      </vt:variant>
      <vt:variant>
        <vt:lpwstr>_Toc19620605</vt:lpwstr>
      </vt:variant>
      <vt:variant>
        <vt:i4>1966135</vt:i4>
      </vt:variant>
      <vt:variant>
        <vt:i4>20</vt:i4>
      </vt:variant>
      <vt:variant>
        <vt:i4>0</vt:i4>
      </vt:variant>
      <vt:variant>
        <vt:i4>5</vt:i4>
      </vt:variant>
      <vt:variant>
        <vt:lpwstr/>
      </vt:variant>
      <vt:variant>
        <vt:lpwstr>_Toc19620604</vt:lpwstr>
      </vt:variant>
      <vt:variant>
        <vt:i4>1638455</vt:i4>
      </vt:variant>
      <vt:variant>
        <vt:i4>14</vt:i4>
      </vt:variant>
      <vt:variant>
        <vt:i4>0</vt:i4>
      </vt:variant>
      <vt:variant>
        <vt:i4>5</vt:i4>
      </vt:variant>
      <vt:variant>
        <vt:lpwstr/>
      </vt:variant>
      <vt:variant>
        <vt:lpwstr>_Toc19620603</vt:lpwstr>
      </vt:variant>
      <vt:variant>
        <vt:i4>1572919</vt:i4>
      </vt:variant>
      <vt:variant>
        <vt:i4>8</vt:i4>
      </vt:variant>
      <vt:variant>
        <vt:i4>0</vt:i4>
      </vt:variant>
      <vt:variant>
        <vt:i4>5</vt:i4>
      </vt:variant>
      <vt:variant>
        <vt:lpwstr/>
      </vt:variant>
      <vt:variant>
        <vt:lpwstr>_Toc19620602</vt:lpwstr>
      </vt:variant>
      <vt:variant>
        <vt:i4>1769527</vt:i4>
      </vt:variant>
      <vt:variant>
        <vt:i4>2</vt:i4>
      </vt:variant>
      <vt:variant>
        <vt:i4>0</vt:i4>
      </vt:variant>
      <vt:variant>
        <vt:i4>5</vt:i4>
      </vt:variant>
      <vt:variant>
        <vt:lpwstr/>
      </vt:variant>
      <vt:variant>
        <vt:lpwstr>_Toc19620601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Kaikukortti national guideline</dc:title>
  <dc:subject/>
  <dc:creator>Mira Haataja</dc:creator>
  <cp:keywords/>
  <dc:description/>
  <cp:lastModifiedBy>Outi Salonlahti</cp:lastModifiedBy>
  <cp:revision>3</cp:revision>
  <cp:lastPrinted>2020-02-19T09:31:00Z</cp:lastPrinted>
  <dcterms:created xsi:type="dcterms:W3CDTF">2020-02-19T09:30:00Z</dcterms:created>
  <dcterms:modified xsi:type="dcterms:W3CDTF">2020-02-19T09:31:00Z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0x01010092766DA09AFEA94A9694D45AFA785C17</vt:lpwstr>
  </property>
</Properties>
</file>