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EF97" w14:textId="7CBCA7DA" w:rsidR="00253BC4" w:rsidRPr="000D348F" w:rsidRDefault="003F076C" w:rsidP="00F94BDA">
      <w:pPr>
        <w:pStyle w:val="Otsikko1"/>
        <w:spacing w:line="276" w:lineRule="auto"/>
        <w:rPr>
          <w:b/>
          <w:bCs/>
        </w:rPr>
      </w:pPr>
      <w:bookmarkStart w:id="0" w:name="_GoBack"/>
      <w:bookmarkEnd w:id="0"/>
      <w:r w:rsidRPr="000D348F">
        <w:rPr>
          <w:b/>
          <w:bCs/>
        </w:rPr>
        <w:t>Kaikukortin</w:t>
      </w:r>
      <w:r w:rsidR="008F4A5A" w:rsidRPr="000D348F">
        <w:rPr>
          <w:b/>
          <w:bCs/>
        </w:rPr>
        <w:t xml:space="preserve"> tilastoja vuodelta</w:t>
      </w:r>
      <w:r w:rsidRPr="000D348F">
        <w:rPr>
          <w:b/>
          <w:bCs/>
        </w:rPr>
        <w:t xml:space="preserve"> </w:t>
      </w:r>
      <w:r w:rsidR="00D17C16" w:rsidRPr="000D348F">
        <w:rPr>
          <w:b/>
          <w:bCs/>
        </w:rPr>
        <w:t xml:space="preserve">2018 </w:t>
      </w:r>
    </w:p>
    <w:p w14:paraId="6C80618F" w14:textId="77777777" w:rsidR="009835BE" w:rsidRPr="009835BE" w:rsidRDefault="009835BE" w:rsidP="009835BE"/>
    <w:p w14:paraId="70FC4A65" w14:textId="1E3EAA87" w:rsidR="003F076C" w:rsidRPr="008D250C" w:rsidRDefault="003F076C" w:rsidP="00F94BDA">
      <w:pPr>
        <w:spacing w:line="276" w:lineRule="auto"/>
        <w:rPr>
          <w:rFonts w:cstheme="minorHAnsi"/>
          <w:sz w:val="24"/>
          <w:szCs w:val="24"/>
        </w:rPr>
      </w:pPr>
      <w:r w:rsidRPr="008D250C">
        <w:rPr>
          <w:rFonts w:cstheme="minorHAnsi"/>
          <w:sz w:val="24"/>
          <w:szCs w:val="24"/>
        </w:rPr>
        <w:t xml:space="preserve">Vuonna 2018 Kaikukortti oli käytössä Espoossa, </w:t>
      </w:r>
      <w:r w:rsidR="00D17C16" w:rsidRPr="008D250C">
        <w:rPr>
          <w:rFonts w:cstheme="minorHAnsi"/>
          <w:sz w:val="24"/>
          <w:szCs w:val="24"/>
        </w:rPr>
        <w:t>Kainuun maakunnassa</w:t>
      </w:r>
      <w:r w:rsidR="00786F4A" w:rsidRPr="008D250C">
        <w:rPr>
          <w:rFonts w:cstheme="minorHAnsi"/>
          <w:sz w:val="24"/>
          <w:szCs w:val="24"/>
        </w:rPr>
        <w:t xml:space="preserve"> eli Hyrynsalmella, Kajaanissa, Kuhmossa, Paltamossa, Puolangalla, Ristijärvellä, Sotkamossa, Suomussalmella</w:t>
      </w:r>
      <w:r w:rsidR="00D17C16" w:rsidRPr="008D250C">
        <w:rPr>
          <w:rFonts w:cstheme="minorHAnsi"/>
          <w:sz w:val="24"/>
          <w:szCs w:val="24"/>
        </w:rPr>
        <w:t xml:space="preserve">, </w:t>
      </w:r>
      <w:r w:rsidR="00786F4A" w:rsidRPr="008D250C">
        <w:rPr>
          <w:rFonts w:cstheme="minorHAnsi"/>
          <w:sz w:val="24"/>
          <w:szCs w:val="24"/>
        </w:rPr>
        <w:t xml:space="preserve">lisäksi kortti on käytössä </w:t>
      </w:r>
      <w:r w:rsidR="00D17C16" w:rsidRPr="008D250C">
        <w:rPr>
          <w:rFonts w:cstheme="minorHAnsi"/>
          <w:sz w:val="24"/>
          <w:szCs w:val="24"/>
        </w:rPr>
        <w:t>Karkkilassa, Lappeenrannassa, Savonlinnassa ja kokeilussa Oulussa</w:t>
      </w:r>
      <w:r w:rsidR="00AA1605">
        <w:rPr>
          <w:rFonts w:cstheme="minorHAnsi"/>
          <w:sz w:val="24"/>
          <w:szCs w:val="24"/>
        </w:rPr>
        <w:t xml:space="preserve">. </w:t>
      </w:r>
      <w:r w:rsidR="00786F4A" w:rsidRPr="008D250C">
        <w:rPr>
          <w:rFonts w:cstheme="minorHAnsi"/>
          <w:sz w:val="24"/>
          <w:szCs w:val="24"/>
        </w:rPr>
        <w:t>Tänä vuonna</w:t>
      </w:r>
      <w:r w:rsidR="008D250C">
        <w:rPr>
          <w:rFonts w:cstheme="minorHAnsi"/>
          <w:sz w:val="24"/>
          <w:szCs w:val="24"/>
        </w:rPr>
        <w:t xml:space="preserve"> 2019,</w:t>
      </w:r>
      <w:r w:rsidR="00786F4A" w:rsidRPr="008D250C">
        <w:rPr>
          <w:rFonts w:cstheme="minorHAnsi"/>
          <w:sz w:val="24"/>
          <w:szCs w:val="24"/>
        </w:rPr>
        <w:t xml:space="preserve"> Kaikukort</w:t>
      </w:r>
      <w:r w:rsidR="008D250C">
        <w:rPr>
          <w:rFonts w:cstheme="minorHAnsi"/>
          <w:sz w:val="24"/>
          <w:szCs w:val="24"/>
        </w:rPr>
        <w:t>tia</w:t>
      </w:r>
      <w:r w:rsidR="00786F4A" w:rsidRPr="008D250C">
        <w:rPr>
          <w:rFonts w:cstheme="minorHAnsi"/>
          <w:sz w:val="24"/>
          <w:szCs w:val="24"/>
        </w:rPr>
        <w:t xml:space="preserve"> kokeilevat myös Kauniainen, Lohja, Kemi, Tornio, </w:t>
      </w:r>
      <w:r w:rsidR="008F4A5A" w:rsidRPr="008D250C">
        <w:rPr>
          <w:rFonts w:cstheme="minorHAnsi"/>
          <w:sz w:val="24"/>
          <w:szCs w:val="24"/>
        </w:rPr>
        <w:t xml:space="preserve">Kruunupyy, </w:t>
      </w:r>
      <w:r w:rsidR="00786F4A" w:rsidRPr="008D250C">
        <w:rPr>
          <w:rFonts w:cstheme="minorHAnsi"/>
          <w:sz w:val="24"/>
          <w:szCs w:val="24"/>
        </w:rPr>
        <w:t xml:space="preserve">Keski-Pohjanmaan maakunta eli </w:t>
      </w:r>
      <w:r w:rsidR="008F4A5A" w:rsidRPr="008D250C">
        <w:rPr>
          <w:rFonts w:cstheme="minorHAnsi"/>
          <w:sz w:val="24"/>
          <w:szCs w:val="24"/>
        </w:rPr>
        <w:t xml:space="preserve">Halsua, Kannus, Kaustinen, Kokkola, Lestijärvi, Toholampi ja Veteli. </w:t>
      </w:r>
    </w:p>
    <w:p w14:paraId="1A413AD4" w14:textId="300B72D4" w:rsidR="00F94BDA" w:rsidRDefault="008F4A5A" w:rsidP="00F94BDA">
      <w:pPr>
        <w:spacing w:line="276" w:lineRule="auto"/>
      </w:pPr>
      <w:r w:rsidRPr="008D250C">
        <w:rPr>
          <w:rFonts w:cstheme="minorHAnsi"/>
          <w:sz w:val="24"/>
          <w:szCs w:val="24"/>
        </w:rPr>
        <w:t>Kaikukorttia käyttävien ja kokeilevien kuntien sote- ja kulttuuritoimijat kirjaavat tietoja Kaikukortin luovuttamisesta ja käytöstä. Kortin käyttäjistä kerätään demografisia tietoja, kuten elämäntilanne, ikä, sukupuoli, ei tarkempia yksilöiviä tietoja. Käyttäjien anonyymiys on Kaikukort</w:t>
      </w:r>
      <w:r w:rsidR="009842B7" w:rsidRPr="008D250C">
        <w:rPr>
          <w:rFonts w:cstheme="minorHAnsi"/>
          <w:sz w:val="24"/>
          <w:szCs w:val="24"/>
        </w:rPr>
        <w:t>ti-konseptin oleellinen</w:t>
      </w:r>
      <w:r w:rsidRPr="008D250C">
        <w:rPr>
          <w:rFonts w:cstheme="minorHAnsi"/>
          <w:sz w:val="24"/>
          <w:szCs w:val="24"/>
        </w:rPr>
        <w:t xml:space="preserve"> </w:t>
      </w:r>
      <w:r w:rsidR="009842B7" w:rsidRPr="008D250C">
        <w:rPr>
          <w:rFonts w:cstheme="minorHAnsi"/>
          <w:sz w:val="24"/>
          <w:szCs w:val="24"/>
        </w:rPr>
        <w:t>periaate</w:t>
      </w:r>
      <w:r w:rsidRPr="008D250C">
        <w:rPr>
          <w:rFonts w:cstheme="minorHAnsi"/>
          <w:sz w:val="24"/>
          <w:szCs w:val="24"/>
        </w:rPr>
        <w:t>. Vuo</w:t>
      </w:r>
      <w:r w:rsidR="00583E5F" w:rsidRPr="008D250C">
        <w:rPr>
          <w:rFonts w:cstheme="minorHAnsi"/>
          <w:sz w:val="24"/>
          <w:szCs w:val="24"/>
        </w:rPr>
        <w:t>den</w:t>
      </w:r>
      <w:r w:rsidRPr="008D250C">
        <w:rPr>
          <w:rFonts w:cstheme="minorHAnsi"/>
          <w:sz w:val="24"/>
          <w:szCs w:val="24"/>
        </w:rPr>
        <w:t xml:space="preserve"> 2018 tilastot kertovat, että </w:t>
      </w:r>
      <w:r w:rsidR="009E0DFA" w:rsidRPr="008D250C">
        <w:rPr>
          <w:rFonts w:cstheme="minorHAnsi"/>
          <w:sz w:val="24"/>
          <w:szCs w:val="24"/>
        </w:rPr>
        <w:t xml:space="preserve">Kaikukortteja jaettiin </w:t>
      </w:r>
      <w:r w:rsidR="00D42DD0" w:rsidRPr="008D250C">
        <w:rPr>
          <w:rFonts w:cstheme="minorHAnsi"/>
          <w:sz w:val="24"/>
          <w:szCs w:val="24"/>
        </w:rPr>
        <w:t xml:space="preserve">Suomessa </w:t>
      </w:r>
      <w:r w:rsidR="00EF4BCE" w:rsidRPr="008D250C">
        <w:rPr>
          <w:rFonts w:cstheme="minorHAnsi"/>
          <w:sz w:val="24"/>
          <w:szCs w:val="24"/>
        </w:rPr>
        <w:t xml:space="preserve">4528 kappaletta, </w:t>
      </w:r>
      <w:r w:rsidR="00D42DD0" w:rsidRPr="008D250C">
        <w:rPr>
          <w:rFonts w:cstheme="minorHAnsi"/>
          <w:sz w:val="24"/>
          <w:szCs w:val="24"/>
        </w:rPr>
        <w:t>joista</w:t>
      </w:r>
      <w:r w:rsidR="00EF4BCE" w:rsidRPr="008D250C">
        <w:rPr>
          <w:rFonts w:cstheme="minorHAnsi"/>
          <w:sz w:val="24"/>
          <w:szCs w:val="24"/>
        </w:rPr>
        <w:t xml:space="preserve"> 1261</w:t>
      </w:r>
      <w:r w:rsidR="00D42DD0" w:rsidRPr="008D250C">
        <w:rPr>
          <w:rFonts w:cstheme="minorHAnsi"/>
          <w:sz w:val="24"/>
          <w:szCs w:val="24"/>
        </w:rPr>
        <w:t xml:space="preserve"> korttia otettiin käyttöön. </w:t>
      </w:r>
      <w:r w:rsidR="001347DE" w:rsidRPr="008D250C">
        <w:rPr>
          <w:rFonts w:cstheme="minorHAnsi"/>
          <w:sz w:val="24"/>
          <w:szCs w:val="24"/>
        </w:rPr>
        <w:t>Kulttuuritapahtumiin ja kansalaisopistojen kursseille osallistuttiin Kaikukort</w:t>
      </w:r>
      <w:r w:rsidR="00527760" w:rsidRPr="008D250C">
        <w:rPr>
          <w:rFonts w:cstheme="minorHAnsi"/>
          <w:sz w:val="24"/>
          <w:szCs w:val="24"/>
        </w:rPr>
        <w:t>e</w:t>
      </w:r>
      <w:r w:rsidR="001347DE" w:rsidRPr="008D250C">
        <w:rPr>
          <w:rFonts w:cstheme="minorHAnsi"/>
          <w:sz w:val="24"/>
          <w:szCs w:val="24"/>
        </w:rPr>
        <w:t xml:space="preserve">illa yhteensä 5871 kertaa, </w:t>
      </w:r>
      <w:r w:rsidR="008D250C" w:rsidRPr="008D250C">
        <w:rPr>
          <w:rFonts w:cstheme="minorHAnsi"/>
          <w:sz w:val="24"/>
          <w:szCs w:val="24"/>
        </w:rPr>
        <w:t xml:space="preserve">joista </w:t>
      </w:r>
      <w:r w:rsidR="001347DE" w:rsidRPr="008D250C">
        <w:rPr>
          <w:rFonts w:cstheme="minorHAnsi"/>
          <w:sz w:val="24"/>
          <w:szCs w:val="24"/>
        </w:rPr>
        <w:t xml:space="preserve">765 kerralla </w:t>
      </w:r>
      <w:r w:rsidR="008D250C" w:rsidRPr="008D250C">
        <w:rPr>
          <w:rFonts w:cstheme="minorHAnsi"/>
          <w:sz w:val="24"/>
          <w:szCs w:val="24"/>
        </w:rPr>
        <w:t>osallistuja oli Kaikukortin haltijan mukana ollut lapsi</w:t>
      </w:r>
      <w:r w:rsidR="001347DE" w:rsidRPr="008D250C">
        <w:rPr>
          <w:rFonts w:cstheme="minorHAnsi"/>
        </w:rPr>
        <w:t>.</w:t>
      </w:r>
      <w:r w:rsidR="00F94BDA">
        <w:rPr>
          <w:rFonts w:cstheme="minorHAnsi"/>
        </w:rPr>
        <w:t xml:space="preserve"> </w:t>
      </w:r>
      <w:r w:rsidR="005A4F86">
        <w:rPr>
          <w:rFonts w:cstheme="minorHAnsi"/>
        </w:rPr>
        <w:t xml:space="preserve">Kaikukorttialuekohtaiset jako- ja käyttömäärät ovat taulukossa 1. </w:t>
      </w:r>
      <w:r w:rsidR="00371302" w:rsidRPr="00371302">
        <w:fldChar w:fldCharType="begin"/>
      </w:r>
      <w:r w:rsidR="00371302" w:rsidRPr="00371302">
        <w:instrText xml:space="preserve"> LINK Excel.Sheet.12 "https://kulttuuriakaikillepalvelu.sharepoint.com/sites/HANKKEET/Jaetut%20asiakirjat/General/Kaikukortti/Kaikukortti_kaikuu/VK_TILASTOINTI/KOONTI%20EXCELIT%202018%20VALMIIT/Kaikukortti_tilastoa_vuodelta_2018.xlsx" "Taul1!R1S1:R15S8" \a \f 5 \h  \* MERGEFORMAT </w:instrText>
      </w:r>
      <w:r w:rsidR="00371302" w:rsidRPr="00371302">
        <w:fldChar w:fldCharType="separate"/>
      </w:r>
    </w:p>
    <w:p w14:paraId="55962BCE" w14:textId="3497E45C" w:rsidR="00F94BDA" w:rsidRPr="00B249D4" w:rsidRDefault="00F94BDA" w:rsidP="00F94BDA">
      <w:pPr>
        <w:pStyle w:val="Kuvaotsikko"/>
        <w:keepNext/>
        <w:rPr>
          <w:b/>
          <w:bCs/>
          <w:sz w:val="22"/>
          <w:szCs w:val="22"/>
        </w:rPr>
      </w:pPr>
      <w:r w:rsidRPr="00B249D4">
        <w:rPr>
          <w:b/>
          <w:bCs/>
          <w:sz w:val="22"/>
          <w:szCs w:val="22"/>
        </w:rPr>
        <w:t xml:space="preserve">Taulukko </w:t>
      </w:r>
      <w:r w:rsidRPr="00B249D4">
        <w:rPr>
          <w:b/>
          <w:bCs/>
          <w:sz w:val="22"/>
          <w:szCs w:val="22"/>
        </w:rPr>
        <w:fldChar w:fldCharType="begin"/>
      </w:r>
      <w:r w:rsidRPr="00B249D4">
        <w:rPr>
          <w:b/>
          <w:bCs/>
          <w:sz w:val="22"/>
          <w:szCs w:val="22"/>
        </w:rPr>
        <w:instrText xml:space="preserve"> SEQ Taulukko \* ARABIC </w:instrText>
      </w:r>
      <w:r w:rsidRPr="00B249D4">
        <w:rPr>
          <w:b/>
          <w:bCs/>
          <w:sz w:val="22"/>
          <w:szCs w:val="22"/>
        </w:rPr>
        <w:fldChar w:fldCharType="separate"/>
      </w:r>
      <w:r w:rsidR="003325B1">
        <w:rPr>
          <w:b/>
          <w:bCs/>
          <w:noProof/>
          <w:sz w:val="22"/>
          <w:szCs w:val="22"/>
        </w:rPr>
        <w:t>1</w:t>
      </w:r>
      <w:r w:rsidRPr="00B249D4">
        <w:rPr>
          <w:b/>
          <w:bCs/>
          <w:sz w:val="22"/>
          <w:szCs w:val="22"/>
        </w:rPr>
        <w:fldChar w:fldCharType="end"/>
      </w:r>
      <w:r w:rsidRPr="00B249D4">
        <w:rPr>
          <w:b/>
          <w:bCs/>
          <w:sz w:val="22"/>
          <w:szCs w:val="22"/>
        </w:rPr>
        <w:t>. Jaetut ja käytetyt Kaikukortit 2018</w:t>
      </w:r>
    </w:p>
    <w:tbl>
      <w:tblPr>
        <w:tblStyle w:val="TaulukkoRuudukko"/>
        <w:tblW w:w="10490" w:type="dxa"/>
        <w:tblInd w:w="-5" w:type="dxa"/>
        <w:tblLook w:val="04A0" w:firstRow="1" w:lastRow="0" w:firstColumn="1" w:lastColumn="0" w:noHBand="0" w:noVBand="1"/>
      </w:tblPr>
      <w:tblGrid>
        <w:gridCol w:w="2928"/>
        <w:gridCol w:w="839"/>
        <w:gridCol w:w="846"/>
        <w:gridCol w:w="1123"/>
        <w:gridCol w:w="1469"/>
        <w:gridCol w:w="838"/>
        <w:gridCol w:w="1367"/>
        <w:gridCol w:w="1080"/>
      </w:tblGrid>
      <w:tr w:rsidR="0036323A" w:rsidRPr="00DE3760" w14:paraId="0AB8C95E" w14:textId="77777777" w:rsidTr="00DE3760">
        <w:trPr>
          <w:trHeight w:val="246"/>
        </w:trPr>
        <w:tc>
          <w:tcPr>
            <w:tcW w:w="2928" w:type="dxa"/>
            <w:noWrap/>
            <w:hideMark/>
          </w:tcPr>
          <w:p w14:paraId="55FFBB64" w14:textId="77777777" w:rsidR="00371302" w:rsidRPr="00DE3760" w:rsidRDefault="00371302" w:rsidP="00F94BDA">
            <w:pPr>
              <w:spacing w:line="276" w:lineRule="auto"/>
              <w:rPr>
                <w:sz w:val="21"/>
                <w:szCs w:val="21"/>
              </w:rPr>
            </w:pPr>
          </w:p>
        </w:tc>
        <w:tc>
          <w:tcPr>
            <w:tcW w:w="839" w:type="dxa"/>
            <w:noWrap/>
            <w:hideMark/>
          </w:tcPr>
          <w:p w14:paraId="4EC4C671" w14:textId="77777777" w:rsidR="00371302" w:rsidRPr="00DE3760" w:rsidRDefault="00371302" w:rsidP="00F94BDA">
            <w:pPr>
              <w:spacing w:line="276" w:lineRule="auto"/>
              <w:jc w:val="center"/>
              <w:rPr>
                <w:b/>
                <w:bCs/>
                <w:sz w:val="21"/>
                <w:szCs w:val="21"/>
              </w:rPr>
            </w:pPr>
            <w:r w:rsidRPr="00DE3760">
              <w:rPr>
                <w:b/>
                <w:bCs/>
                <w:sz w:val="21"/>
                <w:szCs w:val="21"/>
              </w:rPr>
              <w:t>Espoo</w:t>
            </w:r>
          </w:p>
        </w:tc>
        <w:tc>
          <w:tcPr>
            <w:tcW w:w="846" w:type="dxa"/>
            <w:noWrap/>
            <w:hideMark/>
          </w:tcPr>
          <w:p w14:paraId="6DFDB218" w14:textId="77777777" w:rsidR="00371302" w:rsidRPr="00DE3760" w:rsidRDefault="00371302" w:rsidP="00F94BDA">
            <w:pPr>
              <w:spacing w:line="276" w:lineRule="auto"/>
              <w:jc w:val="center"/>
              <w:rPr>
                <w:b/>
                <w:bCs/>
                <w:sz w:val="21"/>
                <w:szCs w:val="21"/>
              </w:rPr>
            </w:pPr>
            <w:r w:rsidRPr="00DE3760">
              <w:rPr>
                <w:b/>
                <w:bCs/>
                <w:sz w:val="21"/>
                <w:szCs w:val="21"/>
              </w:rPr>
              <w:t>Kainuu</w:t>
            </w:r>
          </w:p>
        </w:tc>
        <w:tc>
          <w:tcPr>
            <w:tcW w:w="1123" w:type="dxa"/>
            <w:noWrap/>
            <w:hideMark/>
          </w:tcPr>
          <w:p w14:paraId="38A622C7" w14:textId="2969D7E7" w:rsidR="00371302" w:rsidRPr="00DE3760" w:rsidRDefault="00371302" w:rsidP="00F94BDA">
            <w:pPr>
              <w:spacing w:line="276" w:lineRule="auto"/>
              <w:jc w:val="center"/>
              <w:rPr>
                <w:b/>
                <w:bCs/>
                <w:sz w:val="21"/>
                <w:szCs w:val="21"/>
              </w:rPr>
            </w:pPr>
            <w:r w:rsidRPr="00DE3760">
              <w:rPr>
                <w:b/>
                <w:bCs/>
                <w:sz w:val="21"/>
                <w:szCs w:val="21"/>
              </w:rPr>
              <w:t>Karkkila</w:t>
            </w:r>
            <w:r w:rsidR="007E42E4">
              <w:rPr>
                <w:rStyle w:val="Alaviitteenviite"/>
                <w:b/>
                <w:bCs/>
                <w:sz w:val="21"/>
                <w:szCs w:val="21"/>
              </w:rPr>
              <w:footnoteReference w:id="2"/>
            </w:r>
          </w:p>
        </w:tc>
        <w:tc>
          <w:tcPr>
            <w:tcW w:w="1469" w:type="dxa"/>
            <w:noWrap/>
            <w:hideMark/>
          </w:tcPr>
          <w:p w14:paraId="58910109" w14:textId="59482D23" w:rsidR="00371302" w:rsidRPr="00DE3760" w:rsidRDefault="00371302" w:rsidP="00F94BDA">
            <w:pPr>
              <w:spacing w:line="276" w:lineRule="auto"/>
              <w:jc w:val="center"/>
              <w:rPr>
                <w:b/>
                <w:bCs/>
                <w:sz w:val="21"/>
                <w:szCs w:val="21"/>
              </w:rPr>
            </w:pPr>
            <w:r w:rsidRPr="00DE3760">
              <w:rPr>
                <w:b/>
                <w:bCs/>
                <w:sz w:val="21"/>
                <w:szCs w:val="21"/>
              </w:rPr>
              <w:t>Lappeenranta</w:t>
            </w:r>
          </w:p>
        </w:tc>
        <w:tc>
          <w:tcPr>
            <w:tcW w:w="838" w:type="dxa"/>
            <w:noWrap/>
            <w:hideMark/>
          </w:tcPr>
          <w:p w14:paraId="4DE1A0D1" w14:textId="145ED5B8" w:rsidR="00371302" w:rsidRPr="00DE3760" w:rsidRDefault="00371302" w:rsidP="00F94BDA">
            <w:pPr>
              <w:spacing w:line="276" w:lineRule="auto"/>
              <w:jc w:val="center"/>
              <w:rPr>
                <w:b/>
                <w:bCs/>
                <w:sz w:val="21"/>
                <w:szCs w:val="21"/>
              </w:rPr>
            </w:pPr>
            <w:r w:rsidRPr="00DE3760">
              <w:rPr>
                <w:b/>
                <w:bCs/>
                <w:sz w:val="21"/>
                <w:szCs w:val="21"/>
              </w:rPr>
              <w:t>Oulu</w:t>
            </w:r>
            <w:r w:rsidR="00A34C91">
              <w:rPr>
                <w:rStyle w:val="Alaviitteenviite"/>
                <w:b/>
                <w:bCs/>
                <w:sz w:val="21"/>
                <w:szCs w:val="21"/>
              </w:rPr>
              <w:footnoteReference w:id="3"/>
            </w:r>
          </w:p>
        </w:tc>
        <w:tc>
          <w:tcPr>
            <w:tcW w:w="1367" w:type="dxa"/>
            <w:noWrap/>
            <w:hideMark/>
          </w:tcPr>
          <w:p w14:paraId="63E35701" w14:textId="01FBFB3E" w:rsidR="00371302" w:rsidRPr="00DE3760" w:rsidRDefault="00371302" w:rsidP="00F94BDA">
            <w:pPr>
              <w:spacing w:line="276" w:lineRule="auto"/>
              <w:jc w:val="center"/>
              <w:rPr>
                <w:b/>
                <w:bCs/>
                <w:sz w:val="21"/>
                <w:szCs w:val="21"/>
              </w:rPr>
            </w:pPr>
            <w:r w:rsidRPr="00DE3760">
              <w:rPr>
                <w:b/>
                <w:bCs/>
                <w:sz w:val="21"/>
                <w:szCs w:val="21"/>
              </w:rPr>
              <w:t>Savonlinna</w:t>
            </w:r>
            <w:r w:rsidR="007E42E4">
              <w:rPr>
                <w:rStyle w:val="Alaviitteenviite"/>
                <w:b/>
                <w:bCs/>
                <w:sz w:val="21"/>
                <w:szCs w:val="21"/>
              </w:rPr>
              <w:footnoteReference w:id="4"/>
            </w:r>
          </w:p>
        </w:tc>
        <w:tc>
          <w:tcPr>
            <w:tcW w:w="1080" w:type="dxa"/>
            <w:noWrap/>
            <w:hideMark/>
          </w:tcPr>
          <w:p w14:paraId="238D9C7A" w14:textId="77777777" w:rsidR="00371302" w:rsidRPr="00DE3760" w:rsidRDefault="00371302" w:rsidP="00F94BDA">
            <w:pPr>
              <w:spacing w:line="276" w:lineRule="auto"/>
              <w:jc w:val="center"/>
              <w:rPr>
                <w:b/>
                <w:bCs/>
                <w:sz w:val="21"/>
                <w:szCs w:val="21"/>
              </w:rPr>
            </w:pPr>
            <w:r w:rsidRPr="00DE3760">
              <w:rPr>
                <w:b/>
                <w:bCs/>
                <w:sz w:val="21"/>
                <w:szCs w:val="21"/>
              </w:rPr>
              <w:t>Yhteensä</w:t>
            </w:r>
          </w:p>
        </w:tc>
      </w:tr>
      <w:tr w:rsidR="0036323A" w:rsidRPr="00DE3760" w14:paraId="4467F86C" w14:textId="77777777" w:rsidTr="00DE3760">
        <w:trPr>
          <w:trHeight w:val="246"/>
        </w:trPr>
        <w:tc>
          <w:tcPr>
            <w:tcW w:w="2928" w:type="dxa"/>
            <w:noWrap/>
            <w:hideMark/>
          </w:tcPr>
          <w:p w14:paraId="6E11D4D7" w14:textId="77777777" w:rsidR="00371302" w:rsidRPr="00DE3760" w:rsidRDefault="00371302" w:rsidP="00F94BDA">
            <w:pPr>
              <w:spacing w:line="276" w:lineRule="auto"/>
              <w:rPr>
                <w:sz w:val="21"/>
                <w:szCs w:val="21"/>
              </w:rPr>
            </w:pPr>
            <w:r w:rsidRPr="00DE3760">
              <w:rPr>
                <w:sz w:val="21"/>
                <w:szCs w:val="21"/>
              </w:rPr>
              <w:t>Jaettuja rekisteröityjä asiakaskortteja (2018)</w:t>
            </w:r>
          </w:p>
        </w:tc>
        <w:tc>
          <w:tcPr>
            <w:tcW w:w="839" w:type="dxa"/>
            <w:noWrap/>
            <w:vAlign w:val="center"/>
            <w:hideMark/>
          </w:tcPr>
          <w:p w14:paraId="3D1F3710" w14:textId="77777777" w:rsidR="00371302" w:rsidRPr="00DE3760" w:rsidRDefault="00371302" w:rsidP="00F94BDA">
            <w:pPr>
              <w:spacing w:line="276" w:lineRule="auto"/>
              <w:jc w:val="center"/>
              <w:rPr>
                <w:sz w:val="21"/>
                <w:szCs w:val="21"/>
              </w:rPr>
            </w:pPr>
            <w:r w:rsidRPr="00DE3760">
              <w:rPr>
                <w:sz w:val="21"/>
                <w:szCs w:val="21"/>
              </w:rPr>
              <w:t>1467</w:t>
            </w:r>
          </w:p>
        </w:tc>
        <w:tc>
          <w:tcPr>
            <w:tcW w:w="846" w:type="dxa"/>
            <w:noWrap/>
            <w:vAlign w:val="center"/>
            <w:hideMark/>
          </w:tcPr>
          <w:p w14:paraId="71903D7F" w14:textId="77777777" w:rsidR="00371302" w:rsidRPr="00DE3760" w:rsidRDefault="00371302" w:rsidP="00F94BDA">
            <w:pPr>
              <w:spacing w:line="276" w:lineRule="auto"/>
              <w:jc w:val="center"/>
              <w:rPr>
                <w:sz w:val="21"/>
                <w:szCs w:val="21"/>
              </w:rPr>
            </w:pPr>
            <w:r w:rsidRPr="00DE3760">
              <w:rPr>
                <w:sz w:val="21"/>
                <w:szCs w:val="21"/>
              </w:rPr>
              <w:t>742</w:t>
            </w:r>
          </w:p>
        </w:tc>
        <w:tc>
          <w:tcPr>
            <w:tcW w:w="1123" w:type="dxa"/>
            <w:noWrap/>
            <w:vAlign w:val="center"/>
            <w:hideMark/>
          </w:tcPr>
          <w:p w14:paraId="4594256D" w14:textId="77777777" w:rsidR="00371302" w:rsidRPr="00DE3760" w:rsidRDefault="00371302" w:rsidP="00F94BDA">
            <w:pPr>
              <w:spacing w:line="276" w:lineRule="auto"/>
              <w:jc w:val="center"/>
              <w:rPr>
                <w:sz w:val="21"/>
                <w:szCs w:val="21"/>
              </w:rPr>
            </w:pPr>
            <w:r w:rsidRPr="00DE3760">
              <w:rPr>
                <w:sz w:val="21"/>
                <w:szCs w:val="21"/>
              </w:rPr>
              <w:t>136</w:t>
            </w:r>
          </w:p>
        </w:tc>
        <w:tc>
          <w:tcPr>
            <w:tcW w:w="1469" w:type="dxa"/>
            <w:noWrap/>
            <w:vAlign w:val="center"/>
            <w:hideMark/>
          </w:tcPr>
          <w:p w14:paraId="5F6C9CD7" w14:textId="77777777" w:rsidR="00371302" w:rsidRPr="00DE3760" w:rsidRDefault="00371302" w:rsidP="00F94BDA">
            <w:pPr>
              <w:spacing w:line="276" w:lineRule="auto"/>
              <w:jc w:val="center"/>
              <w:rPr>
                <w:sz w:val="21"/>
                <w:szCs w:val="21"/>
              </w:rPr>
            </w:pPr>
            <w:r w:rsidRPr="00DE3760">
              <w:rPr>
                <w:sz w:val="21"/>
                <w:szCs w:val="21"/>
              </w:rPr>
              <w:t>503</w:t>
            </w:r>
          </w:p>
        </w:tc>
        <w:tc>
          <w:tcPr>
            <w:tcW w:w="838" w:type="dxa"/>
            <w:noWrap/>
            <w:vAlign w:val="center"/>
            <w:hideMark/>
          </w:tcPr>
          <w:p w14:paraId="64C9C091" w14:textId="77777777" w:rsidR="00371302" w:rsidRPr="00DE3760" w:rsidRDefault="00371302" w:rsidP="00F94BDA">
            <w:pPr>
              <w:spacing w:line="276" w:lineRule="auto"/>
              <w:jc w:val="center"/>
              <w:rPr>
                <w:sz w:val="21"/>
                <w:szCs w:val="21"/>
              </w:rPr>
            </w:pPr>
            <w:r w:rsidRPr="00DE3760">
              <w:rPr>
                <w:sz w:val="21"/>
                <w:szCs w:val="21"/>
              </w:rPr>
              <w:t>1457</w:t>
            </w:r>
          </w:p>
        </w:tc>
        <w:tc>
          <w:tcPr>
            <w:tcW w:w="1367" w:type="dxa"/>
            <w:noWrap/>
            <w:vAlign w:val="center"/>
            <w:hideMark/>
          </w:tcPr>
          <w:p w14:paraId="2AED5A10" w14:textId="77777777" w:rsidR="00371302" w:rsidRPr="00DE3760" w:rsidRDefault="00371302" w:rsidP="00F94BDA">
            <w:pPr>
              <w:spacing w:line="276" w:lineRule="auto"/>
              <w:jc w:val="center"/>
              <w:rPr>
                <w:sz w:val="21"/>
                <w:szCs w:val="21"/>
              </w:rPr>
            </w:pPr>
            <w:r w:rsidRPr="00DE3760">
              <w:rPr>
                <w:sz w:val="21"/>
                <w:szCs w:val="21"/>
              </w:rPr>
              <w:t>163</w:t>
            </w:r>
          </w:p>
        </w:tc>
        <w:tc>
          <w:tcPr>
            <w:tcW w:w="1080" w:type="dxa"/>
            <w:noWrap/>
            <w:vAlign w:val="center"/>
            <w:hideMark/>
          </w:tcPr>
          <w:p w14:paraId="6EA4D40D" w14:textId="77777777" w:rsidR="00371302" w:rsidRPr="00DE3760" w:rsidRDefault="00371302" w:rsidP="00F94BDA">
            <w:pPr>
              <w:spacing w:line="276" w:lineRule="auto"/>
              <w:jc w:val="center"/>
              <w:rPr>
                <w:sz w:val="21"/>
                <w:szCs w:val="21"/>
              </w:rPr>
            </w:pPr>
            <w:r w:rsidRPr="00DE3760">
              <w:rPr>
                <w:sz w:val="21"/>
                <w:szCs w:val="21"/>
              </w:rPr>
              <w:t>4468</w:t>
            </w:r>
          </w:p>
        </w:tc>
      </w:tr>
      <w:tr w:rsidR="0036323A" w:rsidRPr="00DE3760" w14:paraId="47F67DB4" w14:textId="77777777" w:rsidTr="00DE3760">
        <w:trPr>
          <w:trHeight w:val="246"/>
        </w:trPr>
        <w:tc>
          <w:tcPr>
            <w:tcW w:w="2928" w:type="dxa"/>
            <w:tcBorders>
              <w:bottom w:val="single" w:sz="4" w:space="0" w:color="auto"/>
            </w:tcBorders>
            <w:noWrap/>
            <w:hideMark/>
          </w:tcPr>
          <w:p w14:paraId="63B23142" w14:textId="77777777" w:rsidR="00371302" w:rsidRPr="00DE3760" w:rsidRDefault="00371302" w:rsidP="00F94BDA">
            <w:pPr>
              <w:spacing w:line="276" w:lineRule="auto"/>
              <w:rPr>
                <w:sz w:val="21"/>
                <w:szCs w:val="21"/>
              </w:rPr>
            </w:pPr>
            <w:r w:rsidRPr="00DE3760">
              <w:rPr>
                <w:sz w:val="21"/>
                <w:szCs w:val="21"/>
              </w:rPr>
              <w:t>Jaettuja rekisteröimättömiä kortteja (2018)</w:t>
            </w:r>
          </w:p>
        </w:tc>
        <w:tc>
          <w:tcPr>
            <w:tcW w:w="839" w:type="dxa"/>
            <w:tcBorders>
              <w:bottom w:val="single" w:sz="4" w:space="0" w:color="auto"/>
            </w:tcBorders>
            <w:noWrap/>
            <w:vAlign w:val="center"/>
            <w:hideMark/>
          </w:tcPr>
          <w:p w14:paraId="46188BA4" w14:textId="77777777" w:rsidR="00371302" w:rsidRPr="00DE3760" w:rsidRDefault="00371302" w:rsidP="00F94BDA">
            <w:pPr>
              <w:spacing w:line="276" w:lineRule="auto"/>
              <w:jc w:val="center"/>
              <w:rPr>
                <w:sz w:val="21"/>
                <w:szCs w:val="21"/>
              </w:rPr>
            </w:pPr>
            <w:r w:rsidRPr="00DE3760">
              <w:rPr>
                <w:sz w:val="21"/>
                <w:szCs w:val="21"/>
              </w:rPr>
              <w:t>6</w:t>
            </w:r>
          </w:p>
        </w:tc>
        <w:tc>
          <w:tcPr>
            <w:tcW w:w="846" w:type="dxa"/>
            <w:tcBorders>
              <w:bottom w:val="single" w:sz="4" w:space="0" w:color="auto"/>
            </w:tcBorders>
            <w:noWrap/>
            <w:vAlign w:val="center"/>
            <w:hideMark/>
          </w:tcPr>
          <w:p w14:paraId="36B1E42D" w14:textId="77777777" w:rsidR="00371302" w:rsidRPr="00DE3760" w:rsidRDefault="00371302" w:rsidP="00F94BDA">
            <w:pPr>
              <w:spacing w:line="276" w:lineRule="auto"/>
              <w:jc w:val="center"/>
              <w:rPr>
                <w:sz w:val="21"/>
                <w:szCs w:val="21"/>
              </w:rPr>
            </w:pPr>
            <w:r w:rsidRPr="00DE3760">
              <w:rPr>
                <w:sz w:val="21"/>
                <w:szCs w:val="21"/>
              </w:rPr>
              <w:t>0</w:t>
            </w:r>
          </w:p>
        </w:tc>
        <w:tc>
          <w:tcPr>
            <w:tcW w:w="1123" w:type="dxa"/>
            <w:tcBorders>
              <w:bottom w:val="single" w:sz="4" w:space="0" w:color="auto"/>
            </w:tcBorders>
            <w:noWrap/>
            <w:vAlign w:val="center"/>
            <w:hideMark/>
          </w:tcPr>
          <w:p w14:paraId="618B64C4" w14:textId="77777777" w:rsidR="00371302" w:rsidRPr="00DE3760" w:rsidRDefault="00371302" w:rsidP="00F94BDA">
            <w:pPr>
              <w:spacing w:line="276" w:lineRule="auto"/>
              <w:jc w:val="center"/>
              <w:rPr>
                <w:sz w:val="21"/>
                <w:szCs w:val="21"/>
              </w:rPr>
            </w:pPr>
            <w:r w:rsidRPr="00DE3760">
              <w:rPr>
                <w:sz w:val="21"/>
                <w:szCs w:val="21"/>
              </w:rPr>
              <w:t>0</w:t>
            </w:r>
          </w:p>
        </w:tc>
        <w:tc>
          <w:tcPr>
            <w:tcW w:w="1469" w:type="dxa"/>
            <w:tcBorders>
              <w:bottom w:val="single" w:sz="4" w:space="0" w:color="auto"/>
            </w:tcBorders>
            <w:noWrap/>
            <w:vAlign w:val="center"/>
            <w:hideMark/>
          </w:tcPr>
          <w:p w14:paraId="3BA5ABEA" w14:textId="77777777" w:rsidR="00371302" w:rsidRPr="00DE3760" w:rsidRDefault="00371302" w:rsidP="00F94BDA">
            <w:pPr>
              <w:spacing w:line="276" w:lineRule="auto"/>
              <w:jc w:val="center"/>
              <w:rPr>
                <w:sz w:val="21"/>
                <w:szCs w:val="21"/>
              </w:rPr>
            </w:pPr>
            <w:r w:rsidRPr="00DE3760">
              <w:rPr>
                <w:sz w:val="21"/>
                <w:szCs w:val="21"/>
              </w:rPr>
              <w:t>0</w:t>
            </w:r>
          </w:p>
        </w:tc>
        <w:tc>
          <w:tcPr>
            <w:tcW w:w="838" w:type="dxa"/>
            <w:tcBorders>
              <w:bottom w:val="single" w:sz="4" w:space="0" w:color="auto"/>
            </w:tcBorders>
            <w:noWrap/>
            <w:vAlign w:val="center"/>
            <w:hideMark/>
          </w:tcPr>
          <w:p w14:paraId="5DC0FB62" w14:textId="77777777" w:rsidR="00371302" w:rsidRPr="00DE3760" w:rsidRDefault="00371302" w:rsidP="00F94BDA">
            <w:pPr>
              <w:spacing w:line="276" w:lineRule="auto"/>
              <w:jc w:val="center"/>
              <w:rPr>
                <w:sz w:val="21"/>
                <w:szCs w:val="21"/>
              </w:rPr>
            </w:pPr>
            <w:r w:rsidRPr="00DE3760">
              <w:rPr>
                <w:sz w:val="21"/>
                <w:szCs w:val="21"/>
              </w:rPr>
              <w:t>54</w:t>
            </w:r>
          </w:p>
        </w:tc>
        <w:tc>
          <w:tcPr>
            <w:tcW w:w="1367" w:type="dxa"/>
            <w:tcBorders>
              <w:bottom w:val="single" w:sz="4" w:space="0" w:color="auto"/>
            </w:tcBorders>
            <w:noWrap/>
            <w:vAlign w:val="center"/>
            <w:hideMark/>
          </w:tcPr>
          <w:p w14:paraId="4F78D477" w14:textId="77777777" w:rsidR="00371302" w:rsidRPr="00DE3760" w:rsidRDefault="00371302" w:rsidP="00F94BDA">
            <w:pPr>
              <w:spacing w:line="276" w:lineRule="auto"/>
              <w:jc w:val="center"/>
              <w:rPr>
                <w:sz w:val="21"/>
                <w:szCs w:val="21"/>
              </w:rPr>
            </w:pPr>
            <w:r w:rsidRPr="00DE3760">
              <w:rPr>
                <w:sz w:val="21"/>
                <w:szCs w:val="21"/>
              </w:rPr>
              <w:t>0</w:t>
            </w:r>
          </w:p>
        </w:tc>
        <w:tc>
          <w:tcPr>
            <w:tcW w:w="1080" w:type="dxa"/>
            <w:tcBorders>
              <w:bottom w:val="single" w:sz="4" w:space="0" w:color="auto"/>
            </w:tcBorders>
            <w:noWrap/>
            <w:vAlign w:val="center"/>
            <w:hideMark/>
          </w:tcPr>
          <w:p w14:paraId="697BA85A" w14:textId="77777777" w:rsidR="00371302" w:rsidRPr="00DE3760" w:rsidRDefault="00371302" w:rsidP="00F94BDA">
            <w:pPr>
              <w:spacing w:line="276" w:lineRule="auto"/>
              <w:jc w:val="center"/>
              <w:rPr>
                <w:sz w:val="21"/>
                <w:szCs w:val="21"/>
              </w:rPr>
            </w:pPr>
            <w:r w:rsidRPr="00DE3760">
              <w:rPr>
                <w:sz w:val="21"/>
                <w:szCs w:val="21"/>
              </w:rPr>
              <w:t>60</w:t>
            </w:r>
          </w:p>
        </w:tc>
      </w:tr>
      <w:tr w:rsidR="0036323A" w:rsidRPr="00DE3760" w14:paraId="5CFBF2B5" w14:textId="77777777" w:rsidTr="00DE3760">
        <w:trPr>
          <w:trHeight w:val="246"/>
        </w:trPr>
        <w:tc>
          <w:tcPr>
            <w:tcW w:w="2928" w:type="dxa"/>
            <w:shd w:val="clear" w:color="auto" w:fill="FFF2CC" w:themeFill="accent4" w:themeFillTint="33"/>
            <w:noWrap/>
            <w:hideMark/>
          </w:tcPr>
          <w:p w14:paraId="564149A4" w14:textId="77777777" w:rsidR="00371302" w:rsidRPr="00DE3760" w:rsidRDefault="00371302" w:rsidP="00F94BDA">
            <w:pPr>
              <w:spacing w:line="276" w:lineRule="auto"/>
              <w:rPr>
                <w:b/>
                <w:bCs/>
                <w:sz w:val="21"/>
                <w:szCs w:val="21"/>
              </w:rPr>
            </w:pPr>
            <w:r w:rsidRPr="00DE3760">
              <w:rPr>
                <w:b/>
                <w:bCs/>
                <w:sz w:val="21"/>
                <w:szCs w:val="21"/>
              </w:rPr>
              <w:t>Jaettuja kortteja yhteensä</w:t>
            </w:r>
          </w:p>
        </w:tc>
        <w:tc>
          <w:tcPr>
            <w:tcW w:w="839" w:type="dxa"/>
            <w:shd w:val="clear" w:color="auto" w:fill="FFF2CC" w:themeFill="accent4" w:themeFillTint="33"/>
            <w:noWrap/>
            <w:vAlign w:val="center"/>
            <w:hideMark/>
          </w:tcPr>
          <w:p w14:paraId="21B2FDF5" w14:textId="77777777" w:rsidR="00371302" w:rsidRPr="00DE3760" w:rsidRDefault="00371302" w:rsidP="00F94BDA">
            <w:pPr>
              <w:spacing w:line="276" w:lineRule="auto"/>
              <w:jc w:val="center"/>
              <w:rPr>
                <w:b/>
                <w:bCs/>
                <w:sz w:val="21"/>
                <w:szCs w:val="21"/>
              </w:rPr>
            </w:pPr>
            <w:r w:rsidRPr="00DE3760">
              <w:rPr>
                <w:b/>
                <w:bCs/>
                <w:sz w:val="21"/>
                <w:szCs w:val="21"/>
              </w:rPr>
              <w:t>1473</w:t>
            </w:r>
          </w:p>
        </w:tc>
        <w:tc>
          <w:tcPr>
            <w:tcW w:w="846" w:type="dxa"/>
            <w:shd w:val="clear" w:color="auto" w:fill="FFF2CC" w:themeFill="accent4" w:themeFillTint="33"/>
            <w:noWrap/>
            <w:vAlign w:val="center"/>
            <w:hideMark/>
          </w:tcPr>
          <w:p w14:paraId="6AC570A0" w14:textId="77777777" w:rsidR="00371302" w:rsidRPr="00DE3760" w:rsidRDefault="00371302" w:rsidP="00F94BDA">
            <w:pPr>
              <w:spacing w:line="276" w:lineRule="auto"/>
              <w:jc w:val="center"/>
              <w:rPr>
                <w:b/>
                <w:bCs/>
                <w:sz w:val="21"/>
                <w:szCs w:val="21"/>
              </w:rPr>
            </w:pPr>
            <w:r w:rsidRPr="00DE3760">
              <w:rPr>
                <w:b/>
                <w:bCs/>
                <w:sz w:val="21"/>
                <w:szCs w:val="21"/>
              </w:rPr>
              <w:t>742</w:t>
            </w:r>
          </w:p>
        </w:tc>
        <w:tc>
          <w:tcPr>
            <w:tcW w:w="1123" w:type="dxa"/>
            <w:shd w:val="clear" w:color="auto" w:fill="FFF2CC" w:themeFill="accent4" w:themeFillTint="33"/>
            <w:noWrap/>
            <w:vAlign w:val="center"/>
            <w:hideMark/>
          </w:tcPr>
          <w:p w14:paraId="337E950C" w14:textId="77777777" w:rsidR="00371302" w:rsidRPr="00DE3760" w:rsidRDefault="00371302" w:rsidP="00F94BDA">
            <w:pPr>
              <w:spacing w:line="276" w:lineRule="auto"/>
              <w:jc w:val="center"/>
              <w:rPr>
                <w:b/>
                <w:bCs/>
                <w:sz w:val="21"/>
                <w:szCs w:val="21"/>
              </w:rPr>
            </w:pPr>
            <w:r w:rsidRPr="00DE3760">
              <w:rPr>
                <w:b/>
                <w:bCs/>
                <w:sz w:val="21"/>
                <w:szCs w:val="21"/>
              </w:rPr>
              <w:t>136</w:t>
            </w:r>
          </w:p>
        </w:tc>
        <w:tc>
          <w:tcPr>
            <w:tcW w:w="1469" w:type="dxa"/>
            <w:shd w:val="clear" w:color="auto" w:fill="FFF2CC" w:themeFill="accent4" w:themeFillTint="33"/>
            <w:noWrap/>
            <w:vAlign w:val="center"/>
            <w:hideMark/>
          </w:tcPr>
          <w:p w14:paraId="1A28CEFE" w14:textId="77777777" w:rsidR="00371302" w:rsidRPr="00DE3760" w:rsidRDefault="00371302" w:rsidP="00F94BDA">
            <w:pPr>
              <w:spacing w:line="276" w:lineRule="auto"/>
              <w:jc w:val="center"/>
              <w:rPr>
                <w:b/>
                <w:bCs/>
                <w:sz w:val="21"/>
                <w:szCs w:val="21"/>
              </w:rPr>
            </w:pPr>
            <w:r w:rsidRPr="00DE3760">
              <w:rPr>
                <w:b/>
                <w:bCs/>
                <w:sz w:val="21"/>
                <w:szCs w:val="21"/>
              </w:rPr>
              <w:t>503</w:t>
            </w:r>
          </w:p>
        </w:tc>
        <w:tc>
          <w:tcPr>
            <w:tcW w:w="838" w:type="dxa"/>
            <w:shd w:val="clear" w:color="auto" w:fill="FFF2CC" w:themeFill="accent4" w:themeFillTint="33"/>
            <w:noWrap/>
            <w:vAlign w:val="center"/>
            <w:hideMark/>
          </w:tcPr>
          <w:p w14:paraId="2A99B3C0" w14:textId="77777777" w:rsidR="00371302" w:rsidRPr="00DE3760" w:rsidRDefault="00371302" w:rsidP="00F94BDA">
            <w:pPr>
              <w:spacing w:line="276" w:lineRule="auto"/>
              <w:jc w:val="center"/>
              <w:rPr>
                <w:b/>
                <w:bCs/>
                <w:sz w:val="21"/>
                <w:szCs w:val="21"/>
              </w:rPr>
            </w:pPr>
            <w:r w:rsidRPr="00DE3760">
              <w:rPr>
                <w:b/>
                <w:bCs/>
                <w:sz w:val="21"/>
                <w:szCs w:val="21"/>
              </w:rPr>
              <w:t>1511</w:t>
            </w:r>
          </w:p>
        </w:tc>
        <w:tc>
          <w:tcPr>
            <w:tcW w:w="1367" w:type="dxa"/>
            <w:shd w:val="clear" w:color="auto" w:fill="FFF2CC" w:themeFill="accent4" w:themeFillTint="33"/>
            <w:noWrap/>
            <w:vAlign w:val="center"/>
            <w:hideMark/>
          </w:tcPr>
          <w:p w14:paraId="65919F8B" w14:textId="77777777" w:rsidR="00371302" w:rsidRPr="00DE3760" w:rsidRDefault="00371302" w:rsidP="00F94BDA">
            <w:pPr>
              <w:spacing w:line="276" w:lineRule="auto"/>
              <w:jc w:val="center"/>
              <w:rPr>
                <w:b/>
                <w:bCs/>
                <w:sz w:val="21"/>
                <w:szCs w:val="21"/>
              </w:rPr>
            </w:pPr>
            <w:r w:rsidRPr="00DE3760">
              <w:rPr>
                <w:b/>
                <w:bCs/>
                <w:sz w:val="21"/>
                <w:szCs w:val="21"/>
              </w:rPr>
              <w:t>163</w:t>
            </w:r>
          </w:p>
        </w:tc>
        <w:tc>
          <w:tcPr>
            <w:tcW w:w="1080" w:type="dxa"/>
            <w:shd w:val="clear" w:color="auto" w:fill="FFF2CC" w:themeFill="accent4" w:themeFillTint="33"/>
            <w:noWrap/>
            <w:vAlign w:val="center"/>
            <w:hideMark/>
          </w:tcPr>
          <w:p w14:paraId="1EA28CB0" w14:textId="77777777" w:rsidR="00371302" w:rsidRPr="00DE3760" w:rsidRDefault="00371302" w:rsidP="00F94BDA">
            <w:pPr>
              <w:spacing w:line="276" w:lineRule="auto"/>
              <w:jc w:val="center"/>
              <w:rPr>
                <w:b/>
                <w:bCs/>
                <w:sz w:val="21"/>
                <w:szCs w:val="21"/>
              </w:rPr>
            </w:pPr>
            <w:r w:rsidRPr="00DE3760">
              <w:rPr>
                <w:b/>
                <w:bCs/>
                <w:sz w:val="21"/>
                <w:szCs w:val="21"/>
              </w:rPr>
              <w:t>4528</w:t>
            </w:r>
          </w:p>
        </w:tc>
      </w:tr>
      <w:tr w:rsidR="0036323A" w:rsidRPr="00DE3760" w14:paraId="481E505A" w14:textId="77777777" w:rsidTr="00DE3760">
        <w:trPr>
          <w:trHeight w:val="246"/>
        </w:trPr>
        <w:tc>
          <w:tcPr>
            <w:tcW w:w="2928" w:type="dxa"/>
            <w:shd w:val="clear" w:color="auto" w:fill="FFF2CC" w:themeFill="accent4" w:themeFillTint="33"/>
            <w:noWrap/>
            <w:hideMark/>
          </w:tcPr>
          <w:p w14:paraId="489B017D" w14:textId="77777777" w:rsidR="00371302" w:rsidRPr="00DE3760" w:rsidRDefault="00371302" w:rsidP="00F94BDA">
            <w:pPr>
              <w:spacing w:line="276" w:lineRule="auto"/>
              <w:rPr>
                <w:b/>
                <w:bCs/>
                <w:sz w:val="21"/>
                <w:szCs w:val="21"/>
              </w:rPr>
            </w:pPr>
            <w:r w:rsidRPr="00DE3760">
              <w:rPr>
                <w:b/>
                <w:bCs/>
                <w:sz w:val="21"/>
                <w:szCs w:val="21"/>
              </w:rPr>
              <w:t>Käytettyjä asiakaskortteja</w:t>
            </w:r>
          </w:p>
        </w:tc>
        <w:tc>
          <w:tcPr>
            <w:tcW w:w="839" w:type="dxa"/>
            <w:shd w:val="clear" w:color="auto" w:fill="FFF2CC" w:themeFill="accent4" w:themeFillTint="33"/>
            <w:noWrap/>
            <w:vAlign w:val="center"/>
            <w:hideMark/>
          </w:tcPr>
          <w:p w14:paraId="7D94FC49" w14:textId="77777777" w:rsidR="00371302" w:rsidRPr="00DE3760" w:rsidRDefault="00371302" w:rsidP="00F94BDA">
            <w:pPr>
              <w:spacing w:line="276" w:lineRule="auto"/>
              <w:jc w:val="center"/>
              <w:rPr>
                <w:b/>
                <w:bCs/>
                <w:sz w:val="21"/>
                <w:szCs w:val="21"/>
              </w:rPr>
            </w:pPr>
            <w:r w:rsidRPr="00DE3760">
              <w:rPr>
                <w:b/>
                <w:bCs/>
                <w:sz w:val="21"/>
                <w:szCs w:val="21"/>
              </w:rPr>
              <w:t>363</w:t>
            </w:r>
          </w:p>
        </w:tc>
        <w:tc>
          <w:tcPr>
            <w:tcW w:w="846" w:type="dxa"/>
            <w:shd w:val="clear" w:color="auto" w:fill="FFF2CC" w:themeFill="accent4" w:themeFillTint="33"/>
            <w:noWrap/>
            <w:vAlign w:val="center"/>
            <w:hideMark/>
          </w:tcPr>
          <w:p w14:paraId="579F8197" w14:textId="77777777" w:rsidR="00371302" w:rsidRPr="00DE3760" w:rsidRDefault="00371302" w:rsidP="00F94BDA">
            <w:pPr>
              <w:spacing w:line="276" w:lineRule="auto"/>
              <w:jc w:val="center"/>
              <w:rPr>
                <w:b/>
                <w:bCs/>
                <w:sz w:val="21"/>
                <w:szCs w:val="21"/>
              </w:rPr>
            </w:pPr>
            <w:r w:rsidRPr="00DE3760">
              <w:rPr>
                <w:b/>
                <w:bCs/>
                <w:sz w:val="21"/>
                <w:szCs w:val="21"/>
              </w:rPr>
              <w:t>247</w:t>
            </w:r>
          </w:p>
        </w:tc>
        <w:tc>
          <w:tcPr>
            <w:tcW w:w="1123" w:type="dxa"/>
            <w:shd w:val="clear" w:color="auto" w:fill="FFF2CC" w:themeFill="accent4" w:themeFillTint="33"/>
            <w:noWrap/>
            <w:vAlign w:val="center"/>
            <w:hideMark/>
          </w:tcPr>
          <w:p w14:paraId="1D3B6E7A" w14:textId="77777777" w:rsidR="00371302" w:rsidRPr="00DE3760" w:rsidRDefault="00371302" w:rsidP="00F94BDA">
            <w:pPr>
              <w:spacing w:line="276" w:lineRule="auto"/>
              <w:jc w:val="center"/>
              <w:rPr>
                <w:b/>
                <w:bCs/>
                <w:sz w:val="21"/>
                <w:szCs w:val="21"/>
              </w:rPr>
            </w:pPr>
            <w:r w:rsidRPr="00DE3760">
              <w:rPr>
                <w:b/>
                <w:bCs/>
                <w:sz w:val="21"/>
                <w:szCs w:val="21"/>
              </w:rPr>
              <w:t>39</w:t>
            </w:r>
          </w:p>
        </w:tc>
        <w:tc>
          <w:tcPr>
            <w:tcW w:w="1469" w:type="dxa"/>
            <w:shd w:val="clear" w:color="auto" w:fill="FFF2CC" w:themeFill="accent4" w:themeFillTint="33"/>
            <w:noWrap/>
            <w:vAlign w:val="center"/>
            <w:hideMark/>
          </w:tcPr>
          <w:p w14:paraId="0C09F206" w14:textId="77777777" w:rsidR="00371302" w:rsidRPr="00DE3760" w:rsidRDefault="00371302" w:rsidP="00F94BDA">
            <w:pPr>
              <w:spacing w:line="276" w:lineRule="auto"/>
              <w:jc w:val="center"/>
              <w:rPr>
                <w:b/>
                <w:bCs/>
                <w:sz w:val="21"/>
                <w:szCs w:val="21"/>
              </w:rPr>
            </w:pPr>
            <w:r w:rsidRPr="00DE3760">
              <w:rPr>
                <w:b/>
                <w:bCs/>
                <w:sz w:val="21"/>
                <w:szCs w:val="21"/>
              </w:rPr>
              <w:t>123</w:t>
            </w:r>
          </w:p>
        </w:tc>
        <w:tc>
          <w:tcPr>
            <w:tcW w:w="838" w:type="dxa"/>
            <w:shd w:val="clear" w:color="auto" w:fill="FFF2CC" w:themeFill="accent4" w:themeFillTint="33"/>
            <w:noWrap/>
            <w:vAlign w:val="center"/>
            <w:hideMark/>
          </w:tcPr>
          <w:p w14:paraId="74969064" w14:textId="77777777" w:rsidR="00371302" w:rsidRPr="00DE3760" w:rsidRDefault="00371302" w:rsidP="00F94BDA">
            <w:pPr>
              <w:spacing w:line="276" w:lineRule="auto"/>
              <w:jc w:val="center"/>
              <w:rPr>
                <w:b/>
                <w:bCs/>
                <w:sz w:val="21"/>
                <w:szCs w:val="21"/>
              </w:rPr>
            </w:pPr>
            <w:r w:rsidRPr="00DE3760">
              <w:rPr>
                <w:b/>
                <w:bCs/>
                <w:sz w:val="21"/>
                <w:szCs w:val="21"/>
              </w:rPr>
              <w:t>436</w:t>
            </w:r>
          </w:p>
        </w:tc>
        <w:tc>
          <w:tcPr>
            <w:tcW w:w="1367" w:type="dxa"/>
            <w:shd w:val="clear" w:color="auto" w:fill="FFF2CC" w:themeFill="accent4" w:themeFillTint="33"/>
            <w:noWrap/>
            <w:vAlign w:val="center"/>
            <w:hideMark/>
          </w:tcPr>
          <w:p w14:paraId="4F2E3FB8" w14:textId="77777777" w:rsidR="00371302" w:rsidRPr="00DE3760" w:rsidRDefault="00371302" w:rsidP="00F94BDA">
            <w:pPr>
              <w:spacing w:line="276" w:lineRule="auto"/>
              <w:jc w:val="center"/>
              <w:rPr>
                <w:b/>
                <w:bCs/>
                <w:sz w:val="21"/>
                <w:szCs w:val="21"/>
              </w:rPr>
            </w:pPr>
            <w:r w:rsidRPr="00DE3760">
              <w:rPr>
                <w:b/>
                <w:bCs/>
                <w:sz w:val="21"/>
                <w:szCs w:val="21"/>
              </w:rPr>
              <w:t>53</w:t>
            </w:r>
          </w:p>
        </w:tc>
        <w:tc>
          <w:tcPr>
            <w:tcW w:w="1080" w:type="dxa"/>
            <w:shd w:val="clear" w:color="auto" w:fill="FFF2CC" w:themeFill="accent4" w:themeFillTint="33"/>
            <w:noWrap/>
            <w:vAlign w:val="center"/>
            <w:hideMark/>
          </w:tcPr>
          <w:p w14:paraId="3C4F4532" w14:textId="77777777" w:rsidR="00371302" w:rsidRPr="00DE3760" w:rsidRDefault="00371302" w:rsidP="00F94BDA">
            <w:pPr>
              <w:spacing w:line="276" w:lineRule="auto"/>
              <w:jc w:val="center"/>
              <w:rPr>
                <w:b/>
                <w:bCs/>
                <w:sz w:val="21"/>
                <w:szCs w:val="21"/>
              </w:rPr>
            </w:pPr>
            <w:r w:rsidRPr="00DE3760">
              <w:rPr>
                <w:b/>
                <w:bCs/>
                <w:sz w:val="21"/>
                <w:szCs w:val="21"/>
              </w:rPr>
              <w:t>1261</w:t>
            </w:r>
          </w:p>
        </w:tc>
      </w:tr>
      <w:tr w:rsidR="0036323A" w:rsidRPr="00DE3760" w14:paraId="5DEDB9F5" w14:textId="77777777" w:rsidTr="00DE3760">
        <w:trPr>
          <w:trHeight w:val="246"/>
        </w:trPr>
        <w:tc>
          <w:tcPr>
            <w:tcW w:w="2928" w:type="dxa"/>
            <w:noWrap/>
            <w:hideMark/>
          </w:tcPr>
          <w:p w14:paraId="4DFD6795" w14:textId="77777777" w:rsidR="00371302" w:rsidRPr="00DE3760" w:rsidRDefault="00371302" w:rsidP="00F94BDA">
            <w:pPr>
              <w:spacing w:line="276" w:lineRule="auto"/>
              <w:rPr>
                <w:sz w:val="21"/>
                <w:szCs w:val="21"/>
              </w:rPr>
            </w:pPr>
            <w:r w:rsidRPr="00DE3760">
              <w:rPr>
                <w:sz w:val="21"/>
                <w:szCs w:val="21"/>
              </w:rPr>
              <w:t>Käyttöaste (käytetyt/jaetut rekisteröidyt 2018)</w:t>
            </w:r>
          </w:p>
        </w:tc>
        <w:tc>
          <w:tcPr>
            <w:tcW w:w="839" w:type="dxa"/>
            <w:noWrap/>
            <w:vAlign w:val="center"/>
            <w:hideMark/>
          </w:tcPr>
          <w:p w14:paraId="0D7BA5A2" w14:textId="77777777" w:rsidR="00371302" w:rsidRPr="00DE3760" w:rsidRDefault="00371302" w:rsidP="00F94BDA">
            <w:pPr>
              <w:spacing w:line="276" w:lineRule="auto"/>
              <w:jc w:val="center"/>
              <w:rPr>
                <w:sz w:val="21"/>
                <w:szCs w:val="21"/>
              </w:rPr>
            </w:pPr>
            <w:r w:rsidRPr="00DE3760">
              <w:rPr>
                <w:sz w:val="21"/>
                <w:szCs w:val="21"/>
              </w:rPr>
              <w:t>24,7 %</w:t>
            </w:r>
          </w:p>
        </w:tc>
        <w:tc>
          <w:tcPr>
            <w:tcW w:w="846" w:type="dxa"/>
            <w:noWrap/>
            <w:vAlign w:val="center"/>
            <w:hideMark/>
          </w:tcPr>
          <w:p w14:paraId="5B8DFDE8" w14:textId="77777777" w:rsidR="00371302" w:rsidRPr="00DE3760" w:rsidRDefault="00371302" w:rsidP="00F94BDA">
            <w:pPr>
              <w:spacing w:line="276" w:lineRule="auto"/>
              <w:jc w:val="center"/>
              <w:rPr>
                <w:sz w:val="21"/>
                <w:szCs w:val="21"/>
              </w:rPr>
            </w:pPr>
            <w:r w:rsidRPr="00DE3760">
              <w:rPr>
                <w:sz w:val="21"/>
                <w:szCs w:val="21"/>
              </w:rPr>
              <w:t>33,3 %</w:t>
            </w:r>
          </w:p>
        </w:tc>
        <w:tc>
          <w:tcPr>
            <w:tcW w:w="1123" w:type="dxa"/>
            <w:noWrap/>
            <w:vAlign w:val="center"/>
            <w:hideMark/>
          </w:tcPr>
          <w:p w14:paraId="7152A71D" w14:textId="77777777" w:rsidR="00371302" w:rsidRPr="00DE3760" w:rsidRDefault="00371302" w:rsidP="00F94BDA">
            <w:pPr>
              <w:spacing w:line="276" w:lineRule="auto"/>
              <w:jc w:val="center"/>
              <w:rPr>
                <w:sz w:val="21"/>
                <w:szCs w:val="21"/>
              </w:rPr>
            </w:pPr>
            <w:r w:rsidRPr="00DE3760">
              <w:rPr>
                <w:sz w:val="21"/>
                <w:szCs w:val="21"/>
              </w:rPr>
              <w:t>28,7 %</w:t>
            </w:r>
          </w:p>
        </w:tc>
        <w:tc>
          <w:tcPr>
            <w:tcW w:w="1469" w:type="dxa"/>
            <w:noWrap/>
            <w:vAlign w:val="center"/>
            <w:hideMark/>
          </w:tcPr>
          <w:p w14:paraId="0AE1EAB7" w14:textId="77777777" w:rsidR="00371302" w:rsidRPr="00DE3760" w:rsidRDefault="00371302" w:rsidP="00F94BDA">
            <w:pPr>
              <w:spacing w:line="276" w:lineRule="auto"/>
              <w:jc w:val="center"/>
              <w:rPr>
                <w:sz w:val="21"/>
                <w:szCs w:val="21"/>
              </w:rPr>
            </w:pPr>
            <w:r w:rsidRPr="00DE3760">
              <w:rPr>
                <w:sz w:val="21"/>
                <w:szCs w:val="21"/>
              </w:rPr>
              <w:t>24,5 %</w:t>
            </w:r>
          </w:p>
        </w:tc>
        <w:tc>
          <w:tcPr>
            <w:tcW w:w="838" w:type="dxa"/>
            <w:noWrap/>
            <w:vAlign w:val="center"/>
            <w:hideMark/>
          </w:tcPr>
          <w:p w14:paraId="17F6269B" w14:textId="77777777" w:rsidR="00371302" w:rsidRPr="00DE3760" w:rsidRDefault="00371302" w:rsidP="00F94BDA">
            <w:pPr>
              <w:spacing w:line="276" w:lineRule="auto"/>
              <w:jc w:val="center"/>
              <w:rPr>
                <w:sz w:val="21"/>
                <w:szCs w:val="21"/>
              </w:rPr>
            </w:pPr>
            <w:r w:rsidRPr="00DE3760">
              <w:rPr>
                <w:sz w:val="21"/>
                <w:szCs w:val="21"/>
              </w:rPr>
              <w:t>30,0 %</w:t>
            </w:r>
          </w:p>
        </w:tc>
        <w:tc>
          <w:tcPr>
            <w:tcW w:w="1367" w:type="dxa"/>
            <w:noWrap/>
            <w:vAlign w:val="center"/>
            <w:hideMark/>
          </w:tcPr>
          <w:p w14:paraId="5933BDA8" w14:textId="77777777" w:rsidR="00371302" w:rsidRPr="00DE3760" w:rsidRDefault="00371302" w:rsidP="00F94BDA">
            <w:pPr>
              <w:spacing w:line="276" w:lineRule="auto"/>
              <w:jc w:val="center"/>
              <w:rPr>
                <w:sz w:val="21"/>
                <w:szCs w:val="21"/>
              </w:rPr>
            </w:pPr>
            <w:r w:rsidRPr="00DE3760">
              <w:rPr>
                <w:sz w:val="21"/>
                <w:szCs w:val="21"/>
              </w:rPr>
              <w:t>32,5 %</w:t>
            </w:r>
          </w:p>
        </w:tc>
        <w:tc>
          <w:tcPr>
            <w:tcW w:w="1080" w:type="dxa"/>
            <w:noWrap/>
            <w:vAlign w:val="center"/>
            <w:hideMark/>
          </w:tcPr>
          <w:p w14:paraId="30FFBC76" w14:textId="77777777" w:rsidR="00371302" w:rsidRPr="00DE3760" w:rsidRDefault="00371302" w:rsidP="00F94BDA">
            <w:pPr>
              <w:spacing w:line="276" w:lineRule="auto"/>
              <w:jc w:val="center"/>
              <w:rPr>
                <w:sz w:val="21"/>
                <w:szCs w:val="21"/>
              </w:rPr>
            </w:pPr>
            <w:r w:rsidRPr="00DE3760">
              <w:rPr>
                <w:sz w:val="21"/>
                <w:szCs w:val="21"/>
              </w:rPr>
              <w:t>29,0 %</w:t>
            </w:r>
          </w:p>
        </w:tc>
      </w:tr>
      <w:tr w:rsidR="0036323A" w:rsidRPr="00DE3760" w14:paraId="388D8355" w14:textId="77777777" w:rsidTr="00DE3760">
        <w:trPr>
          <w:trHeight w:val="246"/>
        </w:trPr>
        <w:tc>
          <w:tcPr>
            <w:tcW w:w="2928" w:type="dxa"/>
            <w:noWrap/>
            <w:hideMark/>
          </w:tcPr>
          <w:p w14:paraId="0403C399" w14:textId="77777777" w:rsidR="00371302" w:rsidRPr="00DE3760" w:rsidRDefault="00371302" w:rsidP="00F94BDA">
            <w:pPr>
              <w:spacing w:line="276" w:lineRule="auto"/>
              <w:rPr>
                <w:sz w:val="21"/>
                <w:szCs w:val="21"/>
              </w:rPr>
            </w:pPr>
            <w:r w:rsidRPr="00DE3760">
              <w:rPr>
                <w:sz w:val="21"/>
                <w:szCs w:val="21"/>
              </w:rPr>
              <w:t>Käyttöaste (käytetyt/ kaikki jaetut kortit 2018)</w:t>
            </w:r>
          </w:p>
        </w:tc>
        <w:tc>
          <w:tcPr>
            <w:tcW w:w="839" w:type="dxa"/>
            <w:noWrap/>
            <w:vAlign w:val="center"/>
            <w:hideMark/>
          </w:tcPr>
          <w:p w14:paraId="1F738506" w14:textId="77777777" w:rsidR="00371302" w:rsidRPr="00DE3760" w:rsidRDefault="00371302" w:rsidP="00F94BDA">
            <w:pPr>
              <w:spacing w:line="276" w:lineRule="auto"/>
              <w:jc w:val="center"/>
              <w:rPr>
                <w:sz w:val="21"/>
                <w:szCs w:val="21"/>
              </w:rPr>
            </w:pPr>
            <w:r w:rsidRPr="00DE3760">
              <w:rPr>
                <w:sz w:val="21"/>
                <w:szCs w:val="21"/>
              </w:rPr>
              <w:t>24,6 %</w:t>
            </w:r>
          </w:p>
        </w:tc>
        <w:tc>
          <w:tcPr>
            <w:tcW w:w="846" w:type="dxa"/>
            <w:noWrap/>
            <w:vAlign w:val="center"/>
            <w:hideMark/>
          </w:tcPr>
          <w:p w14:paraId="2DC2F2C0" w14:textId="77777777" w:rsidR="00371302" w:rsidRPr="00DE3760" w:rsidRDefault="00371302" w:rsidP="00F94BDA">
            <w:pPr>
              <w:spacing w:line="276" w:lineRule="auto"/>
              <w:jc w:val="center"/>
              <w:rPr>
                <w:sz w:val="21"/>
                <w:szCs w:val="21"/>
              </w:rPr>
            </w:pPr>
            <w:r w:rsidRPr="00DE3760">
              <w:rPr>
                <w:sz w:val="21"/>
                <w:szCs w:val="21"/>
              </w:rPr>
              <w:t>33,3 %</w:t>
            </w:r>
          </w:p>
        </w:tc>
        <w:tc>
          <w:tcPr>
            <w:tcW w:w="1123" w:type="dxa"/>
            <w:noWrap/>
            <w:vAlign w:val="center"/>
            <w:hideMark/>
          </w:tcPr>
          <w:p w14:paraId="2AE772BD" w14:textId="77777777" w:rsidR="00371302" w:rsidRPr="00DE3760" w:rsidRDefault="00371302" w:rsidP="00F94BDA">
            <w:pPr>
              <w:spacing w:line="276" w:lineRule="auto"/>
              <w:jc w:val="center"/>
              <w:rPr>
                <w:sz w:val="21"/>
                <w:szCs w:val="21"/>
              </w:rPr>
            </w:pPr>
            <w:r w:rsidRPr="00DE3760">
              <w:rPr>
                <w:sz w:val="21"/>
                <w:szCs w:val="21"/>
              </w:rPr>
              <w:t>28,7 %</w:t>
            </w:r>
          </w:p>
        </w:tc>
        <w:tc>
          <w:tcPr>
            <w:tcW w:w="1469" w:type="dxa"/>
            <w:noWrap/>
            <w:vAlign w:val="center"/>
            <w:hideMark/>
          </w:tcPr>
          <w:p w14:paraId="0C297EFA" w14:textId="77777777" w:rsidR="00371302" w:rsidRPr="00DE3760" w:rsidRDefault="00371302" w:rsidP="00F94BDA">
            <w:pPr>
              <w:spacing w:line="276" w:lineRule="auto"/>
              <w:jc w:val="center"/>
              <w:rPr>
                <w:sz w:val="21"/>
                <w:szCs w:val="21"/>
              </w:rPr>
            </w:pPr>
            <w:r w:rsidRPr="00DE3760">
              <w:rPr>
                <w:sz w:val="21"/>
                <w:szCs w:val="21"/>
              </w:rPr>
              <w:t>24,5 %</w:t>
            </w:r>
          </w:p>
        </w:tc>
        <w:tc>
          <w:tcPr>
            <w:tcW w:w="838" w:type="dxa"/>
            <w:noWrap/>
            <w:vAlign w:val="center"/>
            <w:hideMark/>
          </w:tcPr>
          <w:p w14:paraId="2EF8E6C8" w14:textId="77777777" w:rsidR="00371302" w:rsidRPr="00DE3760" w:rsidRDefault="00371302" w:rsidP="00F94BDA">
            <w:pPr>
              <w:spacing w:line="276" w:lineRule="auto"/>
              <w:jc w:val="center"/>
              <w:rPr>
                <w:sz w:val="21"/>
                <w:szCs w:val="21"/>
              </w:rPr>
            </w:pPr>
            <w:r w:rsidRPr="00DE3760">
              <w:rPr>
                <w:sz w:val="21"/>
                <w:szCs w:val="21"/>
              </w:rPr>
              <w:t>28,9 %</w:t>
            </w:r>
          </w:p>
        </w:tc>
        <w:tc>
          <w:tcPr>
            <w:tcW w:w="1367" w:type="dxa"/>
            <w:noWrap/>
            <w:vAlign w:val="center"/>
            <w:hideMark/>
          </w:tcPr>
          <w:p w14:paraId="1DBA55B5" w14:textId="77777777" w:rsidR="00371302" w:rsidRPr="00DE3760" w:rsidRDefault="00371302" w:rsidP="00F94BDA">
            <w:pPr>
              <w:spacing w:line="276" w:lineRule="auto"/>
              <w:jc w:val="center"/>
              <w:rPr>
                <w:sz w:val="21"/>
                <w:szCs w:val="21"/>
              </w:rPr>
            </w:pPr>
            <w:r w:rsidRPr="00DE3760">
              <w:rPr>
                <w:sz w:val="21"/>
                <w:szCs w:val="21"/>
              </w:rPr>
              <w:t>32,5 %</w:t>
            </w:r>
          </w:p>
        </w:tc>
        <w:tc>
          <w:tcPr>
            <w:tcW w:w="1080" w:type="dxa"/>
            <w:noWrap/>
            <w:vAlign w:val="center"/>
            <w:hideMark/>
          </w:tcPr>
          <w:p w14:paraId="1076CC6F" w14:textId="77777777" w:rsidR="00371302" w:rsidRPr="00DE3760" w:rsidRDefault="00371302" w:rsidP="00F94BDA">
            <w:pPr>
              <w:spacing w:line="276" w:lineRule="auto"/>
              <w:jc w:val="center"/>
              <w:rPr>
                <w:sz w:val="21"/>
                <w:szCs w:val="21"/>
              </w:rPr>
            </w:pPr>
            <w:r w:rsidRPr="00DE3760">
              <w:rPr>
                <w:sz w:val="21"/>
                <w:szCs w:val="21"/>
              </w:rPr>
              <w:t>27,8 %</w:t>
            </w:r>
          </w:p>
        </w:tc>
      </w:tr>
      <w:tr w:rsidR="0036323A" w:rsidRPr="00DE3760" w14:paraId="70388518" w14:textId="77777777" w:rsidTr="00DE3760">
        <w:trPr>
          <w:trHeight w:val="246"/>
        </w:trPr>
        <w:tc>
          <w:tcPr>
            <w:tcW w:w="2928" w:type="dxa"/>
            <w:noWrap/>
            <w:hideMark/>
          </w:tcPr>
          <w:p w14:paraId="27F438E2" w14:textId="77777777" w:rsidR="00371302" w:rsidRPr="00DE3760" w:rsidRDefault="00371302" w:rsidP="00F94BDA">
            <w:pPr>
              <w:spacing w:line="276" w:lineRule="auto"/>
              <w:rPr>
                <w:sz w:val="21"/>
                <w:szCs w:val="21"/>
              </w:rPr>
            </w:pPr>
            <w:r w:rsidRPr="00DE3760">
              <w:rPr>
                <w:sz w:val="21"/>
                <w:szCs w:val="21"/>
              </w:rPr>
              <w:t>Tehdyt hankinnat asiakaskortilla (aikuiset)</w:t>
            </w:r>
          </w:p>
        </w:tc>
        <w:tc>
          <w:tcPr>
            <w:tcW w:w="839" w:type="dxa"/>
            <w:noWrap/>
            <w:vAlign w:val="center"/>
            <w:hideMark/>
          </w:tcPr>
          <w:p w14:paraId="5F370A3F" w14:textId="77777777" w:rsidR="00371302" w:rsidRPr="00DE3760" w:rsidRDefault="00371302" w:rsidP="00F94BDA">
            <w:pPr>
              <w:spacing w:line="276" w:lineRule="auto"/>
              <w:jc w:val="center"/>
              <w:rPr>
                <w:sz w:val="21"/>
                <w:szCs w:val="21"/>
              </w:rPr>
            </w:pPr>
            <w:r w:rsidRPr="00DE3760">
              <w:rPr>
                <w:sz w:val="21"/>
                <w:szCs w:val="21"/>
              </w:rPr>
              <w:t>2526</w:t>
            </w:r>
          </w:p>
        </w:tc>
        <w:tc>
          <w:tcPr>
            <w:tcW w:w="846" w:type="dxa"/>
            <w:noWrap/>
            <w:vAlign w:val="center"/>
            <w:hideMark/>
          </w:tcPr>
          <w:p w14:paraId="5D90EC0D" w14:textId="77777777" w:rsidR="00371302" w:rsidRPr="00DE3760" w:rsidRDefault="00371302" w:rsidP="00F94BDA">
            <w:pPr>
              <w:spacing w:line="276" w:lineRule="auto"/>
              <w:jc w:val="center"/>
              <w:rPr>
                <w:sz w:val="21"/>
                <w:szCs w:val="21"/>
              </w:rPr>
            </w:pPr>
            <w:r w:rsidRPr="00DE3760">
              <w:rPr>
                <w:sz w:val="21"/>
                <w:szCs w:val="21"/>
              </w:rPr>
              <w:t>784</w:t>
            </w:r>
          </w:p>
        </w:tc>
        <w:tc>
          <w:tcPr>
            <w:tcW w:w="1123" w:type="dxa"/>
            <w:noWrap/>
            <w:vAlign w:val="center"/>
            <w:hideMark/>
          </w:tcPr>
          <w:p w14:paraId="1BBC8E69" w14:textId="77777777" w:rsidR="00371302" w:rsidRPr="00DE3760" w:rsidRDefault="00371302" w:rsidP="00F94BDA">
            <w:pPr>
              <w:spacing w:line="276" w:lineRule="auto"/>
              <w:jc w:val="center"/>
              <w:rPr>
                <w:sz w:val="21"/>
                <w:szCs w:val="21"/>
              </w:rPr>
            </w:pPr>
            <w:r w:rsidRPr="00DE3760">
              <w:rPr>
                <w:sz w:val="21"/>
                <w:szCs w:val="21"/>
              </w:rPr>
              <w:t>78</w:t>
            </w:r>
          </w:p>
        </w:tc>
        <w:tc>
          <w:tcPr>
            <w:tcW w:w="1469" w:type="dxa"/>
            <w:noWrap/>
            <w:vAlign w:val="center"/>
            <w:hideMark/>
          </w:tcPr>
          <w:p w14:paraId="2BB003E6" w14:textId="77777777" w:rsidR="00371302" w:rsidRPr="00DE3760" w:rsidRDefault="00371302" w:rsidP="00F94BDA">
            <w:pPr>
              <w:spacing w:line="276" w:lineRule="auto"/>
              <w:jc w:val="center"/>
              <w:rPr>
                <w:sz w:val="21"/>
                <w:szCs w:val="21"/>
              </w:rPr>
            </w:pPr>
            <w:r w:rsidRPr="00DE3760">
              <w:rPr>
                <w:sz w:val="21"/>
                <w:szCs w:val="21"/>
              </w:rPr>
              <w:t>372</w:t>
            </w:r>
          </w:p>
        </w:tc>
        <w:tc>
          <w:tcPr>
            <w:tcW w:w="838" w:type="dxa"/>
            <w:noWrap/>
            <w:vAlign w:val="center"/>
            <w:hideMark/>
          </w:tcPr>
          <w:p w14:paraId="1A925969" w14:textId="77777777" w:rsidR="00371302" w:rsidRPr="00DE3760" w:rsidRDefault="00371302" w:rsidP="00F94BDA">
            <w:pPr>
              <w:spacing w:line="276" w:lineRule="auto"/>
              <w:jc w:val="center"/>
              <w:rPr>
                <w:sz w:val="21"/>
                <w:szCs w:val="21"/>
              </w:rPr>
            </w:pPr>
            <w:r w:rsidRPr="00DE3760">
              <w:rPr>
                <w:sz w:val="21"/>
                <w:szCs w:val="21"/>
              </w:rPr>
              <w:t>1022</w:t>
            </w:r>
          </w:p>
        </w:tc>
        <w:tc>
          <w:tcPr>
            <w:tcW w:w="1367" w:type="dxa"/>
            <w:noWrap/>
            <w:vAlign w:val="center"/>
            <w:hideMark/>
          </w:tcPr>
          <w:p w14:paraId="7B7CD63A" w14:textId="77777777" w:rsidR="00371302" w:rsidRPr="00DE3760" w:rsidRDefault="00371302" w:rsidP="00F94BDA">
            <w:pPr>
              <w:spacing w:line="276" w:lineRule="auto"/>
              <w:jc w:val="center"/>
              <w:rPr>
                <w:sz w:val="21"/>
                <w:szCs w:val="21"/>
              </w:rPr>
            </w:pPr>
            <w:r w:rsidRPr="00DE3760">
              <w:rPr>
                <w:sz w:val="21"/>
                <w:szCs w:val="21"/>
              </w:rPr>
              <w:t>145</w:t>
            </w:r>
          </w:p>
        </w:tc>
        <w:tc>
          <w:tcPr>
            <w:tcW w:w="1080" w:type="dxa"/>
            <w:noWrap/>
            <w:vAlign w:val="center"/>
            <w:hideMark/>
          </w:tcPr>
          <w:p w14:paraId="7F335B0A" w14:textId="77777777" w:rsidR="00371302" w:rsidRPr="00DE3760" w:rsidRDefault="00371302" w:rsidP="00F94BDA">
            <w:pPr>
              <w:spacing w:line="276" w:lineRule="auto"/>
              <w:jc w:val="center"/>
              <w:rPr>
                <w:sz w:val="21"/>
                <w:szCs w:val="21"/>
              </w:rPr>
            </w:pPr>
            <w:r w:rsidRPr="00DE3760">
              <w:rPr>
                <w:sz w:val="21"/>
                <w:szCs w:val="21"/>
              </w:rPr>
              <w:t>4927</w:t>
            </w:r>
          </w:p>
        </w:tc>
      </w:tr>
      <w:tr w:rsidR="0036323A" w:rsidRPr="00DE3760" w14:paraId="145249FB" w14:textId="77777777" w:rsidTr="00DE3760">
        <w:trPr>
          <w:trHeight w:val="246"/>
        </w:trPr>
        <w:tc>
          <w:tcPr>
            <w:tcW w:w="2928" w:type="dxa"/>
            <w:noWrap/>
            <w:hideMark/>
          </w:tcPr>
          <w:p w14:paraId="4356CA4D" w14:textId="77777777" w:rsidR="00371302" w:rsidRPr="00DE3760" w:rsidRDefault="00371302" w:rsidP="00F94BDA">
            <w:pPr>
              <w:spacing w:line="276" w:lineRule="auto"/>
              <w:rPr>
                <w:sz w:val="21"/>
                <w:szCs w:val="21"/>
              </w:rPr>
            </w:pPr>
            <w:r w:rsidRPr="00DE3760">
              <w:rPr>
                <w:sz w:val="21"/>
                <w:szCs w:val="21"/>
              </w:rPr>
              <w:t>Tehdyt hankinnat asiakaskortilla (lapset)</w:t>
            </w:r>
          </w:p>
        </w:tc>
        <w:tc>
          <w:tcPr>
            <w:tcW w:w="839" w:type="dxa"/>
            <w:noWrap/>
            <w:vAlign w:val="center"/>
            <w:hideMark/>
          </w:tcPr>
          <w:p w14:paraId="739BCB0E" w14:textId="77777777" w:rsidR="00371302" w:rsidRPr="00DE3760" w:rsidRDefault="00371302" w:rsidP="00F94BDA">
            <w:pPr>
              <w:spacing w:line="276" w:lineRule="auto"/>
              <w:jc w:val="center"/>
              <w:rPr>
                <w:sz w:val="21"/>
                <w:szCs w:val="21"/>
              </w:rPr>
            </w:pPr>
            <w:r w:rsidRPr="00DE3760">
              <w:rPr>
                <w:sz w:val="21"/>
                <w:szCs w:val="21"/>
              </w:rPr>
              <w:t>118</w:t>
            </w:r>
          </w:p>
        </w:tc>
        <w:tc>
          <w:tcPr>
            <w:tcW w:w="846" w:type="dxa"/>
            <w:noWrap/>
            <w:vAlign w:val="center"/>
            <w:hideMark/>
          </w:tcPr>
          <w:p w14:paraId="3AC9C52F" w14:textId="77777777" w:rsidR="00371302" w:rsidRPr="00DE3760" w:rsidRDefault="00371302" w:rsidP="00F94BDA">
            <w:pPr>
              <w:spacing w:line="276" w:lineRule="auto"/>
              <w:jc w:val="center"/>
              <w:rPr>
                <w:sz w:val="21"/>
                <w:szCs w:val="21"/>
              </w:rPr>
            </w:pPr>
            <w:r w:rsidRPr="00DE3760">
              <w:rPr>
                <w:sz w:val="21"/>
                <w:szCs w:val="21"/>
              </w:rPr>
              <w:t>10</w:t>
            </w:r>
          </w:p>
        </w:tc>
        <w:tc>
          <w:tcPr>
            <w:tcW w:w="1123" w:type="dxa"/>
            <w:noWrap/>
            <w:vAlign w:val="center"/>
            <w:hideMark/>
          </w:tcPr>
          <w:p w14:paraId="699E6188" w14:textId="77777777" w:rsidR="00371302" w:rsidRPr="00DE3760" w:rsidRDefault="00371302" w:rsidP="00F94BDA">
            <w:pPr>
              <w:spacing w:line="276" w:lineRule="auto"/>
              <w:jc w:val="center"/>
              <w:rPr>
                <w:sz w:val="21"/>
                <w:szCs w:val="21"/>
              </w:rPr>
            </w:pPr>
            <w:r w:rsidRPr="00DE3760">
              <w:rPr>
                <w:sz w:val="21"/>
                <w:szCs w:val="21"/>
              </w:rPr>
              <w:t>3</w:t>
            </w:r>
          </w:p>
        </w:tc>
        <w:tc>
          <w:tcPr>
            <w:tcW w:w="1469" w:type="dxa"/>
            <w:noWrap/>
            <w:vAlign w:val="center"/>
            <w:hideMark/>
          </w:tcPr>
          <w:p w14:paraId="7C1086DA" w14:textId="77777777" w:rsidR="00371302" w:rsidRPr="00DE3760" w:rsidRDefault="00371302" w:rsidP="00F94BDA">
            <w:pPr>
              <w:spacing w:line="276" w:lineRule="auto"/>
              <w:jc w:val="center"/>
              <w:rPr>
                <w:sz w:val="21"/>
                <w:szCs w:val="21"/>
              </w:rPr>
            </w:pPr>
            <w:r w:rsidRPr="00DE3760">
              <w:rPr>
                <w:sz w:val="21"/>
                <w:szCs w:val="21"/>
              </w:rPr>
              <w:t>3</w:t>
            </w:r>
          </w:p>
        </w:tc>
        <w:tc>
          <w:tcPr>
            <w:tcW w:w="838" w:type="dxa"/>
            <w:noWrap/>
            <w:vAlign w:val="center"/>
            <w:hideMark/>
          </w:tcPr>
          <w:p w14:paraId="21126158" w14:textId="77777777" w:rsidR="00371302" w:rsidRPr="00DE3760" w:rsidRDefault="00371302" w:rsidP="00F94BDA">
            <w:pPr>
              <w:spacing w:line="276" w:lineRule="auto"/>
              <w:jc w:val="center"/>
              <w:rPr>
                <w:sz w:val="21"/>
                <w:szCs w:val="21"/>
              </w:rPr>
            </w:pPr>
            <w:r w:rsidRPr="00DE3760">
              <w:rPr>
                <w:sz w:val="21"/>
                <w:szCs w:val="21"/>
              </w:rPr>
              <w:t>562</w:t>
            </w:r>
          </w:p>
        </w:tc>
        <w:tc>
          <w:tcPr>
            <w:tcW w:w="1367" w:type="dxa"/>
            <w:noWrap/>
            <w:vAlign w:val="center"/>
            <w:hideMark/>
          </w:tcPr>
          <w:p w14:paraId="592D2217" w14:textId="77777777" w:rsidR="00371302" w:rsidRPr="00DE3760" w:rsidRDefault="00371302" w:rsidP="00F94BDA">
            <w:pPr>
              <w:spacing w:line="276" w:lineRule="auto"/>
              <w:jc w:val="center"/>
              <w:rPr>
                <w:sz w:val="21"/>
                <w:szCs w:val="21"/>
              </w:rPr>
            </w:pPr>
            <w:r w:rsidRPr="00DE3760">
              <w:rPr>
                <w:sz w:val="21"/>
                <w:szCs w:val="21"/>
              </w:rPr>
              <w:t>62</w:t>
            </w:r>
          </w:p>
        </w:tc>
        <w:tc>
          <w:tcPr>
            <w:tcW w:w="1080" w:type="dxa"/>
            <w:noWrap/>
            <w:vAlign w:val="center"/>
            <w:hideMark/>
          </w:tcPr>
          <w:p w14:paraId="3381C43E" w14:textId="77777777" w:rsidR="00371302" w:rsidRPr="00DE3760" w:rsidRDefault="00371302" w:rsidP="00F94BDA">
            <w:pPr>
              <w:spacing w:line="276" w:lineRule="auto"/>
              <w:jc w:val="center"/>
              <w:rPr>
                <w:sz w:val="21"/>
                <w:szCs w:val="21"/>
              </w:rPr>
            </w:pPr>
            <w:r w:rsidRPr="00DE3760">
              <w:rPr>
                <w:sz w:val="21"/>
                <w:szCs w:val="21"/>
              </w:rPr>
              <w:t>758</w:t>
            </w:r>
          </w:p>
        </w:tc>
      </w:tr>
      <w:tr w:rsidR="0036323A" w:rsidRPr="00DE3760" w14:paraId="60B056CE" w14:textId="77777777" w:rsidTr="00DE3760">
        <w:trPr>
          <w:trHeight w:val="246"/>
        </w:trPr>
        <w:tc>
          <w:tcPr>
            <w:tcW w:w="2928" w:type="dxa"/>
            <w:noWrap/>
            <w:hideMark/>
          </w:tcPr>
          <w:p w14:paraId="33ECD24A" w14:textId="77777777" w:rsidR="00371302" w:rsidRPr="00DE3760" w:rsidRDefault="00371302" w:rsidP="00F94BDA">
            <w:pPr>
              <w:spacing w:line="276" w:lineRule="auto"/>
              <w:rPr>
                <w:sz w:val="21"/>
                <w:szCs w:val="21"/>
              </w:rPr>
            </w:pPr>
            <w:r w:rsidRPr="00DE3760">
              <w:rPr>
                <w:sz w:val="21"/>
                <w:szCs w:val="21"/>
              </w:rPr>
              <w:t>Tehdyt hankinnat yhteisökortilla (aikuiset)</w:t>
            </w:r>
          </w:p>
        </w:tc>
        <w:tc>
          <w:tcPr>
            <w:tcW w:w="839" w:type="dxa"/>
            <w:noWrap/>
            <w:vAlign w:val="center"/>
            <w:hideMark/>
          </w:tcPr>
          <w:p w14:paraId="1F4C2BE3" w14:textId="77777777" w:rsidR="00371302" w:rsidRPr="00DE3760" w:rsidRDefault="00371302" w:rsidP="00F94BDA">
            <w:pPr>
              <w:spacing w:line="276" w:lineRule="auto"/>
              <w:jc w:val="center"/>
              <w:rPr>
                <w:sz w:val="21"/>
                <w:szCs w:val="21"/>
              </w:rPr>
            </w:pPr>
            <w:r w:rsidRPr="00DE3760">
              <w:rPr>
                <w:sz w:val="21"/>
                <w:szCs w:val="21"/>
              </w:rPr>
              <w:t>86</w:t>
            </w:r>
          </w:p>
        </w:tc>
        <w:tc>
          <w:tcPr>
            <w:tcW w:w="846" w:type="dxa"/>
            <w:noWrap/>
            <w:vAlign w:val="center"/>
            <w:hideMark/>
          </w:tcPr>
          <w:p w14:paraId="483C767C" w14:textId="77777777" w:rsidR="00371302" w:rsidRPr="00DE3760" w:rsidRDefault="00371302" w:rsidP="00F94BDA">
            <w:pPr>
              <w:spacing w:line="276" w:lineRule="auto"/>
              <w:jc w:val="center"/>
              <w:rPr>
                <w:sz w:val="21"/>
                <w:szCs w:val="21"/>
              </w:rPr>
            </w:pPr>
            <w:r w:rsidRPr="00DE3760">
              <w:rPr>
                <w:sz w:val="21"/>
                <w:szCs w:val="21"/>
              </w:rPr>
              <w:t>14</w:t>
            </w:r>
          </w:p>
        </w:tc>
        <w:tc>
          <w:tcPr>
            <w:tcW w:w="1123" w:type="dxa"/>
            <w:noWrap/>
            <w:vAlign w:val="center"/>
            <w:hideMark/>
          </w:tcPr>
          <w:p w14:paraId="529A56C7" w14:textId="77777777" w:rsidR="00371302" w:rsidRPr="00DE3760" w:rsidRDefault="00371302" w:rsidP="00F94BDA">
            <w:pPr>
              <w:spacing w:line="276" w:lineRule="auto"/>
              <w:jc w:val="center"/>
              <w:rPr>
                <w:sz w:val="21"/>
                <w:szCs w:val="21"/>
              </w:rPr>
            </w:pPr>
            <w:r w:rsidRPr="00DE3760">
              <w:rPr>
                <w:sz w:val="21"/>
                <w:szCs w:val="21"/>
              </w:rPr>
              <w:t>6</w:t>
            </w:r>
          </w:p>
        </w:tc>
        <w:tc>
          <w:tcPr>
            <w:tcW w:w="1469" w:type="dxa"/>
            <w:noWrap/>
            <w:vAlign w:val="center"/>
            <w:hideMark/>
          </w:tcPr>
          <w:p w14:paraId="05FFE112" w14:textId="77777777" w:rsidR="00371302" w:rsidRPr="00DE3760" w:rsidRDefault="00371302" w:rsidP="00F94BDA">
            <w:pPr>
              <w:spacing w:line="276" w:lineRule="auto"/>
              <w:jc w:val="center"/>
              <w:rPr>
                <w:sz w:val="21"/>
                <w:szCs w:val="21"/>
              </w:rPr>
            </w:pPr>
            <w:r w:rsidRPr="00DE3760">
              <w:rPr>
                <w:sz w:val="21"/>
                <w:szCs w:val="21"/>
              </w:rPr>
              <w:t>20</w:t>
            </w:r>
          </w:p>
        </w:tc>
        <w:tc>
          <w:tcPr>
            <w:tcW w:w="838" w:type="dxa"/>
            <w:noWrap/>
            <w:vAlign w:val="center"/>
            <w:hideMark/>
          </w:tcPr>
          <w:p w14:paraId="446A1BAC" w14:textId="77777777" w:rsidR="00371302" w:rsidRPr="00DE3760" w:rsidRDefault="00371302" w:rsidP="00F94BDA">
            <w:pPr>
              <w:spacing w:line="276" w:lineRule="auto"/>
              <w:jc w:val="center"/>
              <w:rPr>
                <w:sz w:val="21"/>
                <w:szCs w:val="21"/>
              </w:rPr>
            </w:pPr>
            <w:r w:rsidRPr="00DE3760">
              <w:rPr>
                <w:sz w:val="21"/>
                <w:szCs w:val="21"/>
              </w:rPr>
              <w:t>37</w:t>
            </w:r>
          </w:p>
        </w:tc>
        <w:tc>
          <w:tcPr>
            <w:tcW w:w="1367" w:type="dxa"/>
            <w:noWrap/>
            <w:vAlign w:val="center"/>
            <w:hideMark/>
          </w:tcPr>
          <w:p w14:paraId="35B46ECD" w14:textId="77777777" w:rsidR="00371302" w:rsidRPr="00DE3760" w:rsidRDefault="00371302" w:rsidP="00F94BDA">
            <w:pPr>
              <w:spacing w:line="276" w:lineRule="auto"/>
              <w:jc w:val="center"/>
              <w:rPr>
                <w:sz w:val="21"/>
                <w:szCs w:val="21"/>
              </w:rPr>
            </w:pPr>
            <w:r w:rsidRPr="00DE3760">
              <w:rPr>
                <w:sz w:val="21"/>
                <w:szCs w:val="21"/>
              </w:rPr>
              <w:t>0</w:t>
            </w:r>
          </w:p>
        </w:tc>
        <w:tc>
          <w:tcPr>
            <w:tcW w:w="1080" w:type="dxa"/>
            <w:noWrap/>
            <w:vAlign w:val="center"/>
            <w:hideMark/>
          </w:tcPr>
          <w:p w14:paraId="660B75BA" w14:textId="77777777" w:rsidR="00371302" w:rsidRPr="00DE3760" w:rsidRDefault="00371302" w:rsidP="00F94BDA">
            <w:pPr>
              <w:spacing w:line="276" w:lineRule="auto"/>
              <w:jc w:val="center"/>
              <w:rPr>
                <w:sz w:val="21"/>
                <w:szCs w:val="21"/>
              </w:rPr>
            </w:pPr>
            <w:r w:rsidRPr="00DE3760">
              <w:rPr>
                <w:sz w:val="21"/>
                <w:szCs w:val="21"/>
              </w:rPr>
              <w:t>163</w:t>
            </w:r>
          </w:p>
        </w:tc>
      </w:tr>
      <w:tr w:rsidR="0036323A" w:rsidRPr="00DE3760" w14:paraId="4F83EA20" w14:textId="77777777" w:rsidTr="00DE3760">
        <w:trPr>
          <w:trHeight w:val="246"/>
        </w:trPr>
        <w:tc>
          <w:tcPr>
            <w:tcW w:w="2928" w:type="dxa"/>
            <w:noWrap/>
            <w:hideMark/>
          </w:tcPr>
          <w:p w14:paraId="67FF0ECD" w14:textId="77777777" w:rsidR="00371302" w:rsidRPr="00DE3760" w:rsidRDefault="00371302" w:rsidP="00F94BDA">
            <w:pPr>
              <w:spacing w:line="276" w:lineRule="auto"/>
              <w:rPr>
                <w:sz w:val="21"/>
                <w:szCs w:val="21"/>
              </w:rPr>
            </w:pPr>
            <w:r w:rsidRPr="00DE3760">
              <w:rPr>
                <w:sz w:val="21"/>
                <w:szCs w:val="21"/>
              </w:rPr>
              <w:t>Tehdyt hankinnat yhteisökortilla (lapset)</w:t>
            </w:r>
          </w:p>
        </w:tc>
        <w:tc>
          <w:tcPr>
            <w:tcW w:w="839" w:type="dxa"/>
            <w:noWrap/>
            <w:vAlign w:val="center"/>
            <w:hideMark/>
          </w:tcPr>
          <w:p w14:paraId="3EE7B2E1" w14:textId="77777777" w:rsidR="00371302" w:rsidRPr="00DE3760" w:rsidRDefault="00371302" w:rsidP="00F94BDA">
            <w:pPr>
              <w:spacing w:line="276" w:lineRule="auto"/>
              <w:jc w:val="center"/>
              <w:rPr>
                <w:sz w:val="21"/>
                <w:szCs w:val="21"/>
              </w:rPr>
            </w:pPr>
            <w:r w:rsidRPr="00DE3760">
              <w:rPr>
                <w:sz w:val="21"/>
                <w:szCs w:val="21"/>
              </w:rPr>
              <w:t>3</w:t>
            </w:r>
          </w:p>
        </w:tc>
        <w:tc>
          <w:tcPr>
            <w:tcW w:w="846" w:type="dxa"/>
            <w:noWrap/>
            <w:vAlign w:val="center"/>
            <w:hideMark/>
          </w:tcPr>
          <w:p w14:paraId="59C62480" w14:textId="77777777" w:rsidR="00371302" w:rsidRPr="00DE3760" w:rsidRDefault="00371302" w:rsidP="00F94BDA">
            <w:pPr>
              <w:spacing w:line="276" w:lineRule="auto"/>
              <w:jc w:val="center"/>
              <w:rPr>
                <w:sz w:val="21"/>
                <w:szCs w:val="21"/>
              </w:rPr>
            </w:pPr>
            <w:r w:rsidRPr="00DE3760">
              <w:rPr>
                <w:sz w:val="21"/>
                <w:szCs w:val="21"/>
              </w:rPr>
              <w:t>0</w:t>
            </w:r>
          </w:p>
        </w:tc>
        <w:tc>
          <w:tcPr>
            <w:tcW w:w="1123" w:type="dxa"/>
            <w:noWrap/>
            <w:vAlign w:val="center"/>
            <w:hideMark/>
          </w:tcPr>
          <w:p w14:paraId="21731646" w14:textId="77777777" w:rsidR="00371302" w:rsidRPr="00DE3760" w:rsidRDefault="00371302" w:rsidP="00F94BDA">
            <w:pPr>
              <w:spacing w:line="276" w:lineRule="auto"/>
              <w:jc w:val="center"/>
              <w:rPr>
                <w:sz w:val="21"/>
                <w:szCs w:val="21"/>
              </w:rPr>
            </w:pPr>
            <w:r w:rsidRPr="00DE3760">
              <w:rPr>
                <w:sz w:val="21"/>
                <w:szCs w:val="21"/>
              </w:rPr>
              <w:t>0</w:t>
            </w:r>
          </w:p>
        </w:tc>
        <w:tc>
          <w:tcPr>
            <w:tcW w:w="1469" w:type="dxa"/>
            <w:noWrap/>
            <w:vAlign w:val="center"/>
            <w:hideMark/>
          </w:tcPr>
          <w:p w14:paraId="572A31C0" w14:textId="77777777" w:rsidR="00371302" w:rsidRPr="00DE3760" w:rsidRDefault="00371302" w:rsidP="00F94BDA">
            <w:pPr>
              <w:spacing w:line="276" w:lineRule="auto"/>
              <w:jc w:val="center"/>
              <w:rPr>
                <w:sz w:val="21"/>
                <w:szCs w:val="21"/>
              </w:rPr>
            </w:pPr>
            <w:r w:rsidRPr="00DE3760">
              <w:rPr>
                <w:sz w:val="21"/>
                <w:szCs w:val="21"/>
              </w:rPr>
              <w:t>0</w:t>
            </w:r>
          </w:p>
        </w:tc>
        <w:tc>
          <w:tcPr>
            <w:tcW w:w="838" w:type="dxa"/>
            <w:noWrap/>
            <w:vAlign w:val="center"/>
            <w:hideMark/>
          </w:tcPr>
          <w:p w14:paraId="08C3870B" w14:textId="77777777" w:rsidR="00371302" w:rsidRPr="00DE3760" w:rsidRDefault="00371302" w:rsidP="00F94BDA">
            <w:pPr>
              <w:spacing w:line="276" w:lineRule="auto"/>
              <w:jc w:val="center"/>
              <w:rPr>
                <w:sz w:val="21"/>
                <w:szCs w:val="21"/>
              </w:rPr>
            </w:pPr>
            <w:r w:rsidRPr="00DE3760">
              <w:rPr>
                <w:sz w:val="21"/>
                <w:szCs w:val="21"/>
              </w:rPr>
              <w:t>4</w:t>
            </w:r>
          </w:p>
        </w:tc>
        <w:tc>
          <w:tcPr>
            <w:tcW w:w="1367" w:type="dxa"/>
            <w:noWrap/>
            <w:vAlign w:val="center"/>
            <w:hideMark/>
          </w:tcPr>
          <w:p w14:paraId="502060E0" w14:textId="77777777" w:rsidR="00371302" w:rsidRPr="00DE3760" w:rsidRDefault="00371302" w:rsidP="00F94BDA">
            <w:pPr>
              <w:spacing w:line="276" w:lineRule="auto"/>
              <w:jc w:val="center"/>
              <w:rPr>
                <w:sz w:val="21"/>
                <w:szCs w:val="21"/>
              </w:rPr>
            </w:pPr>
            <w:r w:rsidRPr="00DE3760">
              <w:rPr>
                <w:sz w:val="21"/>
                <w:szCs w:val="21"/>
              </w:rPr>
              <w:t>0</w:t>
            </w:r>
          </w:p>
        </w:tc>
        <w:tc>
          <w:tcPr>
            <w:tcW w:w="1080" w:type="dxa"/>
            <w:noWrap/>
            <w:vAlign w:val="center"/>
            <w:hideMark/>
          </w:tcPr>
          <w:p w14:paraId="05314DD7" w14:textId="77777777" w:rsidR="00371302" w:rsidRPr="00DE3760" w:rsidRDefault="00371302" w:rsidP="00F94BDA">
            <w:pPr>
              <w:spacing w:line="276" w:lineRule="auto"/>
              <w:jc w:val="center"/>
              <w:rPr>
                <w:sz w:val="21"/>
                <w:szCs w:val="21"/>
              </w:rPr>
            </w:pPr>
            <w:r w:rsidRPr="00DE3760">
              <w:rPr>
                <w:sz w:val="21"/>
                <w:szCs w:val="21"/>
              </w:rPr>
              <w:t>7</w:t>
            </w:r>
          </w:p>
        </w:tc>
      </w:tr>
      <w:tr w:rsidR="0036323A" w:rsidRPr="00DE3760" w14:paraId="1D007451" w14:textId="77777777" w:rsidTr="00DE3760">
        <w:trPr>
          <w:trHeight w:val="246"/>
        </w:trPr>
        <w:tc>
          <w:tcPr>
            <w:tcW w:w="2928" w:type="dxa"/>
            <w:noWrap/>
            <w:hideMark/>
          </w:tcPr>
          <w:p w14:paraId="12B9B03C" w14:textId="77777777" w:rsidR="00371302" w:rsidRPr="00DE3760" w:rsidRDefault="00371302" w:rsidP="00F94BDA">
            <w:pPr>
              <w:spacing w:line="276" w:lineRule="auto"/>
              <w:rPr>
                <w:sz w:val="21"/>
                <w:szCs w:val="21"/>
              </w:rPr>
            </w:pPr>
            <w:r w:rsidRPr="00DE3760">
              <w:rPr>
                <w:sz w:val="21"/>
                <w:szCs w:val="21"/>
              </w:rPr>
              <w:t>Hankinnat toisen alueen kortilla (ristiinkäyttö) aikuiset</w:t>
            </w:r>
          </w:p>
        </w:tc>
        <w:tc>
          <w:tcPr>
            <w:tcW w:w="839" w:type="dxa"/>
            <w:noWrap/>
            <w:vAlign w:val="center"/>
            <w:hideMark/>
          </w:tcPr>
          <w:p w14:paraId="78AAA2C5" w14:textId="77777777" w:rsidR="00371302" w:rsidRPr="00DE3760" w:rsidRDefault="00371302" w:rsidP="00F94BDA">
            <w:pPr>
              <w:spacing w:line="276" w:lineRule="auto"/>
              <w:jc w:val="center"/>
              <w:rPr>
                <w:sz w:val="21"/>
                <w:szCs w:val="21"/>
              </w:rPr>
            </w:pPr>
            <w:r w:rsidRPr="00DE3760">
              <w:rPr>
                <w:sz w:val="21"/>
                <w:szCs w:val="21"/>
              </w:rPr>
              <w:t>6</w:t>
            </w:r>
          </w:p>
        </w:tc>
        <w:tc>
          <w:tcPr>
            <w:tcW w:w="846" w:type="dxa"/>
            <w:noWrap/>
            <w:vAlign w:val="center"/>
            <w:hideMark/>
          </w:tcPr>
          <w:p w14:paraId="45334984" w14:textId="77777777" w:rsidR="00371302" w:rsidRPr="00DE3760" w:rsidRDefault="00371302" w:rsidP="00F94BDA">
            <w:pPr>
              <w:spacing w:line="276" w:lineRule="auto"/>
              <w:jc w:val="center"/>
              <w:rPr>
                <w:sz w:val="21"/>
                <w:szCs w:val="21"/>
              </w:rPr>
            </w:pPr>
            <w:r w:rsidRPr="00DE3760">
              <w:rPr>
                <w:sz w:val="21"/>
                <w:szCs w:val="21"/>
              </w:rPr>
              <w:t>1</w:t>
            </w:r>
          </w:p>
        </w:tc>
        <w:tc>
          <w:tcPr>
            <w:tcW w:w="1123" w:type="dxa"/>
            <w:noWrap/>
            <w:vAlign w:val="center"/>
            <w:hideMark/>
          </w:tcPr>
          <w:p w14:paraId="5B9820CC" w14:textId="77777777" w:rsidR="00371302" w:rsidRPr="00DE3760" w:rsidRDefault="00371302" w:rsidP="00F94BDA">
            <w:pPr>
              <w:spacing w:line="276" w:lineRule="auto"/>
              <w:jc w:val="center"/>
              <w:rPr>
                <w:sz w:val="21"/>
                <w:szCs w:val="21"/>
              </w:rPr>
            </w:pPr>
            <w:r w:rsidRPr="00DE3760">
              <w:rPr>
                <w:sz w:val="21"/>
                <w:szCs w:val="21"/>
              </w:rPr>
              <w:t>0</w:t>
            </w:r>
          </w:p>
        </w:tc>
        <w:tc>
          <w:tcPr>
            <w:tcW w:w="1469" w:type="dxa"/>
            <w:noWrap/>
            <w:vAlign w:val="center"/>
            <w:hideMark/>
          </w:tcPr>
          <w:p w14:paraId="762F15C3" w14:textId="77777777" w:rsidR="00371302" w:rsidRPr="00DE3760" w:rsidRDefault="00371302" w:rsidP="00F94BDA">
            <w:pPr>
              <w:spacing w:line="276" w:lineRule="auto"/>
              <w:jc w:val="center"/>
              <w:rPr>
                <w:sz w:val="21"/>
                <w:szCs w:val="21"/>
              </w:rPr>
            </w:pPr>
            <w:r w:rsidRPr="00DE3760">
              <w:rPr>
                <w:sz w:val="21"/>
                <w:szCs w:val="21"/>
              </w:rPr>
              <w:t>0</w:t>
            </w:r>
          </w:p>
        </w:tc>
        <w:tc>
          <w:tcPr>
            <w:tcW w:w="838" w:type="dxa"/>
            <w:noWrap/>
            <w:vAlign w:val="center"/>
            <w:hideMark/>
          </w:tcPr>
          <w:p w14:paraId="0762CA03" w14:textId="77777777" w:rsidR="00371302" w:rsidRPr="00DE3760" w:rsidRDefault="00371302" w:rsidP="00F94BDA">
            <w:pPr>
              <w:spacing w:line="276" w:lineRule="auto"/>
              <w:jc w:val="center"/>
              <w:rPr>
                <w:sz w:val="21"/>
                <w:szCs w:val="21"/>
              </w:rPr>
            </w:pPr>
            <w:r w:rsidRPr="00DE3760">
              <w:rPr>
                <w:sz w:val="21"/>
                <w:szCs w:val="21"/>
              </w:rPr>
              <w:t>1</w:t>
            </w:r>
          </w:p>
        </w:tc>
        <w:tc>
          <w:tcPr>
            <w:tcW w:w="1367" w:type="dxa"/>
            <w:noWrap/>
            <w:vAlign w:val="center"/>
            <w:hideMark/>
          </w:tcPr>
          <w:p w14:paraId="73EC856A" w14:textId="77777777" w:rsidR="00371302" w:rsidRPr="00DE3760" w:rsidRDefault="00371302" w:rsidP="00F94BDA">
            <w:pPr>
              <w:spacing w:line="276" w:lineRule="auto"/>
              <w:jc w:val="center"/>
              <w:rPr>
                <w:sz w:val="21"/>
                <w:szCs w:val="21"/>
              </w:rPr>
            </w:pPr>
            <w:r w:rsidRPr="00DE3760">
              <w:rPr>
                <w:sz w:val="21"/>
                <w:szCs w:val="21"/>
              </w:rPr>
              <w:t>3</w:t>
            </w:r>
          </w:p>
        </w:tc>
        <w:tc>
          <w:tcPr>
            <w:tcW w:w="1080" w:type="dxa"/>
            <w:noWrap/>
            <w:vAlign w:val="center"/>
            <w:hideMark/>
          </w:tcPr>
          <w:p w14:paraId="53C739C7" w14:textId="77777777" w:rsidR="00371302" w:rsidRPr="00DE3760" w:rsidRDefault="00371302" w:rsidP="00F94BDA">
            <w:pPr>
              <w:spacing w:line="276" w:lineRule="auto"/>
              <w:jc w:val="center"/>
              <w:rPr>
                <w:sz w:val="21"/>
                <w:szCs w:val="21"/>
              </w:rPr>
            </w:pPr>
            <w:r w:rsidRPr="00DE3760">
              <w:rPr>
                <w:sz w:val="21"/>
                <w:szCs w:val="21"/>
              </w:rPr>
              <w:t>16</w:t>
            </w:r>
          </w:p>
        </w:tc>
      </w:tr>
      <w:tr w:rsidR="0036323A" w:rsidRPr="00DE3760" w14:paraId="0B5ACC35" w14:textId="77777777" w:rsidTr="00DE3760">
        <w:trPr>
          <w:trHeight w:val="246"/>
        </w:trPr>
        <w:tc>
          <w:tcPr>
            <w:tcW w:w="2928" w:type="dxa"/>
            <w:tcBorders>
              <w:bottom w:val="single" w:sz="4" w:space="0" w:color="auto"/>
            </w:tcBorders>
            <w:noWrap/>
            <w:hideMark/>
          </w:tcPr>
          <w:p w14:paraId="357B05EB" w14:textId="77777777" w:rsidR="00371302" w:rsidRPr="00DE3760" w:rsidRDefault="00371302" w:rsidP="00F94BDA">
            <w:pPr>
              <w:spacing w:line="276" w:lineRule="auto"/>
              <w:rPr>
                <w:sz w:val="21"/>
                <w:szCs w:val="21"/>
              </w:rPr>
            </w:pPr>
            <w:r w:rsidRPr="00DE3760">
              <w:rPr>
                <w:sz w:val="21"/>
                <w:szCs w:val="21"/>
              </w:rPr>
              <w:t>Hankinnat toisen alueen kortilla (ristiinkäyttö) lapset</w:t>
            </w:r>
          </w:p>
        </w:tc>
        <w:tc>
          <w:tcPr>
            <w:tcW w:w="839" w:type="dxa"/>
            <w:tcBorders>
              <w:bottom w:val="single" w:sz="4" w:space="0" w:color="auto"/>
            </w:tcBorders>
            <w:noWrap/>
            <w:vAlign w:val="center"/>
            <w:hideMark/>
          </w:tcPr>
          <w:p w14:paraId="4B9ECE94" w14:textId="77777777" w:rsidR="00371302" w:rsidRPr="00DE3760" w:rsidRDefault="00371302" w:rsidP="00F94BDA">
            <w:pPr>
              <w:spacing w:line="276" w:lineRule="auto"/>
              <w:jc w:val="center"/>
              <w:rPr>
                <w:sz w:val="21"/>
                <w:szCs w:val="21"/>
              </w:rPr>
            </w:pPr>
            <w:r w:rsidRPr="00DE3760">
              <w:rPr>
                <w:sz w:val="21"/>
                <w:szCs w:val="21"/>
              </w:rPr>
              <w:t>0</w:t>
            </w:r>
          </w:p>
        </w:tc>
        <w:tc>
          <w:tcPr>
            <w:tcW w:w="846" w:type="dxa"/>
            <w:tcBorders>
              <w:bottom w:val="single" w:sz="4" w:space="0" w:color="auto"/>
            </w:tcBorders>
            <w:noWrap/>
            <w:vAlign w:val="center"/>
            <w:hideMark/>
          </w:tcPr>
          <w:p w14:paraId="2667E52D" w14:textId="77777777" w:rsidR="00371302" w:rsidRPr="00DE3760" w:rsidRDefault="00371302" w:rsidP="00F94BDA">
            <w:pPr>
              <w:spacing w:line="276" w:lineRule="auto"/>
              <w:jc w:val="center"/>
              <w:rPr>
                <w:sz w:val="21"/>
                <w:szCs w:val="21"/>
              </w:rPr>
            </w:pPr>
            <w:r w:rsidRPr="00DE3760">
              <w:rPr>
                <w:sz w:val="21"/>
                <w:szCs w:val="21"/>
              </w:rPr>
              <w:t>0</w:t>
            </w:r>
          </w:p>
        </w:tc>
        <w:tc>
          <w:tcPr>
            <w:tcW w:w="1123" w:type="dxa"/>
            <w:tcBorders>
              <w:bottom w:val="single" w:sz="4" w:space="0" w:color="auto"/>
            </w:tcBorders>
            <w:noWrap/>
            <w:vAlign w:val="center"/>
            <w:hideMark/>
          </w:tcPr>
          <w:p w14:paraId="7ACFA7EA" w14:textId="77777777" w:rsidR="00371302" w:rsidRPr="00DE3760" w:rsidRDefault="00371302" w:rsidP="00F94BDA">
            <w:pPr>
              <w:spacing w:line="276" w:lineRule="auto"/>
              <w:jc w:val="center"/>
              <w:rPr>
                <w:sz w:val="21"/>
                <w:szCs w:val="21"/>
              </w:rPr>
            </w:pPr>
            <w:r w:rsidRPr="00DE3760">
              <w:rPr>
                <w:sz w:val="21"/>
                <w:szCs w:val="21"/>
              </w:rPr>
              <w:t>0</w:t>
            </w:r>
          </w:p>
        </w:tc>
        <w:tc>
          <w:tcPr>
            <w:tcW w:w="1469" w:type="dxa"/>
            <w:tcBorders>
              <w:bottom w:val="single" w:sz="4" w:space="0" w:color="auto"/>
            </w:tcBorders>
            <w:noWrap/>
            <w:vAlign w:val="center"/>
            <w:hideMark/>
          </w:tcPr>
          <w:p w14:paraId="0B69C189" w14:textId="77777777" w:rsidR="00371302" w:rsidRPr="00DE3760" w:rsidRDefault="00371302" w:rsidP="00F94BDA">
            <w:pPr>
              <w:spacing w:line="276" w:lineRule="auto"/>
              <w:jc w:val="center"/>
              <w:rPr>
                <w:sz w:val="21"/>
                <w:szCs w:val="21"/>
              </w:rPr>
            </w:pPr>
            <w:r w:rsidRPr="00DE3760">
              <w:rPr>
                <w:sz w:val="21"/>
                <w:szCs w:val="21"/>
              </w:rPr>
              <w:t>0</w:t>
            </w:r>
          </w:p>
        </w:tc>
        <w:tc>
          <w:tcPr>
            <w:tcW w:w="838" w:type="dxa"/>
            <w:tcBorders>
              <w:bottom w:val="single" w:sz="4" w:space="0" w:color="auto"/>
            </w:tcBorders>
            <w:noWrap/>
            <w:vAlign w:val="center"/>
            <w:hideMark/>
          </w:tcPr>
          <w:p w14:paraId="73324C41" w14:textId="77777777" w:rsidR="00371302" w:rsidRPr="00DE3760" w:rsidRDefault="00371302" w:rsidP="00F94BDA">
            <w:pPr>
              <w:spacing w:line="276" w:lineRule="auto"/>
              <w:jc w:val="center"/>
              <w:rPr>
                <w:sz w:val="21"/>
                <w:szCs w:val="21"/>
              </w:rPr>
            </w:pPr>
            <w:r w:rsidRPr="00DE3760">
              <w:rPr>
                <w:sz w:val="21"/>
                <w:szCs w:val="21"/>
              </w:rPr>
              <w:t>3</w:t>
            </w:r>
          </w:p>
        </w:tc>
        <w:tc>
          <w:tcPr>
            <w:tcW w:w="1367" w:type="dxa"/>
            <w:tcBorders>
              <w:bottom w:val="single" w:sz="4" w:space="0" w:color="auto"/>
            </w:tcBorders>
            <w:noWrap/>
            <w:vAlign w:val="center"/>
            <w:hideMark/>
          </w:tcPr>
          <w:p w14:paraId="6BA44F40" w14:textId="77777777" w:rsidR="00371302" w:rsidRPr="00DE3760" w:rsidRDefault="00371302" w:rsidP="00F94BDA">
            <w:pPr>
              <w:spacing w:line="276" w:lineRule="auto"/>
              <w:jc w:val="center"/>
              <w:rPr>
                <w:sz w:val="21"/>
                <w:szCs w:val="21"/>
              </w:rPr>
            </w:pPr>
            <w:r w:rsidRPr="00DE3760">
              <w:rPr>
                <w:sz w:val="21"/>
                <w:szCs w:val="21"/>
              </w:rPr>
              <w:t>2</w:t>
            </w:r>
          </w:p>
        </w:tc>
        <w:tc>
          <w:tcPr>
            <w:tcW w:w="1080" w:type="dxa"/>
            <w:tcBorders>
              <w:bottom w:val="single" w:sz="4" w:space="0" w:color="auto"/>
            </w:tcBorders>
            <w:noWrap/>
            <w:vAlign w:val="center"/>
            <w:hideMark/>
          </w:tcPr>
          <w:p w14:paraId="19812AFC" w14:textId="02C611D7" w:rsidR="00371302" w:rsidRPr="00DE3760" w:rsidRDefault="00B249D4" w:rsidP="00F94BDA">
            <w:pPr>
              <w:spacing w:line="276" w:lineRule="auto"/>
              <w:jc w:val="center"/>
              <w:rPr>
                <w:sz w:val="21"/>
                <w:szCs w:val="21"/>
              </w:rPr>
            </w:pPr>
            <w:r w:rsidRPr="00DE3760">
              <w:rPr>
                <w:sz w:val="21"/>
                <w:szCs w:val="21"/>
              </w:rPr>
              <w:t>5</w:t>
            </w:r>
          </w:p>
        </w:tc>
      </w:tr>
      <w:tr w:rsidR="0036323A" w:rsidRPr="00DE3760" w14:paraId="00D4B651" w14:textId="77777777" w:rsidTr="00DE3760">
        <w:trPr>
          <w:trHeight w:val="246"/>
        </w:trPr>
        <w:tc>
          <w:tcPr>
            <w:tcW w:w="2928" w:type="dxa"/>
            <w:shd w:val="clear" w:color="auto" w:fill="FFF2CC" w:themeFill="accent4" w:themeFillTint="33"/>
            <w:noWrap/>
            <w:hideMark/>
          </w:tcPr>
          <w:p w14:paraId="3558CBBF" w14:textId="77777777" w:rsidR="00371302" w:rsidRPr="00DE3760" w:rsidRDefault="00371302" w:rsidP="00F94BDA">
            <w:pPr>
              <w:spacing w:line="276" w:lineRule="auto"/>
              <w:rPr>
                <w:b/>
                <w:bCs/>
                <w:sz w:val="21"/>
                <w:szCs w:val="21"/>
              </w:rPr>
            </w:pPr>
            <w:r w:rsidRPr="00DE3760">
              <w:rPr>
                <w:b/>
                <w:bCs/>
                <w:sz w:val="21"/>
                <w:szCs w:val="21"/>
              </w:rPr>
              <w:t>Tehdyt hankinnat (yhteensä)</w:t>
            </w:r>
          </w:p>
        </w:tc>
        <w:tc>
          <w:tcPr>
            <w:tcW w:w="839" w:type="dxa"/>
            <w:shd w:val="clear" w:color="auto" w:fill="FFF2CC" w:themeFill="accent4" w:themeFillTint="33"/>
            <w:noWrap/>
            <w:vAlign w:val="center"/>
            <w:hideMark/>
          </w:tcPr>
          <w:p w14:paraId="2A8D2499" w14:textId="77777777" w:rsidR="00371302" w:rsidRPr="00DE3760" w:rsidRDefault="00371302" w:rsidP="00F94BDA">
            <w:pPr>
              <w:spacing w:line="276" w:lineRule="auto"/>
              <w:jc w:val="center"/>
              <w:rPr>
                <w:b/>
                <w:bCs/>
                <w:sz w:val="21"/>
                <w:szCs w:val="21"/>
              </w:rPr>
            </w:pPr>
            <w:r w:rsidRPr="00DE3760">
              <w:rPr>
                <w:b/>
                <w:bCs/>
                <w:sz w:val="21"/>
                <w:szCs w:val="21"/>
              </w:rPr>
              <w:t>2739</w:t>
            </w:r>
          </w:p>
        </w:tc>
        <w:tc>
          <w:tcPr>
            <w:tcW w:w="846" w:type="dxa"/>
            <w:shd w:val="clear" w:color="auto" w:fill="FFF2CC" w:themeFill="accent4" w:themeFillTint="33"/>
            <w:noWrap/>
            <w:vAlign w:val="center"/>
            <w:hideMark/>
          </w:tcPr>
          <w:p w14:paraId="03C1BCA1" w14:textId="77777777" w:rsidR="00371302" w:rsidRPr="00DE3760" w:rsidRDefault="00371302" w:rsidP="00F94BDA">
            <w:pPr>
              <w:spacing w:line="276" w:lineRule="auto"/>
              <w:jc w:val="center"/>
              <w:rPr>
                <w:b/>
                <w:bCs/>
                <w:sz w:val="21"/>
                <w:szCs w:val="21"/>
              </w:rPr>
            </w:pPr>
            <w:r w:rsidRPr="00DE3760">
              <w:rPr>
                <w:b/>
                <w:bCs/>
                <w:sz w:val="21"/>
                <w:szCs w:val="21"/>
              </w:rPr>
              <w:t>809</w:t>
            </w:r>
          </w:p>
        </w:tc>
        <w:tc>
          <w:tcPr>
            <w:tcW w:w="1123" w:type="dxa"/>
            <w:shd w:val="clear" w:color="auto" w:fill="FFF2CC" w:themeFill="accent4" w:themeFillTint="33"/>
            <w:noWrap/>
            <w:vAlign w:val="center"/>
            <w:hideMark/>
          </w:tcPr>
          <w:p w14:paraId="3A6E250F" w14:textId="77777777" w:rsidR="00371302" w:rsidRPr="00DE3760" w:rsidRDefault="00371302" w:rsidP="00F94BDA">
            <w:pPr>
              <w:spacing w:line="276" w:lineRule="auto"/>
              <w:jc w:val="center"/>
              <w:rPr>
                <w:b/>
                <w:bCs/>
                <w:sz w:val="21"/>
                <w:szCs w:val="21"/>
              </w:rPr>
            </w:pPr>
            <w:r w:rsidRPr="00DE3760">
              <w:rPr>
                <w:b/>
                <w:bCs/>
                <w:sz w:val="21"/>
                <w:szCs w:val="21"/>
              </w:rPr>
              <w:t>87</w:t>
            </w:r>
          </w:p>
        </w:tc>
        <w:tc>
          <w:tcPr>
            <w:tcW w:w="1469" w:type="dxa"/>
            <w:shd w:val="clear" w:color="auto" w:fill="FFF2CC" w:themeFill="accent4" w:themeFillTint="33"/>
            <w:noWrap/>
            <w:vAlign w:val="center"/>
            <w:hideMark/>
          </w:tcPr>
          <w:p w14:paraId="2E908F9C" w14:textId="77777777" w:rsidR="00371302" w:rsidRPr="00DE3760" w:rsidRDefault="00371302" w:rsidP="00F94BDA">
            <w:pPr>
              <w:spacing w:line="276" w:lineRule="auto"/>
              <w:jc w:val="center"/>
              <w:rPr>
                <w:b/>
                <w:bCs/>
                <w:sz w:val="21"/>
                <w:szCs w:val="21"/>
              </w:rPr>
            </w:pPr>
            <w:r w:rsidRPr="00DE3760">
              <w:rPr>
                <w:b/>
                <w:bCs/>
                <w:sz w:val="21"/>
                <w:szCs w:val="21"/>
              </w:rPr>
              <w:t>395</w:t>
            </w:r>
          </w:p>
        </w:tc>
        <w:tc>
          <w:tcPr>
            <w:tcW w:w="838" w:type="dxa"/>
            <w:shd w:val="clear" w:color="auto" w:fill="FFF2CC" w:themeFill="accent4" w:themeFillTint="33"/>
            <w:noWrap/>
            <w:vAlign w:val="center"/>
            <w:hideMark/>
          </w:tcPr>
          <w:p w14:paraId="7AE2215F" w14:textId="77777777" w:rsidR="00371302" w:rsidRPr="00DE3760" w:rsidRDefault="00371302" w:rsidP="00F94BDA">
            <w:pPr>
              <w:spacing w:line="276" w:lineRule="auto"/>
              <w:jc w:val="center"/>
              <w:rPr>
                <w:b/>
                <w:bCs/>
                <w:sz w:val="21"/>
                <w:szCs w:val="21"/>
              </w:rPr>
            </w:pPr>
            <w:r w:rsidRPr="00DE3760">
              <w:rPr>
                <w:b/>
                <w:bCs/>
                <w:sz w:val="21"/>
                <w:szCs w:val="21"/>
              </w:rPr>
              <w:t>1629</w:t>
            </w:r>
          </w:p>
        </w:tc>
        <w:tc>
          <w:tcPr>
            <w:tcW w:w="1367" w:type="dxa"/>
            <w:shd w:val="clear" w:color="auto" w:fill="FFF2CC" w:themeFill="accent4" w:themeFillTint="33"/>
            <w:noWrap/>
            <w:vAlign w:val="center"/>
            <w:hideMark/>
          </w:tcPr>
          <w:p w14:paraId="50272136" w14:textId="77777777" w:rsidR="00371302" w:rsidRPr="00DE3760" w:rsidRDefault="00371302" w:rsidP="00F94BDA">
            <w:pPr>
              <w:spacing w:line="276" w:lineRule="auto"/>
              <w:jc w:val="center"/>
              <w:rPr>
                <w:b/>
                <w:bCs/>
                <w:sz w:val="21"/>
                <w:szCs w:val="21"/>
              </w:rPr>
            </w:pPr>
            <w:r w:rsidRPr="00DE3760">
              <w:rPr>
                <w:b/>
                <w:bCs/>
                <w:sz w:val="21"/>
                <w:szCs w:val="21"/>
              </w:rPr>
              <w:t>212</w:t>
            </w:r>
          </w:p>
        </w:tc>
        <w:tc>
          <w:tcPr>
            <w:tcW w:w="1080" w:type="dxa"/>
            <w:shd w:val="clear" w:color="auto" w:fill="FFF2CC" w:themeFill="accent4" w:themeFillTint="33"/>
            <w:noWrap/>
            <w:vAlign w:val="center"/>
            <w:hideMark/>
          </w:tcPr>
          <w:p w14:paraId="0831FD72" w14:textId="77777777" w:rsidR="00371302" w:rsidRPr="00DE3760" w:rsidRDefault="00371302" w:rsidP="00F94BDA">
            <w:pPr>
              <w:spacing w:line="276" w:lineRule="auto"/>
              <w:jc w:val="center"/>
              <w:rPr>
                <w:b/>
                <w:bCs/>
                <w:sz w:val="21"/>
                <w:szCs w:val="21"/>
              </w:rPr>
            </w:pPr>
            <w:r w:rsidRPr="00DE3760">
              <w:rPr>
                <w:b/>
                <w:bCs/>
                <w:sz w:val="21"/>
                <w:szCs w:val="21"/>
              </w:rPr>
              <w:t>5871</w:t>
            </w:r>
          </w:p>
        </w:tc>
      </w:tr>
    </w:tbl>
    <w:p w14:paraId="79C61D70" w14:textId="33218D8F" w:rsidR="00EE21DD" w:rsidRPr="000D348F" w:rsidRDefault="00371302" w:rsidP="00EE21DD">
      <w:pPr>
        <w:pStyle w:val="Otsikko2"/>
        <w:rPr>
          <w:b/>
          <w:bCs/>
        </w:rPr>
      </w:pPr>
      <w:r w:rsidRPr="00371302">
        <w:lastRenderedPageBreak/>
        <w:fldChar w:fldCharType="end"/>
      </w:r>
      <w:r w:rsidR="00EE21DD" w:rsidRPr="000D348F">
        <w:rPr>
          <w:b/>
          <w:bCs/>
        </w:rPr>
        <w:t>Kaikukor</w:t>
      </w:r>
      <w:r w:rsidR="00EE21DD">
        <w:rPr>
          <w:b/>
          <w:bCs/>
        </w:rPr>
        <w:t>tin ristiinkäyttö</w:t>
      </w:r>
    </w:p>
    <w:p w14:paraId="406458EF" w14:textId="77777777" w:rsidR="00EE21DD" w:rsidRDefault="00EE21DD" w:rsidP="00EE21DD">
      <w:pPr>
        <w:rPr>
          <w:rFonts w:cstheme="minorHAnsi"/>
        </w:rPr>
      </w:pPr>
    </w:p>
    <w:p w14:paraId="64B49D6B" w14:textId="77777777" w:rsidR="00EE21DD" w:rsidRDefault="00EE21DD" w:rsidP="00EE21DD">
      <w:r>
        <w:rPr>
          <w:rFonts w:cstheme="minorHAnsi"/>
        </w:rPr>
        <w:t>Kaikukortin ristiinkäyttö eli kortin käyttö toisella Kaikukorttialueella kuin siellä, missä kortti on jaettu, on varsin pientä. Vuonna 2018 ristiinkäyttökertoja oli yhteensä 21 kappaletta eli 0,36% kaikista käyttökerroista. Espoossa, Kainuussa, Oulussa ja Savonlinnassa kävi toisen Kaikukorttialueen asiakkaita.</w:t>
      </w:r>
    </w:p>
    <w:p w14:paraId="4D01988A" w14:textId="77777777" w:rsidR="00EE21DD" w:rsidRDefault="00EE21DD" w:rsidP="00B249D4">
      <w:pPr>
        <w:pStyle w:val="Otsikko2"/>
        <w:rPr>
          <w:b/>
          <w:bCs/>
        </w:rPr>
      </w:pPr>
    </w:p>
    <w:p w14:paraId="34C5DEE8" w14:textId="623CAE8F" w:rsidR="008D250C" w:rsidRPr="000D348F" w:rsidRDefault="008B5F1A" w:rsidP="00B249D4">
      <w:pPr>
        <w:pStyle w:val="Otsikko2"/>
        <w:rPr>
          <w:b/>
          <w:bCs/>
        </w:rPr>
      </w:pPr>
      <w:r w:rsidRPr="000D348F">
        <w:rPr>
          <w:b/>
          <w:bCs/>
        </w:rPr>
        <w:t>Kaikukorttien käyttäji</w:t>
      </w:r>
      <w:r w:rsidR="00CC18C3" w:rsidRPr="000D348F">
        <w:rPr>
          <w:b/>
          <w:bCs/>
        </w:rPr>
        <w:t>stä</w:t>
      </w:r>
    </w:p>
    <w:p w14:paraId="0FE26EAD" w14:textId="77777777" w:rsidR="009835BE" w:rsidRPr="009835BE" w:rsidRDefault="009835BE" w:rsidP="009835BE"/>
    <w:p w14:paraId="689B918B" w14:textId="6C5D1871" w:rsidR="00F94BDA" w:rsidRDefault="004F6EE1" w:rsidP="00F94BDA">
      <w:pPr>
        <w:spacing w:line="276" w:lineRule="auto"/>
      </w:pPr>
      <w:r>
        <w:t xml:space="preserve">Seuraaviin taulukoihin on yhdistetty kaikkien Kaikukorttialuiden </w:t>
      </w:r>
      <w:r w:rsidR="00F94BDA">
        <w:t>Kaikukort</w:t>
      </w:r>
      <w:r w:rsidR="00B249D4">
        <w:t>ti</w:t>
      </w:r>
      <w:r w:rsidR="00F94BDA">
        <w:t>käyttäji</w:t>
      </w:r>
      <w:r w:rsidR="00B249D4">
        <w:t xml:space="preserve">en tietoja. </w:t>
      </w:r>
      <w:r w:rsidR="005A4F86">
        <w:t xml:space="preserve">Taulukossa 2 käyttäjien määrä on esitetty ikäryhmittäin ja taulukossa 3 sukupuolittain. Käyttäjistä </w:t>
      </w:r>
      <w:r w:rsidR="00F94BDA">
        <w:t xml:space="preserve">yli puolet ovat iältään 35-64 vuotiaita </w:t>
      </w:r>
      <w:r w:rsidR="005A4F86">
        <w:t>ja kolmasosa nuoria aikuisia (16-34 vuotiaita). Naisia Kaikukortin käyttäjistä on noin kaksi kolmasosaa.</w:t>
      </w:r>
    </w:p>
    <w:p w14:paraId="6EF064BB" w14:textId="0F717130" w:rsidR="00B249D4" w:rsidRPr="00B249D4" w:rsidRDefault="00B249D4" w:rsidP="00B249D4">
      <w:pPr>
        <w:pStyle w:val="Kuvaotsikko"/>
        <w:keepNext/>
        <w:rPr>
          <w:b/>
          <w:bCs/>
          <w:sz w:val="22"/>
          <w:szCs w:val="22"/>
        </w:rPr>
      </w:pPr>
      <w:r w:rsidRPr="00B249D4">
        <w:rPr>
          <w:b/>
          <w:bCs/>
          <w:sz w:val="22"/>
          <w:szCs w:val="22"/>
        </w:rPr>
        <w:t xml:space="preserve">Taulukko </w:t>
      </w:r>
      <w:r w:rsidRPr="00B249D4">
        <w:rPr>
          <w:b/>
          <w:bCs/>
          <w:sz w:val="22"/>
          <w:szCs w:val="22"/>
        </w:rPr>
        <w:fldChar w:fldCharType="begin"/>
      </w:r>
      <w:r w:rsidRPr="00B249D4">
        <w:rPr>
          <w:b/>
          <w:bCs/>
          <w:sz w:val="22"/>
          <w:szCs w:val="22"/>
        </w:rPr>
        <w:instrText xml:space="preserve"> SEQ Taulukko \* ARABIC </w:instrText>
      </w:r>
      <w:r w:rsidRPr="00B249D4">
        <w:rPr>
          <w:b/>
          <w:bCs/>
          <w:sz w:val="22"/>
          <w:szCs w:val="22"/>
        </w:rPr>
        <w:fldChar w:fldCharType="separate"/>
      </w:r>
      <w:r w:rsidR="003325B1">
        <w:rPr>
          <w:b/>
          <w:bCs/>
          <w:noProof/>
          <w:sz w:val="22"/>
          <w:szCs w:val="22"/>
        </w:rPr>
        <w:t>2</w:t>
      </w:r>
      <w:r w:rsidRPr="00B249D4">
        <w:rPr>
          <w:b/>
          <w:bCs/>
          <w:sz w:val="22"/>
          <w:szCs w:val="22"/>
        </w:rPr>
        <w:fldChar w:fldCharType="end"/>
      </w:r>
      <w:r w:rsidRPr="00B249D4">
        <w:rPr>
          <w:b/>
          <w:bCs/>
          <w:sz w:val="22"/>
          <w:szCs w:val="22"/>
        </w:rPr>
        <w:t>. Kaikukortin käyttäjien ikäjakauma</w:t>
      </w:r>
      <w:r w:rsidR="00B97846">
        <w:rPr>
          <w:b/>
          <w:bCs/>
          <w:sz w:val="22"/>
          <w:szCs w:val="22"/>
        </w:rPr>
        <w:t xml:space="preserve"> </w:t>
      </w:r>
      <w:r w:rsidR="00B97846">
        <w:rPr>
          <w:b/>
          <w:bCs/>
          <w:sz w:val="22"/>
          <w:szCs w:val="22"/>
        </w:rPr>
        <w:tab/>
        <w:t xml:space="preserve">      </w:t>
      </w:r>
      <w:r w:rsidR="00B97846" w:rsidRPr="00B249D4">
        <w:rPr>
          <w:b/>
          <w:bCs/>
          <w:sz w:val="22"/>
          <w:szCs w:val="22"/>
        </w:rPr>
        <w:t xml:space="preserve">Taulukko </w:t>
      </w:r>
      <w:r w:rsidR="00B97846" w:rsidRPr="00B249D4">
        <w:rPr>
          <w:b/>
          <w:bCs/>
          <w:sz w:val="22"/>
          <w:szCs w:val="22"/>
        </w:rPr>
        <w:fldChar w:fldCharType="begin"/>
      </w:r>
      <w:r w:rsidR="00B97846" w:rsidRPr="00B249D4">
        <w:rPr>
          <w:b/>
          <w:bCs/>
          <w:sz w:val="22"/>
          <w:szCs w:val="22"/>
        </w:rPr>
        <w:instrText xml:space="preserve"> SEQ Taulukko \* ARABIC </w:instrText>
      </w:r>
      <w:r w:rsidR="00B97846" w:rsidRPr="00B249D4">
        <w:rPr>
          <w:b/>
          <w:bCs/>
          <w:sz w:val="22"/>
          <w:szCs w:val="22"/>
        </w:rPr>
        <w:fldChar w:fldCharType="separate"/>
      </w:r>
      <w:r w:rsidR="003325B1">
        <w:rPr>
          <w:b/>
          <w:bCs/>
          <w:noProof/>
          <w:sz w:val="22"/>
          <w:szCs w:val="22"/>
        </w:rPr>
        <w:t>3</w:t>
      </w:r>
      <w:r w:rsidR="00B97846" w:rsidRPr="00B249D4">
        <w:rPr>
          <w:b/>
          <w:bCs/>
          <w:sz w:val="22"/>
          <w:szCs w:val="22"/>
        </w:rPr>
        <w:fldChar w:fldCharType="end"/>
      </w:r>
      <w:r w:rsidR="00B97846" w:rsidRPr="00B249D4">
        <w:rPr>
          <w:b/>
          <w:bCs/>
          <w:sz w:val="22"/>
          <w:szCs w:val="22"/>
        </w:rPr>
        <w:t>. Kaikukortin käyttäjien sukupuolijakauma</w:t>
      </w:r>
    </w:p>
    <w:tbl>
      <w:tblPr>
        <w:tblpPr w:leftFromText="141" w:rightFromText="141" w:vertAnchor="text" w:tblpY="1"/>
        <w:tblOverlap w:val="never"/>
        <w:tblW w:w="3964" w:type="dxa"/>
        <w:tblCellMar>
          <w:left w:w="70" w:type="dxa"/>
          <w:right w:w="70" w:type="dxa"/>
        </w:tblCellMar>
        <w:tblLook w:val="04A0" w:firstRow="1" w:lastRow="0" w:firstColumn="1" w:lastColumn="0" w:noHBand="0" w:noVBand="1"/>
      </w:tblPr>
      <w:tblGrid>
        <w:gridCol w:w="2122"/>
        <w:gridCol w:w="1134"/>
        <w:gridCol w:w="1170"/>
      </w:tblGrid>
      <w:tr w:rsidR="004F6EE1" w:rsidRPr="00C05D1F" w14:paraId="378D6BE0" w14:textId="77777777" w:rsidTr="00B542EC">
        <w:trPr>
          <w:trHeight w:val="32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55703" w14:textId="0881794F" w:rsidR="00C05D1F" w:rsidRPr="00C05D1F" w:rsidRDefault="004F6EE1" w:rsidP="00B97846">
            <w:pPr>
              <w:spacing w:after="0" w:line="240" w:lineRule="auto"/>
              <w:rPr>
                <w:rFonts w:ascii="Calibri" w:eastAsia="Times New Roman" w:hAnsi="Calibri" w:cs="Calibri"/>
                <w:b/>
                <w:bCs/>
              </w:rPr>
            </w:pPr>
            <w:r>
              <w:rPr>
                <w:rFonts w:ascii="Calibri" w:eastAsia="Times New Roman" w:hAnsi="Calibri" w:cs="Calibri"/>
                <w:b/>
                <w:bCs/>
              </w:rPr>
              <w:t>I</w:t>
            </w:r>
            <w:r w:rsidR="00C05D1F" w:rsidRPr="00C05D1F">
              <w:rPr>
                <w:rFonts w:ascii="Calibri" w:eastAsia="Times New Roman" w:hAnsi="Calibri" w:cs="Calibri"/>
                <w:b/>
                <w:bCs/>
              </w:rPr>
              <w:t>käryhmät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E7FD21"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Yhteensä</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E6E288"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Yhteensä %</w:t>
            </w:r>
          </w:p>
        </w:tc>
      </w:tr>
      <w:tr w:rsidR="004F6EE1" w:rsidRPr="00C05D1F" w14:paraId="59215191"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7703C81" w14:textId="77777777" w:rsidR="00C05D1F" w:rsidRPr="00C05D1F" w:rsidRDefault="00C05D1F" w:rsidP="00B97846">
            <w:pPr>
              <w:spacing w:after="0" w:line="240" w:lineRule="auto"/>
              <w:rPr>
                <w:rFonts w:ascii="Calibri" w:eastAsia="Times New Roman" w:hAnsi="Calibri" w:cs="Calibri"/>
                <w:color w:val="000000"/>
              </w:rPr>
            </w:pPr>
            <w:r w:rsidRPr="00C05D1F">
              <w:rPr>
                <w:rFonts w:ascii="Calibri" w:eastAsia="Times New Roman" w:hAnsi="Calibri" w:cs="Calibri"/>
                <w:color w:val="000000"/>
              </w:rPr>
              <w:t>0−15-vuotiaita</w:t>
            </w:r>
          </w:p>
        </w:tc>
        <w:tc>
          <w:tcPr>
            <w:tcW w:w="1134" w:type="dxa"/>
            <w:tcBorders>
              <w:top w:val="nil"/>
              <w:left w:val="nil"/>
              <w:bottom w:val="single" w:sz="4" w:space="0" w:color="auto"/>
              <w:right w:val="single" w:sz="4" w:space="0" w:color="auto"/>
            </w:tcBorders>
            <w:shd w:val="clear" w:color="auto" w:fill="auto"/>
            <w:noWrap/>
            <w:vAlign w:val="center"/>
            <w:hideMark/>
          </w:tcPr>
          <w:p w14:paraId="37CDE952"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2</w:t>
            </w:r>
          </w:p>
        </w:tc>
        <w:tc>
          <w:tcPr>
            <w:tcW w:w="708" w:type="dxa"/>
            <w:tcBorders>
              <w:top w:val="nil"/>
              <w:left w:val="nil"/>
              <w:bottom w:val="single" w:sz="4" w:space="0" w:color="auto"/>
              <w:right w:val="single" w:sz="4" w:space="0" w:color="auto"/>
            </w:tcBorders>
            <w:shd w:val="clear" w:color="auto" w:fill="auto"/>
            <w:noWrap/>
            <w:vAlign w:val="center"/>
            <w:hideMark/>
          </w:tcPr>
          <w:p w14:paraId="717CBB10"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0,2 %</w:t>
            </w:r>
          </w:p>
        </w:tc>
      </w:tr>
      <w:tr w:rsidR="004F6EE1" w:rsidRPr="00C05D1F" w14:paraId="22A4F032"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E431225" w14:textId="77777777" w:rsidR="00C05D1F" w:rsidRPr="00C05D1F" w:rsidRDefault="00C05D1F" w:rsidP="00B97846">
            <w:pPr>
              <w:spacing w:after="0" w:line="240" w:lineRule="auto"/>
              <w:rPr>
                <w:rFonts w:ascii="Calibri" w:eastAsia="Times New Roman" w:hAnsi="Calibri" w:cs="Calibri"/>
                <w:color w:val="000000"/>
              </w:rPr>
            </w:pPr>
            <w:r w:rsidRPr="00C05D1F">
              <w:rPr>
                <w:rFonts w:ascii="Calibri" w:eastAsia="Times New Roman" w:hAnsi="Calibri" w:cs="Calibri"/>
                <w:color w:val="000000"/>
              </w:rPr>
              <w:t>16−34-vuotiaita</w:t>
            </w:r>
          </w:p>
        </w:tc>
        <w:tc>
          <w:tcPr>
            <w:tcW w:w="1134" w:type="dxa"/>
            <w:tcBorders>
              <w:top w:val="nil"/>
              <w:left w:val="nil"/>
              <w:bottom w:val="single" w:sz="4" w:space="0" w:color="auto"/>
              <w:right w:val="single" w:sz="4" w:space="0" w:color="auto"/>
            </w:tcBorders>
            <w:shd w:val="clear" w:color="auto" w:fill="auto"/>
            <w:noWrap/>
            <w:vAlign w:val="center"/>
            <w:hideMark/>
          </w:tcPr>
          <w:p w14:paraId="1E1C19EB"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407</w:t>
            </w:r>
          </w:p>
        </w:tc>
        <w:tc>
          <w:tcPr>
            <w:tcW w:w="708" w:type="dxa"/>
            <w:tcBorders>
              <w:top w:val="nil"/>
              <w:left w:val="nil"/>
              <w:bottom w:val="single" w:sz="4" w:space="0" w:color="auto"/>
              <w:right w:val="single" w:sz="4" w:space="0" w:color="auto"/>
            </w:tcBorders>
            <w:shd w:val="clear" w:color="auto" w:fill="auto"/>
            <w:noWrap/>
            <w:vAlign w:val="center"/>
            <w:hideMark/>
          </w:tcPr>
          <w:p w14:paraId="371B053E"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32,3 %</w:t>
            </w:r>
          </w:p>
        </w:tc>
      </w:tr>
      <w:tr w:rsidR="004F6EE1" w:rsidRPr="00C05D1F" w14:paraId="107EFE3E"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C9F6B62" w14:textId="77777777" w:rsidR="00C05D1F" w:rsidRPr="00C05D1F" w:rsidRDefault="00C05D1F" w:rsidP="00B97846">
            <w:pPr>
              <w:spacing w:after="0" w:line="240" w:lineRule="auto"/>
              <w:rPr>
                <w:rFonts w:ascii="Calibri" w:eastAsia="Times New Roman" w:hAnsi="Calibri" w:cs="Calibri"/>
                <w:color w:val="000000"/>
              </w:rPr>
            </w:pPr>
            <w:r w:rsidRPr="00C05D1F">
              <w:rPr>
                <w:rFonts w:ascii="Calibri" w:eastAsia="Times New Roman" w:hAnsi="Calibri" w:cs="Calibri"/>
                <w:color w:val="000000"/>
              </w:rPr>
              <w:t>35−64-vuotiaita</w:t>
            </w:r>
          </w:p>
        </w:tc>
        <w:tc>
          <w:tcPr>
            <w:tcW w:w="1134" w:type="dxa"/>
            <w:tcBorders>
              <w:top w:val="nil"/>
              <w:left w:val="nil"/>
              <w:bottom w:val="single" w:sz="4" w:space="0" w:color="auto"/>
              <w:right w:val="single" w:sz="4" w:space="0" w:color="auto"/>
            </w:tcBorders>
            <w:shd w:val="clear" w:color="auto" w:fill="auto"/>
            <w:noWrap/>
            <w:vAlign w:val="center"/>
            <w:hideMark/>
          </w:tcPr>
          <w:p w14:paraId="7AE7516F"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668</w:t>
            </w:r>
          </w:p>
        </w:tc>
        <w:tc>
          <w:tcPr>
            <w:tcW w:w="708" w:type="dxa"/>
            <w:tcBorders>
              <w:top w:val="nil"/>
              <w:left w:val="nil"/>
              <w:bottom w:val="single" w:sz="4" w:space="0" w:color="auto"/>
              <w:right w:val="single" w:sz="4" w:space="0" w:color="auto"/>
            </w:tcBorders>
            <w:shd w:val="clear" w:color="auto" w:fill="auto"/>
            <w:noWrap/>
            <w:vAlign w:val="center"/>
            <w:hideMark/>
          </w:tcPr>
          <w:p w14:paraId="172C106E"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53,0 %</w:t>
            </w:r>
          </w:p>
        </w:tc>
      </w:tr>
      <w:tr w:rsidR="004F6EE1" w:rsidRPr="00C05D1F" w14:paraId="6CBE532D"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2EC3F6D" w14:textId="77777777" w:rsidR="00C05D1F" w:rsidRPr="00C05D1F" w:rsidRDefault="00C05D1F" w:rsidP="00B97846">
            <w:pPr>
              <w:spacing w:after="0" w:line="240" w:lineRule="auto"/>
              <w:rPr>
                <w:rFonts w:ascii="Calibri" w:eastAsia="Times New Roman" w:hAnsi="Calibri" w:cs="Calibri"/>
                <w:color w:val="000000"/>
              </w:rPr>
            </w:pPr>
            <w:r w:rsidRPr="00C05D1F">
              <w:rPr>
                <w:rFonts w:ascii="Calibri" w:eastAsia="Times New Roman" w:hAnsi="Calibri" w:cs="Calibri"/>
                <w:color w:val="000000"/>
              </w:rPr>
              <w:t>65-vuotiaita ja sitä vanhempia</w:t>
            </w:r>
          </w:p>
        </w:tc>
        <w:tc>
          <w:tcPr>
            <w:tcW w:w="1134" w:type="dxa"/>
            <w:tcBorders>
              <w:top w:val="nil"/>
              <w:left w:val="nil"/>
              <w:bottom w:val="single" w:sz="4" w:space="0" w:color="auto"/>
              <w:right w:val="single" w:sz="4" w:space="0" w:color="auto"/>
            </w:tcBorders>
            <w:shd w:val="clear" w:color="auto" w:fill="auto"/>
            <w:noWrap/>
            <w:vAlign w:val="center"/>
            <w:hideMark/>
          </w:tcPr>
          <w:p w14:paraId="6C4A2D8F"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171</w:t>
            </w:r>
          </w:p>
        </w:tc>
        <w:tc>
          <w:tcPr>
            <w:tcW w:w="708" w:type="dxa"/>
            <w:tcBorders>
              <w:top w:val="nil"/>
              <w:left w:val="nil"/>
              <w:bottom w:val="single" w:sz="4" w:space="0" w:color="auto"/>
              <w:right w:val="single" w:sz="4" w:space="0" w:color="auto"/>
            </w:tcBorders>
            <w:shd w:val="clear" w:color="auto" w:fill="auto"/>
            <w:noWrap/>
            <w:vAlign w:val="center"/>
            <w:hideMark/>
          </w:tcPr>
          <w:p w14:paraId="74C2B59E"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13,6 %</w:t>
            </w:r>
          </w:p>
        </w:tc>
      </w:tr>
      <w:tr w:rsidR="004F6EE1" w:rsidRPr="00C05D1F" w14:paraId="0E2B6178"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C89CB06" w14:textId="30CD797F" w:rsidR="00C05D1F" w:rsidRPr="00C05D1F" w:rsidRDefault="004F6EE1" w:rsidP="00B97846">
            <w:pPr>
              <w:spacing w:after="0" w:line="240" w:lineRule="auto"/>
              <w:rPr>
                <w:rFonts w:ascii="Calibri" w:eastAsia="Times New Roman" w:hAnsi="Calibri" w:cs="Calibri"/>
                <w:color w:val="000000"/>
              </w:rPr>
            </w:pPr>
            <w:r>
              <w:rPr>
                <w:rFonts w:ascii="Calibri" w:eastAsia="Times New Roman" w:hAnsi="Calibri" w:cs="Calibri"/>
                <w:color w:val="000000"/>
              </w:rPr>
              <w:t>e</w:t>
            </w:r>
            <w:r w:rsidR="00C05D1F" w:rsidRPr="00C05D1F">
              <w:rPr>
                <w:rFonts w:ascii="Calibri" w:eastAsia="Times New Roman" w:hAnsi="Calibri" w:cs="Calibri"/>
                <w:color w:val="000000"/>
              </w:rPr>
              <w:t>i tietoa</w:t>
            </w:r>
          </w:p>
        </w:tc>
        <w:tc>
          <w:tcPr>
            <w:tcW w:w="1134" w:type="dxa"/>
            <w:tcBorders>
              <w:top w:val="nil"/>
              <w:left w:val="nil"/>
              <w:bottom w:val="single" w:sz="4" w:space="0" w:color="auto"/>
              <w:right w:val="single" w:sz="4" w:space="0" w:color="auto"/>
            </w:tcBorders>
            <w:shd w:val="clear" w:color="auto" w:fill="auto"/>
            <w:noWrap/>
            <w:vAlign w:val="center"/>
            <w:hideMark/>
          </w:tcPr>
          <w:p w14:paraId="2D3E91C1"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13</w:t>
            </w:r>
          </w:p>
        </w:tc>
        <w:tc>
          <w:tcPr>
            <w:tcW w:w="708" w:type="dxa"/>
            <w:tcBorders>
              <w:top w:val="nil"/>
              <w:left w:val="nil"/>
              <w:bottom w:val="single" w:sz="4" w:space="0" w:color="auto"/>
              <w:right w:val="single" w:sz="4" w:space="0" w:color="auto"/>
            </w:tcBorders>
            <w:shd w:val="clear" w:color="auto" w:fill="auto"/>
            <w:noWrap/>
            <w:vAlign w:val="center"/>
            <w:hideMark/>
          </w:tcPr>
          <w:p w14:paraId="546A5428"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1,0 %</w:t>
            </w:r>
          </w:p>
        </w:tc>
      </w:tr>
      <w:tr w:rsidR="004F6EE1" w:rsidRPr="00C05D1F" w14:paraId="09FE265A" w14:textId="77777777" w:rsidTr="00B542EC">
        <w:trPr>
          <w:trHeight w:val="3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46F164" w14:textId="77777777" w:rsidR="00C05D1F" w:rsidRPr="00C05D1F" w:rsidRDefault="00C05D1F" w:rsidP="00B97846">
            <w:pPr>
              <w:spacing w:after="0" w:line="240" w:lineRule="auto"/>
              <w:rPr>
                <w:rFonts w:ascii="Calibri" w:eastAsia="Times New Roman" w:hAnsi="Calibri" w:cs="Calibri"/>
                <w:color w:val="000000"/>
              </w:rPr>
            </w:pPr>
            <w:r w:rsidRPr="00C05D1F">
              <w:rPr>
                <w:rFonts w:ascii="Calibri" w:eastAsia="Times New Roman" w:hAnsi="Calibri" w:cs="Calibri"/>
                <w:color w:val="000000"/>
              </w:rPr>
              <w:t>YHTEENSÄ</w:t>
            </w:r>
          </w:p>
        </w:tc>
        <w:tc>
          <w:tcPr>
            <w:tcW w:w="1134" w:type="dxa"/>
            <w:tcBorders>
              <w:top w:val="nil"/>
              <w:left w:val="nil"/>
              <w:bottom w:val="single" w:sz="4" w:space="0" w:color="auto"/>
              <w:right w:val="single" w:sz="4" w:space="0" w:color="auto"/>
            </w:tcBorders>
            <w:shd w:val="clear" w:color="auto" w:fill="auto"/>
            <w:noWrap/>
            <w:vAlign w:val="center"/>
            <w:hideMark/>
          </w:tcPr>
          <w:p w14:paraId="09A75708"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1261</w:t>
            </w:r>
          </w:p>
        </w:tc>
        <w:tc>
          <w:tcPr>
            <w:tcW w:w="708" w:type="dxa"/>
            <w:tcBorders>
              <w:top w:val="nil"/>
              <w:left w:val="nil"/>
              <w:bottom w:val="single" w:sz="4" w:space="0" w:color="auto"/>
              <w:right w:val="single" w:sz="4" w:space="0" w:color="auto"/>
            </w:tcBorders>
            <w:shd w:val="clear" w:color="auto" w:fill="auto"/>
            <w:noWrap/>
            <w:vAlign w:val="center"/>
            <w:hideMark/>
          </w:tcPr>
          <w:p w14:paraId="73C28F3E" w14:textId="77777777" w:rsidR="00C05D1F" w:rsidRPr="00C05D1F" w:rsidRDefault="00C05D1F" w:rsidP="00B97846">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100,0 %</w:t>
            </w:r>
          </w:p>
        </w:tc>
      </w:tr>
    </w:tbl>
    <w:tbl>
      <w:tblPr>
        <w:tblW w:w="4673" w:type="dxa"/>
        <w:jc w:val="right"/>
        <w:tblCellMar>
          <w:left w:w="70" w:type="dxa"/>
          <w:right w:w="70" w:type="dxa"/>
        </w:tblCellMar>
        <w:tblLook w:val="04A0" w:firstRow="1" w:lastRow="0" w:firstColumn="1" w:lastColumn="0" w:noHBand="0" w:noVBand="1"/>
      </w:tblPr>
      <w:tblGrid>
        <w:gridCol w:w="1555"/>
        <w:gridCol w:w="1559"/>
        <w:gridCol w:w="1559"/>
      </w:tblGrid>
      <w:tr w:rsidR="004F6EE1" w:rsidRPr="00C05D1F" w14:paraId="3A8B23A7" w14:textId="77777777" w:rsidTr="00B97846">
        <w:trPr>
          <w:trHeight w:val="300"/>
          <w:jc w:val="right"/>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5819" w14:textId="254DF24D" w:rsidR="00C05D1F" w:rsidRPr="00C05D1F" w:rsidRDefault="004F6EE1" w:rsidP="00C05D1F">
            <w:pPr>
              <w:spacing w:after="0" w:line="240" w:lineRule="auto"/>
              <w:rPr>
                <w:rFonts w:ascii="Calibri" w:eastAsia="Times New Roman" w:hAnsi="Calibri" w:cs="Calibri"/>
                <w:b/>
                <w:bCs/>
                <w:color w:val="000000"/>
              </w:rPr>
            </w:pPr>
            <w:r>
              <w:rPr>
                <w:rFonts w:ascii="Calibri" w:eastAsia="Times New Roman" w:hAnsi="Calibri" w:cs="Calibri"/>
                <w:b/>
                <w:bCs/>
                <w:color w:val="000000"/>
              </w:rPr>
              <w:t>S</w:t>
            </w:r>
            <w:r w:rsidR="00C05D1F" w:rsidRPr="00C05D1F">
              <w:rPr>
                <w:rFonts w:ascii="Calibri" w:eastAsia="Times New Roman" w:hAnsi="Calibri" w:cs="Calibri"/>
                <w:b/>
                <w:bCs/>
                <w:color w:val="000000"/>
              </w:rPr>
              <w:t>ukupuoli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4890E"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Yhteensä</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AACFC"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Yhteensä %</w:t>
            </w:r>
          </w:p>
        </w:tc>
      </w:tr>
      <w:tr w:rsidR="00B249D4" w:rsidRPr="00C05D1F" w14:paraId="150E1F14" w14:textId="77777777" w:rsidTr="00B97846">
        <w:trPr>
          <w:trHeight w:val="300"/>
          <w:jc w:val="right"/>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6E38AEC" w14:textId="77777777" w:rsidR="00C05D1F" w:rsidRPr="00C05D1F" w:rsidRDefault="00C05D1F" w:rsidP="00C05D1F">
            <w:pPr>
              <w:spacing w:after="0" w:line="240" w:lineRule="auto"/>
              <w:rPr>
                <w:rFonts w:ascii="Calibri" w:eastAsia="Times New Roman" w:hAnsi="Calibri" w:cs="Calibri"/>
                <w:color w:val="000000"/>
              </w:rPr>
            </w:pPr>
            <w:r w:rsidRPr="00C05D1F">
              <w:rPr>
                <w:rFonts w:ascii="Calibri" w:eastAsia="Times New Roman" w:hAnsi="Calibri" w:cs="Calibri"/>
                <w:color w:val="000000"/>
              </w:rPr>
              <w:t>mies</w:t>
            </w:r>
          </w:p>
        </w:tc>
        <w:tc>
          <w:tcPr>
            <w:tcW w:w="1559" w:type="dxa"/>
            <w:tcBorders>
              <w:top w:val="nil"/>
              <w:left w:val="nil"/>
              <w:bottom w:val="single" w:sz="4" w:space="0" w:color="auto"/>
              <w:right w:val="single" w:sz="4" w:space="0" w:color="auto"/>
            </w:tcBorders>
            <w:shd w:val="clear" w:color="auto" w:fill="auto"/>
            <w:noWrap/>
            <w:vAlign w:val="bottom"/>
            <w:hideMark/>
          </w:tcPr>
          <w:p w14:paraId="62553DA0"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400</w:t>
            </w:r>
          </w:p>
        </w:tc>
        <w:tc>
          <w:tcPr>
            <w:tcW w:w="1559" w:type="dxa"/>
            <w:tcBorders>
              <w:top w:val="nil"/>
              <w:left w:val="nil"/>
              <w:bottom w:val="single" w:sz="4" w:space="0" w:color="auto"/>
              <w:right w:val="single" w:sz="4" w:space="0" w:color="auto"/>
            </w:tcBorders>
            <w:shd w:val="clear" w:color="auto" w:fill="auto"/>
            <w:noWrap/>
            <w:vAlign w:val="bottom"/>
            <w:hideMark/>
          </w:tcPr>
          <w:p w14:paraId="7B29FE4F"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31,7 %</w:t>
            </w:r>
          </w:p>
        </w:tc>
      </w:tr>
      <w:tr w:rsidR="00B249D4" w:rsidRPr="00C05D1F" w14:paraId="77133DFC" w14:textId="77777777" w:rsidTr="00B97846">
        <w:trPr>
          <w:trHeight w:val="300"/>
          <w:jc w:val="right"/>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9CAF7D7" w14:textId="77777777" w:rsidR="00C05D1F" w:rsidRPr="00C05D1F" w:rsidRDefault="00C05D1F" w:rsidP="00C05D1F">
            <w:pPr>
              <w:spacing w:after="0" w:line="240" w:lineRule="auto"/>
              <w:rPr>
                <w:rFonts w:ascii="Calibri" w:eastAsia="Times New Roman" w:hAnsi="Calibri" w:cs="Calibri"/>
                <w:color w:val="000000"/>
              </w:rPr>
            </w:pPr>
            <w:r w:rsidRPr="00C05D1F">
              <w:rPr>
                <w:rFonts w:ascii="Calibri" w:eastAsia="Times New Roman" w:hAnsi="Calibri" w:cs="Calibri"/>
                <w:color w:val="000000"/>
              </w:rPr>
              <w:t>nainen</w:t>
            </w:r>
          </w:p>
        </w:tc>
        <w:tc>
          <w:tcPr>
            <w:tcW w:w="1559" w:type="dxa"/>
            <w:tcBorders>
              <w:top w:val="nil"/>
              <w:left w:val="nil"/>
              <w:bottom w:val="single" w:sz="4" w:space="0" w:color="auto"/>
              <w:right w:val="single" w:sz="4" w:space="0" w:color="auto"/>
            </w:tcBorders>
            <w:shd w:val="clear" w:color="auto" w:fill="auto"/>
            <w:noWrap/>
            <w:vAlign w:val="bottom"/>
            <w:hideMark/>
          </w:tcPr>
          <w:p w14:paraId="5A92C813"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839</w:t>
            </w:r>
          </w:p>
        </w:tc>
        <w:tc>
          <w:tcPr>
            <w:tcW w:w="1559" w:type="dxa"/>
            <w:tcBorders>
              <w:top w:val="nil"/>
              <w:left w:val="nil"/>
              <w:bottom w:val="single" w:sz="4" w:space="0" w:color="auto"/>
              <w:right w:val="single" w:sz="4" w:space="0" w:color="auto"/>
            </w:tcBorders>
            <w:shd w:val="clear" w:color="auto" w:fill="auto"/>
            <w:noWrap/>
            <w:vAlign w:val="bottom"/>
            <w:hideMark/>
          </w:tcPr>
          <w:p w14:paraId="4C1259FE"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66,5 %</w:t>
            </w:r>
          </w:p>
        </w:tc>
      </w:tr>
      <w:tr w:rsidR="00B249D4" w:rsidRPr="00C05D1F" w14:paraId="4A694BBB" w14:textId="77777777" w:rsidTr="00B97846">
        <w:trPr>
          <w:trHeight w:val="300"/>
          <w:jc w:val="right"/>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3DEF26" w14:textId="77777777" w:rsidR="00C05D1F" w:rsidRPr="00C05D1F" w:rsidRDefault="00C05D1F" w:rsidP="00C05D1F">
            <w:pPr>
              <w:spacing w:after="0" w:line="240" w:lineRule="auto"/>
              <w:rPr>
                <w:rFonts w:ascii="Calibri" w:eastAsia="Times New Roman" w:hAnsi="Calibri" w:cs="Calibri"/>
                <w:color w:val="000000"/>
              </w:rPr>
            </w:pPr>
            <w:r w:rsidRPr="00C05D1F">
              <w:rPr>
                <w:rFonts w:ascii="Calibri" w:eastAsia="Times New Roman" w:hAnsi="Calibri" w:cs="Calibri"/>
                <w:color w:val="000000"/>
              </w:rPr>
              <w:t>muu</w:t>
            </w:r>
          </w:p>
        </w:tc>
        <w:tc>
          <w:tcPr>
            <w:tcW w:w="1559" w:type="dxa"/>
            <w:tcBorders>
              <w:top w:val="nil"/>
              <w:left w:val="nil"/>
              <w:bottom w:val="single" w:sz="4" w:space="0" w:color="auto"/>
              <w:right w:val="single" w:sz="4" w:space="0" w:color="auto"/>
            </w:tcBorders>
            <w:shd w:val="clear" w:color="auto" w:fill="auto"/>
            <w:noWrap/>
            <w:vAlign w:val="bottom"/>
            <w:hideMark/>
          </w:tcPr>
          <w:p w14:paraId="3B0C4F5C"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3</w:t>
            </w:r>
          </w:p>
        </w:tc>
        <w:tc>
          <w:tcPr>
            <w:tcW w:w="1559" w:type="dxa"/>
            <w:tcBorders>
              <w:top w:val="nil"/>
              <w:left w:val="nil"/>
              <w:bottom w:val="single" w:sz="4" w:space="0" w:color="auto"/>
              <w:right w:val="single" w:sz="4" w:space="0" w:color="auto"/>
            </w:tcBorders>
            <w:shd w:val="clear" w:color="auto" w:fill="auto"/>
            <w:noWrap/>
            <w:vAlign w:val="bottom"/>
            <w:hideMark/>
          </w:tcPr>
          <w:p w14:paraId="624D4BFE"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0,2 %</w:t>
            </w:r>
          </w:p>
        </w:tc>
      </w:tr>
      <w:tr w:rsidR="00B249D4" w:rsidRPr="00C05D1F" w14:paraId="101E36DA" w14:textId="77777777" w:rsidTr="00B97846">
        <w:trPr>
          <w:trHeight w:val="300"/>
          <w:jc w:val="right"/>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48B1375" w14:textId="77777777" w:rsidR="00C05D1F" w:rsidRPr="00C05D1F" w:rsidRDefault="00C05D1F" w:rsidP="00C05D1F">
            <w:pPr>
              <w:spacing w:after="0" w:line="240" w:lineRule="auto"/>
              <w:rPr>
                <w:rFonts w:ascii="Calibri" w:eastAsia="Times New Roman" w:hAnsi="Calibri" w:cs="Calibri"/>
                <w:color w:val="000000"/>
              </w:rPr>
            </w:pPr>
            <w:r w:rsidRPr="00C05D1F">
              <w:rPr>
                <w:rFonts w:ascii="Calibri" w:eastAsia="Times New Roman" w:hAnsi="Calibri" w:cs="Calibri"/>
                <w:color w:val="000000"/>
              </w:rPr>
              <w:t>ei tietoa</w:t>
            </w:r>
          </w:p>
        </w:tc>
        <w:tc>
          <w:tcPr>
            <w:tcW w:w="1559" w:type="dxa"/>
            <w:tcBorders>
              <w:top w:val="nil"/>
              <w:left w:val="nil"/>
              <w:bottom w:val="single" w:sz="4" w:space="0" w:color="auto"/>
              <w:right w:val="single" w:sz="4" w:space="0" w:color="auto"/>
            </w:tcBorders>
            <w:shd w:val="clear" w:color="auto" w:fill="auto"/>
            <w:noWrap/>
            <w:vAlign w:val="bottom"/>
            <w:hideMark/>
          </w:tcPr>
          <w:p w14:paraId="26765722"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19</w:t>
            </w:r>
          </w:p>
        </w:tc>
        <w:tc>
          <w:tcPr>
            <w:tcW w:w="1559" w:type="dxa"/>
            <w:tcBorders>
              <w:top w:val="nil"/>
              <w:left w:val="nil"/>
              <w:bottom w:val="single" w:sz="4" w:space="0" w:color="auto"/>
              <w:right w:val="single" w:sz="4" w:space="0" w:color="auto"/>
            </w:tcBorders>
            <w:shd w:val="clear" w:color="auto" w:fill="auto"/>
            <w:noWrap/>
            <w:vAlign w:val="bottom"/>
            <w:hideMark/>
          </w:tcPr>
          <w:p w14:paraId="24F96ED9"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1,5 %</w:t>
            </w:r>
          </w:p>
        </w:tc>
      </w:tr>
      <w:tr w:rsidR="00B249D4" w:rsidRPr="00C05D1F" w14:paraId="3A9CAE35" w14:textId="77777777" w:rsidTr="00B97846">
        <w:trPr>
          <w:trHeight w:val="300"/>
          <w:jc w:val="right"/>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22B0FA0" w14:textId="77777777" w:rsidR="00C05D1F" w:rsidRPr="00C05D1F" w:rsidRDefault="00C05D1F" w:rsidP="00C05D1F">
            <w:pPr>
              <w:spacing w:after="0" w:line="240" w:lineRule="auto"/>
              <w:rPr>
                <w:rFonts w:ascii="Calibri" w:eastAsia="Times New Roman" w:hAnsi="Calibri" w:cs="Calibri"/>
                <w:color w:val="000000"/>
              </w:rPr>
            </w:pPr>
            <w:r w:rsidRPr="00C05D1F">
              <w:rPr>
                <w:rFonts w:ascii="Calibri" w:eastAsia="Times New Roman" w:hAnsi="Calibri" w:cs="Calibri"/>
                <w:color w:val="000000"/>
              </w:rPr>
              <w:t>YHTEENSÄ</w:t>
            </w:r>
          </w:p>
        </w:tc>
        <w:tc>
          <w:tcPr>
            <w:tcW w:w="1559" w:type="dxa"/>
            <w:tcBorders>
              <w:top w:val="nil"/>
              <w:left w:val="nil"/>
              <w:bottom w:val="single" w:sz="4" w:space="0" w:color="auto"/>
              <w:right w:val="single" w:sz="4" w:space="0" w:color="auto"/>
            </w:tcBorders>
            <w:shd w:val="clear" w:color="auto" w:fill="auto"/>
            <w:noWrap/>
            <w:vAlign w:val="bottom"/>
            <w:hideMark/>
          </w:tcPr>
          <w:p w14:paraId="7903636F"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1261</w:t>
            </w:r>
          </w:p>
        </w:tc>
        <w:tc>
          <w:tcPr>
            <w:tcW w:w="1559" w:type="dxa"/>
            <w:tcBorders>
              <w:top w:val="nil"/>
              <w:left w:val="nil"/>
              <w:bottom w:val="single" w:sz="4" w:space="0" w:color="auto"/>
              <w:right w:val="single" w:sz="4" w:space="0" w:color="auto"/>
            </w:tcBorders>
            <w:shd w:val="clear" w:color="auto" w:fill="auto"/>
            <w:noWrap/>
            <w:vAlign w:val="bottom"/>
            <w:hideMark/>
          </w:tcPr>
          <w:p w14:paraId="120A9256" w14:textId="77777777" w:rsidR="00C05D1F" w:rsidRPr="00C05D1F" w:rsidRDefault="00C05D1F" w:rsidP="00C05D1F">
            <w:pPr>
              <w:spacing w:after="0" w:line="240" w:lineRule="auto"/>
              <w:jc w:val="center"/>
              <w:rPr>
                <w:rFonts w:ascii="Calibri" w:eastAsia="Times New Roman" w:hAnsi="Calibri" w:cs="Calibri"/>
                <w:color w:val="000000"/>
              </w:rPr>
            </w:pPr>
            <w:r w:rsidRPr="00C05D1F">
              <w:rPr>
                <w:rFonts w:ascii="Calibri" w:eastAsia="Times New Roman" w:hAnsi="Calibri" w:cs="Calibri"/>
                <w:color w:val="000000"/>
              </w:rPr>
              <w:t>100,0 %</w:t>
            </w:r>
          </w:p>
        </w:tc>
      </w:tr>
    </w:tbl>
    <w:p w14:paraId="0A3F55EB" w14:textId="77777777" w:rsidR="00B97846" w:rsidRDefault="00B97846" w:rsidP="00F94BDA">
      <w:pPr>
        <w:spacing w:line="276" w:lineRule="auto"/>
      </w:pPr>
    </w:p>
    <w:p w14:paraId="508E4849" w14:textId="77777777" w:rsidR="00B97846" w:rsidRDefault="00B97846" w:rsidP="00F94BDA">
      <w:pPr>
        <w:spacing w:line="276" w:lineRule="auto"/>
      </w:pPr>
    </w:p>
    <w:p w14:paraId="7C717269" w14:textId="7E099507" w:rsidR="00B97846" w:rsidRDefault="001449E9" w:rsidP="00F94BDA">
      <w:pPr>
        <w:spacing w:line="276" w:lineRule="auto"/>
      </w:pPr>
      <w:r>
        <w:t xml:space="preserve">Taulukossa 4 on esitetty käyttäjät ryhmiteltynä </w:t>
      </w:r>
      <w:r w:rsidR="00516B58">
        <w:t>sen mukaan, millaisessa elämäntilanteessa käyttäjä on ollut saadessaan Kaikukortin. Eniten korttia ovat käyttäneet työttömyyseläkkeellä tai pitkäaikaisesti sairaat sekä työttömät ja lomautetut henkilöt. Nämä ryhmät kattavat käyttäjistä yli 60 prosenttia.</w:t>
      </w:r>
    </w:p>
    <w:p w14:paraId="21B5895A" w14:textId="2CA3F0EF" w:rsidR="00B249D4" w:rsidRPr="00B249D4" w:rsidRDefault="00B249D4" w:rsidP="00B249D4">
      <w:pPr>
        <w:pStyle w:val="Kuvaotsikko"/>
        <w:keepNext/>
        <w:rPr>
          <w:b/>
          <w:bCs/>
          <w:sz w:val="22"/>
          <w:szCs w:val="22"/>
        </w:rPr>
      </w:pPr>
      <w:r w:rsidRPr="00B249D4">
        <w:rPr>
          <w:b/>
          <w:bCs/>
          <w:sz w:val="22"/>
          <w:szCs w:val="22"/>
        </w:rPr>
        <w:t xml:space="preserve">Taulukko </w:t>
      </w:r>
      <w:r w:rsidRPr="00B249D4">
        <w:rPr>
          <w:b/>
          <w:bCs/>
          <w:sz w:val="22"/>
          <w:szCs w:val="22"/>
        </w:rPr>
        <w:fldChar w:fldCharType="begin"/>
      </w:r>
      <w:r w:rsidRPr="00B249D4">
        <w:rPr>
          <w:b/>
          <w:bCs/>
          <w:sz w:val="22"/>
          <w:szCs w:val="22"/>
        </w:rPr>
        <w:instrText xml:space="preserve"> SEQ Taulukko \* ARABIC </w:instrText>
      </w:r>
      <w:r w:rsidRPr="00B249D4">
        <w:rPr>
          <w:b/>
          <w:bCs/>
          <w:sz w:val="22"/>
          <w:szCs w:val="22"/>
        </w:rPr>
        <w:fldChar w:fldCharType="separate"/>
      </w:r>
      <w:r w:rsidR="003325B1">
        <w:rPr>
          <w:b/>
          <w:bCs/>
          <w:noProof/>
          <w:sz w:val="22"/>
          <w:szCs w:val="22"/>
        </w:rPr>
        <w:t>4</w:t>
      </w:r>
      <w:r w:rsidRPr="00B249D4">
        <w:rPr>
          <w:b/>
          <w:bCs/>
          <w:sz w:val="22"/>
          <w:szCs w:val="22"/>
        </w:rPr>
        <w:fldChar w:fldCharType="end"/>
      </w:r>
      <w:r w:rsidRPr="00B249D4">
        <w:rPr>
          <w:b/>
          <w:bCs/>
          <w:sz w:val="22"/>
          <w:szCs w:val="22"/>
        </w:rPr>
        <w:t>. Kaikukortin käyttäjien elämäntilanne</w:t>
      </w:r>
    </w:p>
    <w:tbl>
      <w:tblPr>
        <w:tblW w:w="6783" w:type="dxa"/>
        <w:tblCellMar>
          <w:left w:w="70" w:type="dxa"/>
          <w:right w:w="70" w:type="dxa"/>
        </w:tblCellMar>
        <w:tblLook w:val="04A0" w:firstRow="1" w:lastRow="0" w:firstColumn="1" w:lastColumn="0" w:noHBand="0" w:noVBand="1"/>
      </w:tblPr>
      <w:tblGrid>
        <w:gridCol w:w="4612"/>
        <w:gridCol w:w="980"/>
        <w:gridCol w:w="1191"/>
      </w:tblGrid>
      <w:tr w:rsidR="00362F29" w:rsidRPr="00362F29" w14:paraId="12A3C756" w14:textId="77777777" w:rsidTr="00B249D4">
        <w:trPr>
          <w:trHeight w:val="313"/>
        </w:trPr>
        <w:tc>
          <w:tcPr>
            <w:tcW w:w="4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E3A4" w14:textId="748022C7" w:rsidR="00362F29" w:rsidRPr="00362F29" w:rsidRDefault="004F6EE1" w:rsidP="00362F29">
            <w:pPr>
              <w:spacing w:after="0" w:line="240" w:lineRule="auto"/>
              <w:rPr>
                <w:rFonts w:ascii="Calibri" w:eastAsia="Times New Roman" w:hAnsi="Calibri" w:cs="Calibri"/>
                <w:b/>
                <w:bCs/>
                <w:color w:val="000000"/>
              </w:rPr>
            </w:pPr>
            <w:r>
              <w:rPr>
                <w:rFonts w:ascii="Calibri" w:eastAsia="Times New Roman" w:hAnsi="Calibri" w:cs="Calibri"/>
                <w:b/>
                <w:bCs/>
                <w:color w:val="000000"/>
              </w:rPr>
              <w:t>E</w:t>
            </w:r>
            <w:r w:rsidR="00362F29" w:rsidRPr="00362F29">
              <w:rPr>
                <w:rFonts w:ascii="Calibri" w:eastAsia="Times New Roman" w:hAnsi="Calibri" w:cs="Calibri"/>
                <w:b/>
                <w:bCs/>
                <w:color w:val="000000"/>
              </w:rPr>
              <w:t>lämäntilanne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1DFC16E"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Yhteensä</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200C4AF1"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Yhteensä %</w:t>
            </w:r>
          </w:p>
        </w:tc>
      </w:tr>
      <w:tr w:rsidR="00362F29" w:rsidRPr="00362F29" w14:paraId="45A54569"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3022E22B"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työssäkäyvä / yrittäjä</w:t>
            </w:r>
          </w:p>
        </w:tc>
        <w:tc>
          <w:tcPr>
            <w:tcW w:w="980" w:type="dxa"/>
            <w:tcBorders>
              <w:top w:val="nil"/>
              <w:left w:val="nil"/>
              <w:bottom w:val="single" w:sz="4" w:space="0" w:color="auto"/>
              <w:right w:val="single" w:sz="4" w:space="0" w:color="auto"/>
            </w:tcBorders>
            <w:shd w:val="clear" w:color="auto" w:fill="auto"/>
            <w:noWrap/>
            <w:vAlign w:val="bottom"/>
            <w:hideMark/>
          </w:tcPr>
          <w:p w14:paraId="454B60BD"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90</w:t>
            </w:r>
          </w:p>
        </w:tc>
        <w:tc>
          <w:tcPr>
            <w:tcW w:w="1191" w:type="dxa"/>
            <w:tcBorders>
              <w:top w:val="nil"/>
              <w:left w:val="nil"/>
              <w:bottom w:val="single" w:sz="4" w:space="0" w:color="auto"/>
              <w:right w:val="single" w:sz="4" w:space="0" w:color="auto"/>
            </w:tcBorders>
            <w:shd w:val="clear" w:color="auto" w:fill="auto"/>
            <w:noWrap/>
            <w:vAlign w:val="bottom"/>
            <w:hideMark/>
          </w:tcPr>
          <w:p w14:paraId="77CB19AF"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7,1 %</w:t>
            </w:r>
          </w:p>
        </w:tc>
      </w:tr>
      <w:tr w:rsidR="00362F29" w:rsidRPr="00362F29" w14:paraId="2D70E730"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7064AA47"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työtön / lomautettu</w:t>
            </w:r>
          </w:p>
        </w:tc>
        <w:tc>
          <w:tcPr>
            <w:tcW w:w="980" w:type="dxa"/>
            <w:tcBorders>
              <w:top w:val="nil"/>
              <w:left w:val="nil"/>
              <w:bottom w:val="single" w:sz="4" w:space="0" w:color="auto"/>
              <w:right w:val="single" w:sz="4" w:space="0" w:color="auto"/>
            </w:tcBorders>
            <w:shd w:val="clear" w:color="auto" w:fill="auto"/>
            <w:noWrap/>
            <w:vAlign w:val="bottom"/>
            <w:hideMark/>
          </w:tcPr>
          <w:p w14:paraId="60E55D87"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361</w:t>
            </w:r>
          </w:p>
        </w:tc>
        <w:tc>
          <w:tcPr>
            <w:tcW w:w="1191" w:type="dxa"/>
            <w:tcBorders>
              <w:top w:val="nil"/>
              <w:left w:val="nil"/>
              <w:bottom w:val="single" w:sz="4" w:space="0" w:color="auto"/>
              <w:right w:val="single" w:sz="4" w:space="0" w:color="auto"/>
            </w:tcBorders>
            <w:shd w:val="clear" w:color="auto" w:fill="auto"/>
            <w:noWrap/>
            <w:vAlign w:val="bottom"/>
            <w:hideMark/>
          </w:tcPr>
          <w:p w14:paraId="5A41E812"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28,6 %</w:t>
            </w:r>
          </w:p>
        </w:tc>
      </w:tr>
      <w:tr w:rsidR="00362F29" w:rsidRPr="00362F29" w14:paraId="7337E281"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5F61DE73"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opiskelija / koululainen</w:t>
            </w:r>
          </w:p>
        </w:tc>
        <w:tc>
          <w:tcPr>
            <w:tcW w:w="980" w:type="dxa"/>
            <w:tcBorders>
              <w:top w:val="nil"/>
              <w:left w:val="nil"/>
              <w:bottom w:val="single" w:sz="4" w:space="0" w:color="auto"/>
              <w:right w:val="single" w:sz="4" w:space="0" w:color="auto"/>
            </w:tcBorders>
            <w:shd w:val="clear" w:color="auto" w:fill="auto"/>
            <w:noWrap/>
            <w:vAlign w:val="bottom"/>
            <w:hideMark/>
          </w:tcPr>
          <w:p w14:paraId="489FBC97"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113</w:t>
            </w:r>
          </w:p>
        </w:tc>
        <w:tc>
          <w:tcPr>
            <w:tcW w:w="1191" w:type="dxa"/>
            <w:tcBorders>
              <w:top w:val="nil"/>
              <w:left w:val="nil"/>
              <w:bottom w:val="single" w:sz="4" w:space="0" w:color="auto"/>
              <w:right w:val="single" w:sz="4" w:space="0" w:color="auto"/>
            </w:tcBorders>
            <w:shd w:val="clear" w:color="auto" w:fill="auto"/>
            <w:noWrap/>
            <w:vAlign w:val="bottom"/>
            <w:hideMark/>
          </w:tcPr>
          <w:p w14:paraId="3312CC64"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9,0 %</w:t>
            </w:r>
          </w:p>
        </w:tc>
      </w:tr>
      <w:tr w:rsidR="00362F29" w:rsidRPr="00362F29" w14:paraId="1B46E694"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41F96852"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työkyvyttömyyseläkkeellä / pitkäaikaisesti sairas</w:t>
            </w:r>
          </w:p>
        </w:tc>
        <w:tc>
          <w:tcPr>
            <w:tcW w:w="980" w:type="dxa"/>
            <w:tcBorders>
              <w:top w:val="nil"/>
              <w:left w:val="nil"/>
              <w:bottom w:val="single" w:sz="4" w:space="0" w:color="auto"/>
              <w:right w:val="single" w:sz="4" w:space="0" w:color="auto"/>
            </w:tcBorders>
            <w:shd w:val="clear" w:color="auto" w:fill="auto"/>
            <w:noWrap/>
            <w:vAlign w:val="bottom"/>
            <w:hideMark/>
          </w:tcPr>
          <w:p w14:paraId="1823FC91"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404</w:t>
            </w:r>
          </w:p>
        </w:tc>
        <w:tc>
          <w:tcPr>
            <w:tcW w:w="1191" w:type="dxa"/>
            <w:tcBorders>
              <w:top w:val="nil"/>
              <w:left w:val="nil"/>
              <w:bottom w:val="single" w:sz="4" w:space="0" w:color="auto"/>
              <w:right w:val="single" w:sz="4" w:space="0" w:color="auto"/>
            </w:tcBorders>
            <w:shd w:val="clear" w:color="auto" w:fill="auto"/>
            <w:noWrap/>
            <w:vAlign w:val="bottom"/>
            <w:hideMark/>
          </w:tcPr>
          <w:p w14:paraId="379CF3EF"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32,0 %</w:t>
            </w:r>
          </w:p>
        </w:tc>
      </w:tr>
      <w:tr w:rsidR="00362F29" w:rsidRPr="00362F29" w14:paraId="15BE7DE1"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0A086B93"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eläkkeellä iän / työvuosien perusteella</w:t>
            </w:r>
          </w:p>
        </w:tc>
        <w:tc>
          <w:tcPr>
            <w:tcW w:w="980" w:type="dxa"/>
            <w:tcBorders>
              <w:top w:val="nil"/>
              <w:left w:val="nil"/>
              <w:bottom w:val="single" w:sz="4" w:space="0" w:color="auto"/>
              <w:right w:val="single" w:sz="4" w:space="0" w:color="auto"/>
            </w:tcBorders>
            <w:shd w:val="clear" w:color="auto" w:fill="auto"/>
            <w:noWrap/>
            <w:vAlign w:val="bottom"/>
            <w:hideMark/>
          </w:tcPr>
          <w:p w14:paraId="00139589"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165</w:t>
            </w:r>
          </w:p>
        </w:tc>
        <w:tc>
          <w:tcPr>
            <w:tcW w:w="1191" w:type="dxa"/>
            <w:tcBorders>
              <w:top w:val="nil"/>
              <w:left w:val="nil"/>
              <w:bottom w:val="single" w:sz="4" w:space="0" w:color="auto"/>
              <w:right w:val="single" w:sz="4" w:space="0" w:color="auto"/>
            </w:tcBorders>
            <w:shd w:val="clear" w:color="auto" w:fill="auto"/>
            <w:noWrap/>
            <w:vAlign w:val="bottom"/>
            <w:hideMark/>
          </w:tcPr>
          <w:p w14:paraId="0A5C65EA"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13,1 %</w:t>
            </w:r>
          </w:p>
        </w:tc>
      </w:tr>
      <w:tr w:rsidR="00362F29" w:rsidRPr="00362F29" w14:paraId="6F08B73E"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47EFE6E4"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omaa kotitaloutta hoitava</w:t>
            </w:r>
          </w:p>
        </w:tc>
        <w:tc>
          <w:tcPr>
            <w:tcW w:w="980" w:type="dxa"/>
            <w:tcBorders>
              <w:top w:val="nil"/>
              <w:left w:val="nil"/>
              <w:bottom w:val="single" w:sz="4" w:space="0" w:color="auto"/>
              <w:right w:val="single" w:sz="4" w:space="0" w:color="auto"/>
            </w:tcBorders>
            <w:shd w:val="clear" w:color="auto" w:fill="auto"/>
            <w:noWrap/>
            <w:vAlign w:val="bottom"/>
            <w:hideMark/>
          </w:tcPr>
          <w:p w14:paraId="59798B6B"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27</w:t>
            </w:r>
          </w:p>
        </w:tc>
        <w:tc>
          <w:tcPr>
            <w:tcW w:w="1191" w:type="dxa"/>
            <w:tcBorders>
              <w:top w:val="nil"/>
              <w:left w:val="nil"/>
              <w:bottom w:val="single" w:sz="4" w:space="0" w:color="auto"/>
              <w:right w:val="single" w:sz="4" w:space="0" w:color="auto"/>
            </w:tcBorders>
            <w:shd w:val="clear" w:color="auto" w:fill="auto"/>
            <w:noWrap/>
            <w:vAlign w:val="bottom"/>
            <w:hideMark/>
          </w:tcPr>
          <w:p w14:paraId="26E6604A"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2,1 %</w:t>
            </w:r>
          </w:p>
        </w:tc>
      </w:tr>
      <w:tr w:rsidR="00362F29" w:rsidRPr="00362F29" w14:paraId="2D0FEF0F"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3C6AC6DA"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muu</w:t>
            </w:r>
          </w:p>
        </w:tc>
        <w:tc>
          <w:tcPr>
            <w:tcW w:w="980" w:type="dxa"/>
            <w:tcBorders>
              <w:top w:val="nil"/>
              <w:left w:val="nil"/>
              <w:bottom w:val="single" w:sz="4" w:space="0" w:color="auto"/>
              <w:right w:val="single" w:sz="4" w:space="0" w:color="auto"/>
            </w:tcBorders>
            <w:shd w:val="clear" w:color="auto" w:fill="auto"/>
            <w:noWrap/>
            <w:vAlign w:val="bottom"/>
            <w:hideMark/>
          </w:tcPr>
          <w:p w14:paraId="675B6073"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80</w:t>
            </w:r>
          </w:p>
        </w:tc>
        <w:tc>
          <w:tcPr>
            <w:tcW w:w="1191" w:type="dxa"/>
            <w:tcBorders>
              <w:top w:val="nil"/>
              <w:left w:val="nil"/>
              <w:bottom w:val="single" w:sz="4" w:space="0" w:color="auto"/>
              <w:right w:val="single" w:sz="4" w:space="0" w:color="auto"/>
            </w:tcBorders>
            <w:shd w:val="clear" w:color="auto" w:fill="auto"/>
            <w:noWrap/>
            <w:vAlign w:val="bottom"/>
            <w:hideMark/>
          </w:tcPr>
          <w:p w14:paraId="37901204"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6,3 %</w:t>
            </w:r>
          </w:p>
        </w:tc>
      </w:tr>
      <w:tr w:rsidR="00362F29" w:rsidRPr="00362F29" w14:paraId="44CB6DD2"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5752D07D"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ei tietoa</w:t>
            </w:r>
          </w:p>
        </w:tc>
        <w:tc>
          <w:tcPr>
            <w:tcW w:w="980" w:type="dxa"/>
            <w:tcBorders>
              <w:top w:val="nil"/>
              <w:left w:val="nil"/>
              <w:bottom w:val="single" w:sz="4" w:space="0" w:color="auto"/>
              <w:right w:val="single" w:sz="4" w:space="0" w:color="auto"/>
            </w:tcBorders>
            <w:shd w:val="clear" w:color="auto" w:fill="auto"/>
            <w:noWrap/>
            <w:vAlign w:val="bottom"/>
            <w:hideMark/>
          </w:tcPr>
          <w:p w14:paraId="1F153489"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21</w:t>
            </w:r>
          </w:p>
        </w:tc>
        <w:tc>
          <w:tcPr>
            <w:tcW w:w="1191" w:type="dxa"/>
            <w:tcBorders>
              <w:top w:val="nil"/>
              <w:left w:val="nil"/>
              <w:bottom w:val="single" w:sz="4" w:space="0" w:color="auto"/>
              <w:right w:val="single" w:sz="4" w:space="0" w:color="auto"/>
            </w:tcBorders>
            <w:shd w:val="clear" w:color="auto" w:fill="auto"/>
            <w:noWrap/>
            <w:vAlign w:val="bottom"/>
            <w:hideMark/>
          </w:tcPr>
          <w:p w14:paraId="0B8D3F8B"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1,7 %</w:t>
            </w:r>
          </w:p>
        </w:tc>
      </w:tr>
      <w:tr w:rsidR="00362F29" w:rsidRPr="00362F29" w14:paraId="51F0CB01" w14:textId="77777777" w:rsidTr="00B249D4">
        <w:trPr>
          <w:trHeight w:val="313"/>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4B40DF37" w14:textId="77777777" w:rsidR="00362F29" w:rsidRPr="00362F29" w:rsidRDefault="00362F29" w:rsidP="00362F29">
            <w:pPr>
              <w:spacing w:after="0" w:line="240" w:lineRule="auto"/>
              <w:rPr>
                <w:rFonts w:ascii="Calibri" w:eastAsia="Times New Roman" w:hAnsi="Calibri" w:cs="Calibri"/>
                <w:color w:val="000000"/>
              </w:rPr>
            </w:pPr>
            <w:r w:rsidRPr="00362F29">
              <w:rPr>
                <w:rFonts w:ascii="Calibri" w:eastAsia="Times New Roman" w:hAnsi="Calibri" w:cs="Calibri"/>
                <w:color w:val="000000"/>
              </w:rPr>
              <w:t>YHTEENSÄ</w:t>
            </w:r>
          </w:p>
        </w:tc>
        <w:tc>
          <w:tcPr>
            <w:tcW w:w="980" w:type="dxa"/>
            <w:tcBorders>
              <w:top w:val="nil"/>
              <w:left w:val="nil"/>
              <w:bottom w:val="single" w:sz="4" w:space="0" w:color="auto"/>
              <w:right w:val="single" w:sz="4" w:space="0" w:color="auto"/>
            </w:tcBorders>
            <w:shd w:val="clear" w:color="auto" w:fill="auto"/>
            <w:noWrap/>
            <w:vAlign w:val="bottom"/>
            <w:hideMark/>
          </w:tcPr>
          <w:p w14:paraId="12C0173A"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1261</w:t>
            </w:r>
          </w:p>
        </w:tc>
        <w:tc>
          <w:tcPr>
            <w:tcW w:w="1191" w:type="dxa"/>
            <w:tcBorders>
              <w:top w:val="nil"/>
              <w:left w:val="nil"/>
              <w:bottom w:val="single" w:sz="4" w:space="0" w:color="auto"/>
              <w:right w:val="single" w:sz="4" w:space="0" w:color="auto"/>
            </w:tcBorders>
            <w:shd w:val="clear" w:color="auto" w:fill="auto"/>
            <w:noWrap/>
            <w:vAlign w:val="bottom"/>
            <w:hideMark/>
          </w:tcPr>
          <w:p w14:paraId="6E47C22B" w14:textId="77777777" w:rsidR="00362F29" w:rsidRPr="00362F29" w:rsidRDefault="00362F29" w:rsidP="00362F29">
            <w:pPr>
              <w:spacing w:after="0" w:line="240" w:lineRule="auto"/>
              <w:jc w:val="center"/>
              <w:rPr>
                <w:rFonts w:ascii="Calibri" w:eastAsia="Times New Roman" w:hAnsi="Calibri" w:cs="Calibri"/>
                <w:color w:val="000000"/>
              </w:rPr>
            </w:pPr>
            <w:r w:rsidRPr="00362F29">
              <w:rPr>
                <w:rFonts w:ascii="Calibri" w:eastAsia="Times New Roman" w:hAnsi="Calibri" w:cs="Calibri"/>
                <w:color w:val="000000"/>
              </w:rPr>
              <w:t>100,0 %</w:t>
            </w:r>
          </w:p>
        </w:tc>
      </w:tr>
    </w:tbl>
    <w:p w14:paraId="68F691EC" w14:textId="65232EFB" w:rsidR="00C05D1F" w:rsidRDefault="00C05D1F" w:rsidP="00F94BDA">
      <w:pPr>
        <w:spacing w:line="276" w:lineRule="auto"/>
      </w:pPr>
    </w:p>
    <w:p w14:paraId="47A521EA" w14:textId="06350659" w:rsidR="00475327" w:rsidRDefault="00FC5204">
      <w:r>
        <w:t>Kaikukortin käyttäjistä noin 90% ilmoitti äidinkielekseen suomen, ruotsia äidinkielenään puhuvia on hieman yli prosentti ja 5,8% Kaikukortin käyttäjistä edustavat muita kieliä, kuten englantia, ranskaa, arabiaa, somalia, urdua tai venäjää puhuvia ihmisiä.</w:t>
      </w:r>
    </w:p>
    <w:p w14:paraId="58EC7574" w14:textId="77777777" w:rsidR="00FC5204" w:rsidRDefault="00FC5204">
      <w:pPr>
        <w:rPr>
          <w:rFonts w:asciiTheme="majorHAnsi" w:eastAsiaTheme="majorEastAsia" w:hAnsiTheme="majorHAnsi" w:cstheme="majorBidi"/>
          <w:color w:val="2F5496" w:themeColor="accent1" w:themeShade="BF"/>
          <w:sz w:val="26"/>
          <w:szCs w:val="26"/>
        </w:rPr>
      </w:pPr>
      <w:r>
        <w:br w:type="page"/>
      </w:r>
    </w:p>
    <w:p w14:paraId="70F57723" w14:textId="77777777" w:rsidR="000D348F" w:rsidRDefault="000D348F" w:rsidP="00475327">
      <w:pPr>
        <w:pStyle w:val="Otsikko2"/>
        <w:rPr>
          <w:b/>
          <w:bCs/>
        </w:rPr>
      </w:pPr>
    </w:p>
    <w:p w14:paraId="4145A2F5" w14:textId="2B337AA9" w:rsidR="004F6EE1" w:rsidRPr="000D348F" w:rsidRDefault="00475327" w:rsidP="00475327">
      <w:pPr>
        <w:pStyle w:val="Otsikko2"/>
        <w:rPr>
          <w:b/>
          <w:bCs/>
        </w:rPr>
      </w:pPr>
      <w:r w:rsidRPr="000D348F">
        <w:rPr>
          <w:b/>
          <w:bCs/>
        </w:rPr>
        <w:t>Käytt</w:t>
      </w:r>
      <w:r w:rsidR="009835BE" w:rsidRPr="000D348F">
        <w:rPr>
          <w:b/>
          <w:bCs/>
        </w:rPr>
        <w:t xml:space="preserve">äjien </w:t>
      </w:r>
      <w:r w:rsidRPr="000D348F">
        <w:rPr>
          <w:b/>
          <w:bCs/>
        </w:rPr>
        <w:t>aktiivisuu</w:t>
      </w:r>
      <w:r w:rsidR="009835BE" w:rsidRPr="000D348F">
        <w:rPr>
          <w:b/>
          <w:bCs/>
        </w:rPr>
        <w:t>desta</w:t>
      </w:r>
    </w:p>
    <w:p w14:paraId="5F8923E9" w14:textId="77777777" w:rsidR="000D348F" w:rsidRDefault="000D348F" w:rsidP="00F94BDA">
      <w:pPr>
        <w:spacing w:line="276" w:lineRule="auto"/>
      </w:pPr>
    </w:p>
    <w:p w14:paraId="3BDD6C7A" w14:textId="3CC4A8B6" w:rsidR="00362F29" w:rsidRDefault="009835BE" w:rsidP="00F94BDA">
      <w:pPr>
        <w:spacing w:line="276" w:lineRule="auto"/>
        <w:rPr>
          <w:rFonts w:cstheme="minorHAnsi"/>
          <w:sz w:val="24"/>
          <w:szCs w:val="24"/>
        </w:rPr>
      </w:pPr>
      <w:r>
        <w:t>Kaikukortti on tarkoitettu jaettavaksi suhteellisen matalalla kynnyksellä. Vuonna 2018 kortteja jaettiin 4528 kappaletta, joista 1261 korttia käytettiin. Kaikukortin saaneista henkilöistä 3267 eivät käyttäneet saamaansa korttia eli käyttöaste oli noin 29%. Kuitenkin n</w:t>
      </w:r>
      <w:r w:rsidRPr="008D250C">
        <w:rPr>
          <w:rFonts w:cstheme="minorHAnsi"/>
          <w:sz w:val="24"/>
          <w:szCs w:val="24"/>
        </w:rPr>
        <w:t>äissä 1261 asiakkaassa o</w:t>
      </w:r>
      <w:r>
        <w:rPr>
          <w:rFonts w:cstheme="minorHAnsi"/>
          <w:sz w:val="24"/>
          <w:szCs w:val="24"/>
        </w:rPr>
        <w:t>li</w:t>
      </w:r>
      <w:r w:rsidRPr="008D250C">
        <w:rPr>
          <w:rFonts w:cstheme="minorHAnsi"/>
          <w:sz w:val="24"/>
          <w:szCs w:val="24"/>
        </w:rPr>
        <w:t xml:space="preserve"> mukana erittäin aktiivisia kortin käyttäjiä: melko tarkalleen puolet, 628 asiakasta</w:t>
      </w:r>
      <w:r>
        <w:rPr>
          <w:rFonts w:cstheme="minorHAnsi"/>
          <w:sz w:val="24"/>
          <w:szCs w:val="24"/>
        </w:rPr>
        <w:t>,</w:t>
      </w:r>
      <w:r w:rsidRPr="008D250C">
        <w:rPr>
          <w:rFonts w:cstheme="minorHAnsi"/>
          <w:sz w:val="24"/>
          <w:szCs w:val="24"/>
        </w:rPr>
        <w:t xml:space="preserve"> käytti korttiaan kahdesti tai useammin.</w:t>
      </w:r>
      <w:r>
        <w:rPr>
          <w:rFonts w:cstheme="minorHAnsi"/>
          <w:sz w:val="24"/>
          <w:szCs w:val="24"/>
        </w:rPr>
        <w:t xml:space="preserve"> </w:t>
      </w:r>
      <w:r w:rsidR="00721DF2">
        <w:rPr>
          <w:rFonts w:cstheme="minorHAnsi"/>
          <w:sz w:val="24"/>
          <w:szCs w:val="24"/>
        </w:rPr>
        <w:t>Käyttöaktiivisuus on eriteltynä tarkemmin t</w:t>
      </w:r>
      <w:r>
        <w:rPr>
          <w:rFonts w:cstheme="minorHAnsi"/>
          <w:sz w:val="24"/>
          <w:szCs w:val="24"/>
        </w:rPr>
        <w:t xml:space="preserve">aulukossa </w:t>
      </w:r>
      <w:r w:rsidR="00721DF2">
        <w:rPr>
          <w:rFonts w:cstheme="minorHAnsi"/>
          <w:sz w:val="24"/>
          <w:szCs w:val="24"/>
        </w:rPr>
        <w:t xml:space="preserve">5. </w:t>
      </w:r>
    </w:p>
    <w:p w14:paraId="6E367794" w14:textId="5D736924" w:rsidR="00721DF2" w:rsidRPr="00721DF2" w:rsidRDefault="00721DF2" w:rsidP="00721DF2">
      <w:pPr>
        <w:pStyle w:val="Kuvaotsikko"/>
        <w:keepNext/>
        <w:rPr>
          <w:b/>
          <w:bCs/>
          <w:sz w:val="22"/>
          <w:szCs w:val="22"/>
        </w:rPr>
      </w:pPr>
      <w:r w:rsidRPr="00721DF2">
        <w:rPr>
          <w:b/>
          <w:bCs/>
          <w:sz w:val="22"/>
          <w:szCs w:val="22"/>
        </w:rPr>
        <w:t xml:space="preserve">Taulukko </w:t>
      </w:r>
      <w:r w:rsidRPr="00721DF2">
        <w:rPr>
          <w:b/>
          <w:bCs/>
          <w:sz w:val="22"/>
          <w:szCs w:val="22"/>
        </w:rPr>
        <w:fldChar w:fldCharType="begin"/>
      </w:r>
      <w:r w:rsidRPr="00721DF2">
        <w:rPr>
          <w:b/>
          <w:bCs/>
          <w:sz w:val="22"/>
          <w:szCs w:val="22"/>
        </w:rPr>
        <w:instrText xml:space="preserve"> SEQ Taulukko \* ARABIC </w:instrText>
      </w:r>
      <w:r w:rsidRPr="00721DF2">
        <w:rPr>
          <w:b/>
          <w:bCs/>
          <w:sz w:val="22"/>
          <w:szCs w:val="22"/>
        </w:rPr>
        <w:fldChar w:fldCharType="separate"/>
      </w:r>
      <w:r w:rsidR="003325B1">
        <w:rPr>
          <w:b/>
          <w:bCs/>
          <w:noProof/>
          <w:sz w:val="22"/>
          <w:szCs w:val="22"/>
        </w:rPr>
        <w:t>5</w:t>
      </w:r>
      <w:r w:rsidRPr="00721DF2">
        <w:rPr>
          <w:b/>
          <w:bCs/>
          <w:sz w:val="22"/>
          <w:szCs w:val="22"/>
        </w:rPr>
        <w:fldChar w:fldCharType="end"/>
      </w:r>
      <w:r w:rsidRPr="00721DF2">
        <w:rPr>
          <w:b/>
          <w:bCs/>
          <w:sz w:val="22"/>
          <w:szCs w:val="22"/>
        </w:rPr>
        <w:t>. Kaikukortin käyttöaktiivisuus</w:t>
      </w:r>
    </w:p>
    <w:tbl>
      <w:tblPr>
        <w:tblW w:w="7460" w:type="dxa"/>
        <w:tblCellMar>
          <w:left w:w="70" w:type="dxa"/>
          <w:right w:w="70" w:type="dxa"/>
        </w:tblCellMar>
        <w:tblLook w:val="04A0" w:firstRow="1" w:lastRow="0" w:firstColumn="1" w:lastColumn="0" w:noHBand="0" w:noVBand="1"/>
      </w:tblPr>
      <w:tblGrid>
        <w:gridCol w:w="4780"/>
        <w:gridCol w:w="1160"/>
        <w:gridCol w:w="1520"/>
      </w:tblGrid>
      <w:tr w:rsidR="00721DF2" w:rsidRPr="00721DF2" w14:paraId="5CEEC23D" w14:textId="77777777" w:rsidTr="00721DF2">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38F9" w14:textId="733AF52A" w:rsidR="00721DF2" w:rsidRPr="00721DF2" w:rsidRDefault="00721DF2" w:rsidP="00721DF2">
            <w:pPr>
              <w:spacing w:after="0" w:line="240" w:lineRule="auto"/>
              <w:rPr>
                <w:rFonts w:ascii="Calibri" w:eastAsia="Times New Roman" w:hAnsi="Calibri" w:cs="Calibri"/>
                <w:b/>
                <w:bCs/>
                <w:color w:val="000000"/>
              </w:rPr>
            </w:pPr>
            <w:r w:rsidRPr="00721DF2">
              <w:rPr>
                <w:rFonts w:ascii="Calibri" w:eastAsia="Times New Roman" w:hAnsi="Calibri" w:cs="Calibri"/>
                <w:b/>
                <w:bCs/>
                <w:color w:val="000000"/>
              </w:rPr>
              <w:t>Kortin käyttö</w:t>
            </w:r>
            <w:r>
              <w:rPr>
                <w:rFonts w:ascii="Calibri" w:eastAsia="Times New Roman" w:hAnsi="Calibri" w:cs="Calibri"/>
                <w:b/>
                <w:bCs/>
                <w:color w:val="000000"/>
              </w:rPr>
              <w:t>aktiivisuus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F6970B1" w14:textId="77777777" w:rsidR="00721DF2" w:rsidRPr="00721DF2" w:rsidRDefault="00721DF2" w:rsidP="00721DF2">
            <w:pPr>
              <w:spacing w:after="0" w:line="240" w:lineRule="auto"/>
              <w:jc w:val="center"/>
              <w:rPr>
                <w:rFonts w:ascii="Calibri" w:eastAsia="Times New Roman" w:hAnsi="Calibri" w:cs="Calibri"/>
                <w:b/>
                <w:bCs/>
                <w:color w:val="000000"/>
              </w:rPr>
            </w:pPr>
            <w:r w:rsidRPr="00721DF2">
              <w:rPr>
                <w:rFonts w:ascii="Calibri" w:eastAsia="Times New Roman" w:hAnsi="Calibri" w:cs="Calibri"/>
                <w:b/>
                <w:bCs/>
                <w:color w:val="000000"/>
              </w:rPr>
              <w:t>Yhteensä</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B14EDAD" w14:textId="66A429DB" w:rsidR="00721DF2" w:rsidRPr="00721DF2" w:rsidRDefault="00721DF2" w:rsidP="00721DF2">
            <w:pPr>
              <w:spacing w:after="0" w:line="240" w:lineRule="auto"/>
              <w:jc w:val="center"/>
              <w:rPr>
                <w:rFonts w:ascii="Calibri" w:eastAsia="Times New Roman" w:hAnsi="Calibri" w:cs="Calibri"/>
                <w:b/>
                <w:bCs/>
                <w:color w:val="000000"/>
              </w:rPr>
            </w:pPr>
            <w:r w:rsidRPr="00721DF2">
              <w:rPr>
                <w:rFonts w:ascii="Calibri" w:eastAsia="Times New Roman" w:hAnsi="Calibri" w:cs="Calibri"/>
                <w:b/>
                <w:bCs/>
                <w:color w:val="000000"/>
              </w:rPr>
              <w:t>Yhteensä</w:t>
            </w:r>
            <w:r>
              <w:rPr>
                <w:rFonts w:ascii="Calibri" w:eastAsia="Times New Roman" w:hAnsi="Calibri" w:cs="Calibri"/>
                <w:b/>
                <w:bCs/>
                <w:color w:val="000000"/>
              </w:rPr>
              <w:t xml:space="preserve"> %</w:t>
            </w:r>
          </w:p>
        </w:tc>
      </w:tr>
      <w:tr w:rsidR="00721DF2" w:rsidRPr="00721DF2" w14:paraId="3C6E1D5F" w14:textId="77777777" w:rsidTr="00721DF2">
        <w:trPr>
          <w:trHeight w:val="30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9E876F" w14:textId="77777777" w:rsidR="00721DF2" w:rsidRPr="00721DF2" w:rsidRDefault="00721DF2" w:rsidP="00721DF2">
            <w:pPr>
              <w:spacing w:after="0" w:line="240" w:lineRule="auto"/>
              <w:rPr>
                <w:rFonts w:ascii="Calibri" w:eastAsia="Times New Roman" w:hAnsi="Calibri" w:cs="Calibri"/>
                <w:color w:val="000000"/>
              </w:rPr>
            </w:pPr>
            <w:r w:rsidRPr="00721DF2">
              <w:rPr>
                <w:rFonts w:ascii="Calibri" w:eastAsia="Times New Roman" w:hAnsi="Calibri" w:cs="Calibri"/>
                <w:color w:val="000000"/>
              </w:rPr>
              <w:t>Rekisteröidyistä korteista 1 kertaa käytettiin</w:t>
            </w:r>
          </w:p>
        </w:tc>
        <w:tc>
          <w:tcPr>
            <w:tcW w:w="1160" w:type="dxa"/>
            <w:tcBorders>
              <w:top w:val="nil"/>
              <w:left w:val="nil"/>
              <w:bottom w:val="single" w:sz="4" w:space="0" w:color="auto"/>
              <w:right w:val="single" w:sz="4" w:space="0" w:color="auto"/>
            </w:tcBorders>
            <w:shd w:val="clear" w:color="auto" w:fill="auto"/>
            <w:vAlign w:val="center"/>
            <w:hideMark/>
          </w:tcPr>
          <w:p w14:paraId="32BE8F08"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633</w:t>
            </w:r>
          </w:p>
        </w:tc>
        <w:tc>
          <w:tcPr>
            <w:tcW w:w="1520" w:type="dxa"/>
            <w:tcBorders>
              <w:top w:val="nil"/>
              <w:left w:val="nil"/>
              <w:bottom w:val="single" w:sz="4" w:space="0" w:color="auto"/>
              <w:right w:val="single" w:sz="4" w:space="0" w:color="auto"/>
            </w:tcBorders>
            <w:shd w:val="clear" w:color="auto" w:fill="auto"/>
            <w:vAlign w:val="center"/>
            <w:hideMark/>
          </w:tcPr>
          <w:p w14:paraId="5381FA59"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50,20 %</w:t>
            </w:r>
          </w:p>
        </w:tc>
      </w:tr>
      <w:tr w:rsidR="00721DF2" w:rsidRPr="00721DF2" w14:paraId="1A952B91" w14:textId="77777777" w:rsidTr="00721DF2">
        <w:trPr>
          <w:trHeight w:val="30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76994B5" w14:textId="77777777" w:rsidR="00721DF2" w:rsidRPr="00721DF2" w:rsidRDefault="00721DF2" w:rsidP="00721DF2">
            <w:pPr>
              <w:spacing w:after="0" w:line="240" w:lineRule="auto"/>
              <w:rPr>
                <w:rFonts w:ascii="Calibri" w:eastAsia="Times New Roman" w:hAnsi="Calibri" w:cs="Calibri"/>
                <w:color w:val="000000"/>
              </w:rPr>
            </w:pPr>
            <w:r w:rsidRPr="00721DF2">
              <w:rPr>
                <w:rFonts w:ascii="Calibri" w:eastAsia="Times New Roman" w:hAnsi="Calibri" w:cs="Calibri"/>
                <w:color w:val="000000"/>
              </w:rPr>
              <w:t>Rekisteröidyistä korteista 2 kertaa käytettiin</w:t>
            </w:r>
          </w:p>
        </w:tc>
        <w:tc>
          <w:tcPr>
            <w:tcW w:w="1160" w:type="dxa"/>
            <w:tcBorders>
              <w:top w:val="nil"/>
              <w:left w:val="nil"/>
              <w:bottom w:val="single" w:sz="4" w:space="0" w:color="auto"/>
              <w:right w:val="single" w:sz="4" w:space="0" w:color="auto"/>
            </w:tcBorders>
            <w:shd w:val="clear" w:color="auto" w:fill="auto"/>
            <w:vAlign w:val="center"/>
            <w:hideMark/>
          </w:tcPr>
          <w:p w14:paraId="587AE3BB"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243</w:t>
            </w:r>
          </w:p>
        </w:tc>
        <w:tc>
          <w:tcPr>
            <w:tcW w:w="1520" w:type="dxa"/>
            <w:tcBorders>
              <w:top w:val="nil"/>
              <w:left w:val="nil"/>
              <w:bottom w:val="single" w:sz="4" w:space="0" w:color="auto"/>
              <w:right w:val="single" w:sz="4" w:space="0" w:color="auto"/>
            </w:tcBorders>
            <w:shd w:val="clear" w:color="auto" w:fill="auto"/>
            <w:vAlign w:val="center"/>
            <w:hideMark/>
          </w:tcPr>
          <w:p w14:paraId="7D7F600F"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19,30 %</w:t>
            </w:r>
          </w:p>
        </w:tc>
      </w:tr>
      <w:tr w:rsidR="00721DF2" w:rsidRPr="00721DF2" w14:paraId="68ADBB1D" w14:textId="77777777" w:rsidTr="00721DF2">
        <w:trPr>
          <w:trHeight w:val="30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7B526ED" w14:textId="77777777" w:rsidR="00721DF2" w:rsidRPr="00721DF2" w:rsidRDefault="00721DF2" w:rsidP="00721DF2">
            <w:pPr>
              <w:spacing w:after="0" w:line="240" w:lineRule="auto"/>
              <w:rPr>
                <w:rFonts w:ascii="Calibri" w:eastAsia="Times New Roman" w:hAnsi="Calibri" w:cs="Calibri"/>
                <w:color w:val="000000"/>
              </w:rPr>
            </w:pPr>
            <w:r w:rsidRPr="00721DF2">
              <w:rPr>
                <w:rFonts w:ascii="Calibri" w:eastAsia="Times New Roman" w:hAnsi="Calibri" w:cs="Calibri"/>
                <w:color w:val="000000"/>
              </w:rPr>
              <w:t>Rekisteröidyistä korteista 3 - 5 kertaa käytettiin</w:t>
            </w:r>
          </w:p>
        </w:tc>
        <w:tc>
          <w:tcPr>
            <w:tcW w:w="1160" w:type="dxa"/>
            <w:tcBorders>
              <w:top w:val="nil"/>
              <w:left w:val="nil"/>
              <w:bottom w:val="single" w:sz="4" w:space="0" w:color="auto"/>
              <w:right w:val="single" w:sz="4" w:space="0" w:color="auto"/>
            </w:tcBorders>
            <w:shd w:val="clear" w:color="auto" w:fill="auto"/>
            <w:vAlign w:val="center"/>
            <w:hideMark/>
          </w:tcPr>
          <w:p w14:paraId="2BA3365A"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265</w:t>
            </w:r>
          </w:p>
        </w:tc>
        <w:tc>
          <w:tcPr>
            <w:tcW w:w="1520" w:type="dxa"/>
            <w:tcBorders>
              <w:top w:val="nil"/>
              <w:left w:val="nil"/>
              <w:bottom w:val="single" w:sz="4" w:space="0" w:color="auto"/>
              <w:right w:val="single" w:sz="4" w:space="0" w:color="auto"/>
            </w:tcBorders>
            <w:shd w:val="clear" w:color="auto" w:fill="auto"/>
            <w:vAlign w:val="center"/>
            <w:hideMark/>
          </w:tcPr>
          <w:p w14:paraId="2F68F5E2"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21,00 %</w:t>
            </w:r>
          </w:p>
        </w:tc>
      </w:tr>
      <w:tr w:rsidR="00721DF2" w:rsidRPr="00721DF2" w14:paraId="6A6F67F7" w14:textId="77777777" w:rsidTr="00721DF2">
        <w:trPr>
          <w:trHeight w:val="30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F02378" w14:textId="77777777" w:rsidR="00721DF2" w:rsidRPr="00721DF2" w:rsidRDefault="00721DF2" w:rsidP="00721DF2">
            <w:pPr>
              <w:spacing w:after="0" w:line="240" w:lineRule="auto"/>
              <w:rPr>
                <w:rFonts w:ascii="Calibri" w:eastAsia="Times New Roman" w:hAnsi="Calibri" w:cs="Calibri"/>
                <w:color w:val="000000"/>
              </w:rPr>
            </w:pPr>
            <w:r w:rsidRPr="00721DF2">
              <w:rPr>
                <w:rFonts w:ascii="Calibri" w:eastAsia="Times New Roman" w:hAnsi="Calibri" w:cs="Calibri"/>
                <w:color w:val="000000"/>
              </w:rPr>
              <w:t>Rekisteröidyistä korteista yli 5 kertaa käytettiin</w:t>
            </w:r>
          </w:p>
        </w:tc>
        <w:tc>
          <w:tcPr>
            <w:tcW w:w="1160" w:type="dxa"/>
            <w:tcBorders>
              <w:top w:val="nil"/>
              <w:left w:val="nil"/>
              <w:bottom w:val="single" w:sz="4" w:space="0" w:color="auto"/>
              <w:right w:val="single" w:sz="4" w:space="0" w:color="auto"/>
            </w:tcBorders>
            <w:shd w:val="clear" w:color="auto" w:fill="auto"/>
            <w:vAlign w:val="center"/>
            <w:hideMark/>
          </w:tcPr>
          <w:p w14:paraId="768DADEC"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120</w:t>
            </w:r>
          </w:p>
        </w:tc>
        <w:tc>
          <w:tcPr>
            <w:tcW w:w="1520" w:type="dxa"/>
            <w:tcBorders>
              <w:top w:val="nil"/>
              <w:left w:val="nil"/>
              <w:bottom w:val="single" w:sz="4" w:space="0" w:color="auto"/>
              <w:right w:val="single" w:sz="4" w:space="0" w:color="auto"/>
            </w:tcBorders>
            <w:shd w:val="clear" w:color="auto" w:fill="auto"/>
            <w:vAlign w:val="center"/>
            <w:hideMark/>
          </w:tcPr>
          <w:p w14:paraId="34563657"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9,50 %</w:t>
            </w:r>
          </w:p>
        </w:tc>
      </w:tr>
      <w:tr w:rsidR="00721DF2" w:rsidRPr="00721DF2" w14:paraId="2C13D150" w14:textId="77777777" w:rsidTr="00721DF2">
        <w:trPr>
          <w:trHeight w:val="30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F4700E" w14:textId="77777777" w:rsidR="00721DF2" w:rsidRPr="00721DF2" w:rsidRDefault="00721DF2" w:rsidP="00721DF2">
            <w:pPr>
              <w:spacing w:after="0" w:line="240" w:lineRule="auto"/>
              <w:rPr>
                <w:rFonts w:ascii="Calibri" w:eastAsia="Times New Roman" w:hAnsi="Calibri" w:cs="Calibri"/>
                <w:color w:val="000000"/>
              </w:rPr>
            </w:pPr>
            <w:r w:rsidRPr="00721DF2">
              <w:rPr>
                <w:rFonts w:ascii="Calibri" w:eastAsia="Times New Roman" w:hAnsi="Calibri" w:cs="Calibri"/>
                <w:color w:val="000000"/>
              </w:rPr>
              <w:t>YHTEENSÄ</w:t>
            </w:r>
          </w:p>
        </w:tc>
        <w:tc>
          <w:tcPr>
            <w:tcW w:w="1160" w:type="dxa"/>
            <w:tcBorders>
              <w:top w:val="nil"/>
              <w:left w:val="nil"/>
              <w:bottom w:val="single" w:sz="4" w:space="0" w:color="auto"/>
              <w:right w:val="single" w:sz="4" w:space="0" w:color="auto"/>
            </w:tcBorders>
            <w:shd w:val="clear" w:color="auto" w:fill="auto"/>
            <w:vAlign w:val="center"/>
            <w:hideMark/>
          </w:tcPr>
          <w:p w14:paraId="127BB68F"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1261</w:t>
            </w:r>
          </w:p>
        </w:tc>
        <w:tc>
          <w:tcPr>
            <w:tcW w:w="1520" w:type="dxa"/>
            <w:tcBorders>
              <w:top w:val="nil"/>
              <w:left w:val="nil"/>
              <w:bottom w:val="single" w:sz="4" w:space="0" w:color="auto"/>
              <w:right w:val="single" w:sz="4" w:space="0" w:color="auto"/>
            </w:tcBorders>
            <w:shd w:val="clear" w:color="auto" w:fill="auto"/>
            <w:vAlign w:val="center"/>
            <w:hideMark/>
          </w:tcPr>
          <w:p w14:paraId="2F174DE3" w14:textId="77777777" w:rsidR="00721DF2" w:rsidRPr="00721DF2" w:rsidRDefault="00721DF2" w:rsidP="00721DF2">
            <w:pPr>
              <w:spacing w:after="0" w:line="240" w:lineRule="auto"/>
              <w:jc w:val="center"/>
              <w:rPr>
                <w:rFonts w:ascii="Calibri" w:eastAsia="Times New Roman" w:hAnsi="Calibri" w:cs="Calibri"/>
                <w:color w:val="000000"/>
              </w:rPr>
            </w:pPr>
            <w:r w:rsidRPr="00721DF2">
              <w:rPr>
                <w:rFonts w:ascii="Calibri" w:eastAsia="Times New Roman" w:hAnsi="Calibri" w:cs="Calibri"/>
                <w:color w:val="000000"/>
              </w:rPr>
              <w:t>100,00 %</w:t>
            </w:r>
          </w:p>
        </w:tc>
      </w:tr>
    </w:tbl>
    <w:p w14:paraId="4A7A4E6B" w14:textId="4D4A31AC" w:rsidR="00721DF2" w:rsidRDefault="00721DF2" w:rsidP="00F94BDA">
      <w:pPr>
        <w:spacing w:line="276" w:lineRule="auto"/>
      </w:pPr>
    </w:p>
    <w:p w14:paraId="32606D06" w14:textId="76C28A1F" w:rsidR="00721DF2" w:rsidRDefault="00C9197C" w:rsidP="00C9197C">
      <w:pPr>
        <w:spacing w:line="276" w:lineRule="auto"/>
        <w:rPr>
          <w:rFonts w:cstheme="minorHAnsi"/>
          <w:sz w:val="24"/>
          <w:szCs w:val="24"/>
        </w:rPr>
      </w:pPr>
      <w:r>
        <w:rPr>
          <w:rFonts w:cstheme="minorHAnsi"/>
          <w:sz w:val="24"/>
          <w:szCs w:val="24"/>
        </w:rPr>
        <w:t xml:space="preserve">Kaikkiaan kortteja jaettiin </w:t>
      </w:r>
      <w:r w:rsidRPr="008D250C">
        <w:rPr>
          <w:rFonts w:cstheme="minorHAnsi"/>
          <w:sz w:val="24"/>
          <w:szCs w:val="24"/>
        </w:rPr>
        <w:t>4528 kappaletta, joista 1261 korttia otettiin käyttöön</w:t>
      </w:r>
      <w:r>
        <w:rPr>
          <w:rFonts w:cstheme="minorHAnsi"/>
          <w:sz w:val="24"/>
          <w:szCs w:val="24"/>
        </w:rPr>
        <w:t xml:space="preserve">. </w:t>
      </w:r>
      <w:r w:rsidR="00C474B5">
        <w:rPr>
          <w:rFonts w:cstheme="minorHAnsi"/>
          <w:sz w:val="24"/>
          <w:szCs w:val="24"/>
        </w:rPr>
        <w:t xml:space="preserve">Oulussa ja Savonlinnassa miehet olivat hieman aktiivisempia käyttäjiä kuin naiset. </w:t>
      </w:r>
      <w:r w:rsidR="00E44FE3">
        <w:rPr>
          <w:rFonts w:cstheme="minorHAnsi"/>
          <w:sz w:val="24"/>
          <w:szCs w:val="24"/>
        </w:rPr>
        <w:t>Kun kaikki Kaikukorttialueet lasketaan mukaan, niin naiset ovat aktiivisimpia Kaikukorttien käyttäjiä, sukupuolten väliset erot eivät kuitenkaan ole huomattavia: naiset 29,3%, miehet 25,4%, muu 21,4%</w:t>
      </w:r>
      <w:r w:rsidR="00157E55">
        <w:rPr>
          <w:rFonts w:cstheme="minorHAnsi"/>
          <w:sz w:val="24"/>
          <w:szCs w:val="24"/>
        </w:rPr>
        <w:t>, loput 23,9 ei tietoa</w:t>
      </w:r>
      <w:r w:rsidR="00E44FE3">
        <w:rPr>
          <w:rFonts w:cstheme="minorHAnsi"/>
          <w:sz w:val="24"/>
          <w:szCs w:val="24"/>
        </w:rPr>
        <w:t xml:space="preserve">. </w:t>
      </w:r>
    </w:p>
    <w:p w14:paraId="53C88170" w14:textId="17F06B45" w:rsidR="00C9197C" w:rsidRDefault="00653F0B" w:rsidP="00C9197C">
      <w:pPr>
        <w:spacing w:line="276" w:lineRule="auto"/>
        <w:rPr>
          <w:rFonts w:cstheme="minorHAnsi"/>
          <w:sz w:val="24"/>
          <w:szCs w:val="24"/>
        </w:rPr>
      </w:pPr>
      <w:r>
        <w:rPr>
          <w:rFonts w:cstheme="minorHAnsi"/>
          <w:sz w:val="24"/>
          <w:szCs w:val="24"/>
        </w:rPr>
        <w:t>Suhteellisesti a</w:t>
      </w:r>
      <w:r w:rsidR="00C474B5">
        <w:rPr>
          <w:rFonts w:cstheme="minorHAnsi"/>
          <w:sz w:val="24"/>
          <w:szCs w:val="24"/>
        </w:rPr>
        <w:t xml:space="preserve">ktiivisimmat käyttäjäryhmät elämäntilanteittain löytyvät seuraavasta taulukosta 6. Kaikukorttikohtaiset jakaumat eroavat toisistaan varsin paljon, esimerkiksi Espoossa omaa kotitaloutta hoitavat olivat aktiivisimpia käyttäjiä, Kainuussa eläkeläiset, Karkkilassa, Lappeenrannassa ja Savonlinnassa työkyvyttömyyseläkkeellä tai pitkäaikaisesti sairaat ja Oulussa työssäkäyvät tai yrittäjät. </w:t>
      </w:r>
      <w:r>
        <w:rPr>
          <w:rFonts w:cstheme="minorHAnsi"/>
          <w:sz w:val="24"/>
          <w:szCs w:val="24"/>
        </w:rPr>
        <w:t>On kuitenkin muistettava, että taulukossa olevat luvut ovat siis suhteellisia lukemia (käytössä olevien korttien määrän suhde jaettujen korttien määrään). Käyttäjien lukumäärät on listattu aikaisemmin taulukoissa 2 - 4.</w:t>
      </w:r>
    </w:p>
    <w:p w14:paraId="36D8427F" w14:textId="32857493" w:rsidR="00C474B5" w:rsidRPr="00C474B5" w:rsidRDefault="00C474B5" w:rsidP="00C474B5">
      <w:pPr>
        <w:pStyle w:val="Kuvaotsikko"/>
        <w:keepNext/>
        <w:rPr>
          <w:b/>
          <w:bCs/>
          <w:sz w:val="22"/>
          <w:szCs w:val="22"/>
        </w:rPr>
      </w:pPr>
      <w:r w:rsidRPr="00C474B5">
        <w:rPr>
          <w:b/>
          <w:bCs/>
          <w:sz w:val="22"/>
          <w:szCs w:val="22"/>
        </w:rPr>
        <w:t xml:space="preserve">Taulukko </w:t>
      </w:r>
      <w:r w:rsidRPr="00C474B5">
        <w:rPr>
          <w:b/>
          <w:bCs/>
          <w:sz w:val="22"/>
          <w:szCs w:val="22"/>
        </w:rPr>
        <w:fldChar w:fldCharType="begin"/>
      </w:r>
      <w:r w:rsidRPr="00C474B5">
        <w:rPr>
          <w:b/>
          <w:bCs/>
          <w:sz w:val="22"/>
          <w:szCs w:val="22"/>
        </w:rPr>
        <w:instrText xml:space="preserve"> SEQ Taulukko \* ARABIC </w:instrText>
      </w:r>
      <w:r w:rsidRPr="00C474B5">
        <w:rPr>
          <w:b/>
          <w:bCs/>
          <w:sz w:val="22"/>
          <w:szCs w:val="22"/>
        </w:rPr>
        <w:fldChar w:fldCharType="separate"/>
      </w:r>
      <w:r w:rsidR="003325B1">
        <w:rPr>
          <w:b/>
          <w:bCs/>
          <w:noProof/>
          <w:sz w:val="22"/>
          <w:szCs w:val="22"/>
        </w:rPr>
        <w:t>6</w:t>
      </w:r>
      <w:r w:rsidRPr="00C474B5">
        <w:rPr>
          <w:b/>
          <w:bCs/>
          <w:sz w:val="22"/>
          <w:szCs w:val="22"/>
        </w:rPr>
        <w:fldChar w:fldCharType="end"/>
      </w:r>
      <w:r w:rsidRPr="00C474B5">
        <w:rPr>
          <w:b/>
          <w:bCs/>
          <w:sz w:val="22"/>
          <w:szCs w:val="22"/>
        </w:rPr>
        <w:t>. Jaettujen korttien aktiiviset käyttäjät elämäntilanteittain</w:t>
      </w:r>
    </w:p>
    <w:tbl>
      <w:tblPr>
        <w:tblW w:w="10084" w:type="dxa"/>
        <w:tblCellMar>
          <w:left w:w="70" w:type="dxa"/>
          <w:right w:w="70" w:type="dxa"/>
        </w:tblCellMar>
        <w:tblLook w:val="04A0" w:firstRow="1" w:lastRow="0" w:firstColumn="1" w:lastColumn="0" w:noHBand="0" w:noVBand="1"/>
      </w:tblPr>
      <w:tblGrid>
        <w:gridCol w:w="2684"/>
        <w:gridCol w:w="737"/>
        <w:gridCol w:w="993"/>
        <w:gridCol w:w="992"/>
        <w:gridCol w:w="1417"/>
        <w:gridCol w:w="851"/>
        <w:gridCol w:w="1276"/>
        <w:gridCol w:w="1134"/>
      </w:tblGrid>
      <w:tr w:rsidR="00E44FE3" w:rsidRPr="00C9197C" w14:paraId="2957FC7E" w14:textId="77777777" w:rsidTr="00C474B5">
        <w:trPr>
          <w:trHeight w:val="311"/>
        </w:trPr>
        <w:tc>
          <w:tcPr>
            <w:tcW w:w="2684" w:type="dxa"/>
            <w:tcBorders>
              <w:top w:val="single" w:sz="8" w:space="0" w:color="000000"/>
              <w:left w:val="single" w:sz="8" w:space="0" w:color="000000"/>
              <w:bottom w:val="single" w:sz="4" w:space="0" w:color="auto"/>
              <w:right w:val="single" w:sz="4" w:space="0" w:color="auto"/>
            </w:tcBorders>
            <w:shd w:val="clear" w:color="auto" w:fill="auto"/>
            <w:noWrap/>
            <w:vAlign w:val="bottom"/>
            <w:hideMark/>
          </w:tcPr>
          <w:p w14:paraId="75E5C7D2" w14:textId="77777777" w:rsidR="00C9197C" w:rsidRPr="00C9197C" w:rsidRDefault="00C9197C" w:rsidP="00C9197C">
            <w:pPr>
              <w:spacing w:after="0" w:line="240" w:lineRule="auto"/>
              <w:rPr>
                <w:rFonts w:ascii="Calibri" w:eastAsia="Times New Roman" w:hAnsi="Calibri" w:cs="Calibri"/>
                <w:b/>
                <w:bCs/>
              </w:rPr>
            </w:pPr>
            <w:r w:rsidRPr="00C9197C">
              <w:rPr>
                <w:rFonts w:ascii="Calibri" w:eastAsia="Times New Roman" w:hAnsi="Calibri" w:cs="Calibri"/>
                <w:b/>
                <w:bCs/>
              </w:rPr>
              <w:t>Jaetuista korteista käytetty (elämäntilanteittain)</w:t>
            </w:r>
          </w:p>
        </w:tc>
        <w:tc>
          <w:tcPr>
            <w:tcW w:w="737" w:type="dxa"/>
            <w:tcBorders>
              <w:top w:val="single" w:sz="8" w:space="0" w:color="000000"/>
              <w:left w:val="nil"/>
              <w:bottom w:val="single" w:sz="4" w:space="0" w:color="auto"/>
              <w:right w:val="single" w:sz="4" w:space="0" w:color="auto"/>
            </w:tcBorders>
            <w:shd w:val="clear" w:color="auto" w:fill="auto"/>
            <w:noWrap/>
            <w:vAlign w:val="bottom"/>
            <w:hideMark/>
          </w:tcPr>
          <w:p w14:paraId="0B2FBC61"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Espoo</w:t>
            </w:r>
          </w:p>
        </w:tc>
        <w:tc>
          <w:tcPr>
            <w:tcW w:w="993" w:type="dxa"/>
            <w:tcBorders>
              <w:top w:val="single" w:sz="8" w:space="0" w:color="000000"/>
              <w:left w:val="nil"/>
              <w:bottom w:val="single" w:sz="4" w:space="0" w:color="auto"/>
              <w:right w:val="single" w:sz="4" w:space="0" w:color="auto"/>
            </w:tcBorders>
            <w:shd w:val="clear" w:color="auto" w:fill="auto"/>
            <w:noWrap/>
            <w:vAlign w:val="bottom"/>
            <w:hideMark/>
          </w:tcPr>
          <w:p w14:paraId="415A8DCF"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Kainuu</w:t>
            </w:r>
          </w:p>
        </w:tc>
        <w:tc>
          <w:tcPr>
            <w:tcW w:w="992" w:type="dxa"/>
            <w:tcBorders>
              <w:top w:val="single" w:sz="8" w:space="0" w:color="000000"/>
              <w:left w:val="nil"/>
              <w:bottom w:val="single" w:sz="4" w:space="0" w:color="auto"/>
              <w:right w:val="single" w:sz="4" w:space="0" w:color="auto"/>
            </w:tcBorders>
            <w:shd w:val="clear" w:color="auto" w:fill="auto"/>
            <w:noWrap/>
            <w:vAlign w:val="bottom"/>
            <w:hideMark/>
          </w:tcPr>
          <w:p w14:paraId="49FF1D5C"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Karkkila</w:t>
            </w:r>
          </w:p>
        </w:tc>
        <w:tc>
          <w:tcPr>
            <w:tcW w:w="1417" w:type="dxa"/>
            <w:tcBorders>
              <w:top w:val="single" w:sz="8" w:space="0" w:color="000000"/>
              <w:left w:val="nil"/>
              <w:bottom w:val="single" w:sz="4" w:space="0" w:color="auto"/>
              <w:right w:val="single" w:sz="4" w:space="0" w:color="auto"/>
            </w:tcBorders>
            <w:shd w:val="clear" w:color="auto" w:fill="auto"/>
            <w:noWrap/>
            <w:vAlign w:val="bottom"/>
            <w:hideMark/>
          </w:tcPr>
          <w:p w14:paraId="5B16201F"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Lappeenranta</w:t>
            </w:r>
          </w:p>
        </w:tc>
        <w:tc>
          <w:tcPr>
            <w:tcW w:w="851" w:type="dxa"/>
            <w:tcBorders>
              <w:top w:val="single" w:sz="8" w:space="0" w:color="000000"/>
              <w:left w:val="nil"/>
              <w:bottom w:val="single" w:sz="4" w:space="0" w:color="auto"/>
              <w:right w:val="single" w:sz="4" w:space="0" w:color="auto"/>
            </w:tcBorders>
            <w:shd w:val="clear" w:color="auto" w:fill="auto"/>
            <w:noWrap/>
            <w:vAlign w:val="bottom"/>
            <w:hideMark/>
          </w:tcPr>
          <w:p w14:paraId="7ADB2CF6"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Oulu</w:t>
            </w:r>
          </w:p>
        </w:tc>
        <w:tc>
          <w:tcPr>
            <w:tcW w:w="1276" w:type="dxa"/>
            <w:tcBorders>
              <w:top w:val="single" w:sz="8" w:space="0" w:color="000000"/>
              <w:left w:val="nil"/>
              <w:bottom w:val="single" w:sz="4" w:space="0" w:color="auto"/>
              <w:right w:val="single" w:sz="4" w:space="0" w:color="auto"/>
            </w:tcBorders>
            <w:shd w:val="clear" w:color="auto" w:fill="auto"/>
            <w:noWrap/>
            <w:vAlign w:val="bottom"/>
            <w:hideMark/>
          </w:tcPr>
          <w:p w14:paraId="4558C231" w14:textId="77777777"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Savonlinna</w:t>
            </w:r>
          </w:p>
        </w:tc>
        <w:tc>
          <w:tcPr>
            <w:tcW w:w="1134" w:type="dxa"/>
            <w:tcBorders>
              <w:top w:val="single" w:sz="8" w:space="0" w:color="000000"/>
              <w:left w:val="nil"/>
              <w:bottom w:val="single" w:sz="4" w:space="0" w:color="auto"/>
              <w:right w:val="single" w:sz="8" w:space="0" w:color="000000"/>
            </w:tcBorders>
            <w:shd w:val="clear" w:color="auto" w:fill="auto"/>
            <w:noWrap/>
            <w:vAlign w:val="bottom"/>
            <w:hideMark/>
          </w:tcPr>
          <w:p w14:paraId="791EB022" w14:textId="7B802138" w:rsidR="00C9197C" w:rsidRPr="00C9197C" w:rsidRDefault="00C9197C" w:rsidP="00C9197C">
            <w:pPr>
              <w:spacing w:after="0" w:line="240" w:lineRule="auto"/>
              <w:jc w:val="center"/>
              <w:rPr>
                <w:rFonts w:ascii="Calibri" w:eastAsia="Times New Roman" w:hAnsi="Calibri" w:cs="Calibri"/>
                <w:b/>
                <w:bCs/>
                <w:color w:val="000000"/>
              </w:rPr>
            </w:pPr>
            <w:r w:rsidRPr="00C9197C">
              <w:rPr>
                <w:rFonts w:ascii="Calibri" w:eastAsia="Times New Roman" w:hAnsi="Calibri" w:cs="Calibri"/>
                <w:b/>
                <w:bCs/>
                <w:color w:val="000000"/>
              </w:rPr>
              <w:t>K</w:t>
            </w:r>
            <w:r w:rsidR="00E44FE3">
              <w:rPr>
                <w:rFonts w:ascii="Calibri" w:eastAsia="Times New Roman" w:hAnsi="Calibri" w:cs="Calibri"/>
                <w:b/>
                <w:bCs/>
                <w:color w:val="000000"/>
              </w:rPr>
              <w:t>eskiarvo</w:t>
            </w:r>
            <w:r w:rsidRPr="00C9197C">
              <w:rPr>
                <w:rFonts w:ascii="Calibri" w:eastAsia="Times New Roman" w:hAnsi="Calibri" w:cs="Calibri"/>
                <w:b/>
                <w:bCs/>
                <w:color w:val="000000"/>
              </w:rPr>
              <w:t xml:space="preserve"> </w:t>
            </w:r>
            <w:r w:rsidR="00E44FE3">
              <w:rPr>
                <w:rFonts w:ascii="Calibri" w:eastAsia="Times New Roman" w:hAnsi="Calibri" w:cs="Calibri"/>
                <w:b/>
                <w:bCs/>
                <w:color w:val="000000"/>
              </w:rPr>
              <w:t>y</w:t>
            </w:r>
            <w:r w:rsidRPr="00C9197C">
              <w:rPr>
                <w:rFonts w:ascii="Calibri" w:eastAsia="Times New Roman" w:hAnsi="Calibri" w:cs="Calibri"/>
                <w:b/>
                <w:bCs/>
                <w:color w:val="000000"/>
              </w:rPr>
              <w:t>hteensä</w:t>
            </w:r>
          </w:p>
        </w:tc>
      </w:tr>
      <w:tr w:rsidR="00E44FE3" w:rsidRPr="00C9197C" w14:paraId="2D49E4F0"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2F7E363B"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työssäkäyvä / yrittäjä</w:t>
            </w:r>
          </w:p>
        </w:tc>
        <w:tc>
          <w:tcPr>
            <w:tcW w:w="737" w:type="dxa"/>
            <w:tcBorders>
              <w:top w:val="nil"/>
              <w:left w:val="nil"/>
              <w:bottom w:val="single" w:sz="4" w:space="0" w:color="auto"/>
              <w:right w:val="single" w:sz="4" w:space="0" w:color="auto"/>
            </w:tcBorders>
            <w:shd w:val="clear" w:color="auto" w:fill="auto"/>
            <w:noWrap/>
            <w:vAlign w:val="bottom"/>
            <w:hideMark/>
          </w:tcPr>
          <w:p w14:paraId="17F341B7"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21,3 %</w:t>
            </w:r>
          </w:p>
        </w:tc>
        <w:tc>
          <w:tcPr>
            <w:tcW w:w="993" w:type="dxa"/>
            <w:tcBorders>
              <w:top w:val="nil"/>
              <w:left w:val="nil"/>
              <w:bottom w:val="single" w:sz="4" w:space="0" w:color="auto"/>
              <w:right w:val="single" w:sz="4" w:space="0" w:color="auto"/>
            </w:tcBorders>
            <w:shd w:val="clear" w:color="auto" w:fill="auto"/>
            <w:noWrap/>
            <w:vAlign w:val="bottom"/>
            <w:hideMark/>
          </w:tcPr>
          <w:p w14:paraId="6A2CB98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35,7 %</w:t>
            </w:r>
          </w:p>
        </w:tc>
        <w:tc>
          <w:tcPr>
            <w:tcW w:w="992" w:type="dxa"/>
            <w:tcBorders>
              <w:top w:val="nil"/>
              <w:left w:val="nil"/>
              <w:bottom w:val="single" w:sz="4" w:space="0" w:color="auto"/>
              <w:right w:val="single" w:sz="4" w:space="0" w:color="auto"/>
            </w:tcBorders>
            <w:shd w:val="clear" w:color="auto" w:fill="auto"/>
            <w:noWrap/>
            <w:vAlign w:val="bottom"/>
            <w:hideMark/>
          </w:tcPr>
          <w:p w14:paraId="50D59AA0"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12,5 %</w:t>
            </w:r>
          </w:p>
        </w:tc>
        <w:tc>
          <w:tcPr>
            <w:tcW w:w="1417" w:type="dxa"/>
            <w:tcBorders>
              <w:top w:val="nil"/>
              <w:left w:val="nil"/>
              <w:bottom w:val="single" w:sz="4" w:space="0" w:color="auto"/>
              <w:right w:val="single" w:sz="4" w:space="0" w:color="auto"/>
            </w:tcBorders>
            <w:shd w:val="clear" w:color="auto" w:fill="auto"/>
            <w:noWrap/>
            <w:vAlign w:val="bottom"/>
            <w:hideMark/>
          </w:tcPr>
          <w:p w14:paraId="2D99C345"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13,0 %</w:t>
            </w:r>
          </w:p>
        </w:tc>
        <w:tc>
          <w:tcPr>
            <w:tcW w:w="851" w:type="dxa"/>
            <w:tcBorders>
              <w:top w:val="nil"/>
              <w:left w:val="nil"/>
              <w:bottom w:val="single" w:sz="4" w:space="0" w:color="auto"/>
              <w:right w:val="single" w:sz="4" w:space="0" w:color="auto"/>
            </w:tcBorders>
            <w:shd w:val="clear" w:color="auto" w:fill="auto"/>
            <w:noWrap/>
            <w:vAlign w:val="bottom"/>
            <w:hideMark/>
          </w:tcPr>
          <w:p w14:paraId="7EE4EB0E"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46,0 %</w:t>
            </w:r>
          </w:p>
        </w:tc>
        <w:tc>
          <w:tcPr>
            <w:tcW w:w="1276" w:type="dxa"/>
            <w:tcBorders>
              <w:top w:val="nil"/>
              <w:left w:val="nil"/>
              <w:bottom w:val="single" w:sz="4" w:space="0" w:color="auto"/>
              <w:right w:val="single" w:sz="4" w:space="0" w:color="auto"/>
            </w:tcBorders>
            <w:shd w:val="clear" w:color="auto" w:fill="auto"/>
            <w:noWrap/>
            <w:vAlign w:val="bottom"/>
            <w:hideMark/>
          </w:tcPr>
          <w:p w14:paraId="2F1A72BF"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20,5 %</w:t>
            </w:r>
          </w:p>
        </w:tc>
        <w:tc>
          <w:tcPr>
            <w:tcW w:w="1134" w:type="dxa"/>
            <w:tcBorders>
              <w:top w:val="nil"/>
              <w:left w:val="nil"/>
              <w:bottom w:val="single" w:sz="4" w:space="0" w:color="auto"/>
              <w:right w:val="single" w:sz="8" w:space="0" w:color="000000"/>
            </w:tcBorders>
            <w:shd w:val="clear" w:color="auto" w:fill="auto"/>
            <w:noWrap/>
            <w:vAlign w:val="bottom"/>
            <w:hideMark/>
          </w:tcPr>
          <w:p w14:paraId="24B0CA34"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29,3 %</w:t>
            </w:r>
          </w:p>
        </w:tc>
      </w:tr>
      <w:tr w:rsidR="00E44FE3" w:rsidRPr="00C9197C" w14:paraId="54B8AE7B"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06E09FEF"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työtön / lomautettu</w:t>
            </w:r>
          </w:p>
        </w:tc>
        <w:tc>
          <w:tcPr>
            <w:tcW w:w="737" w:type="dxa"/>
            <w:tcBorders>
              <w:top w:val="nil"/>
              <w:left w:val="nil"/>
              <w:bottom w:val="single" w:sz="4" w:space="0" w:color="auto"/>
              <w:right w:val="single" w:sz="4" w:space="0" w:color="auto"/>
            </w:tcBorders>
            <w:shd w:val="clear" w:color="auto" w:fill="auto"/>
            <w:noWrap/>
            <w:vAlign w:val="bottom"/>
            <w:hideMark/>
          </w:tcPr>
          <w:p w14:paraId="7264580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26,3 %</w:t>
            </w:r>
          </w:p>
        </w:tc>
        <w:tc>
          <w:tcPr>
            <w:tcW w:w="993" w:type="dxa"/>
            <w:tcBorders>
              <w:top w:val="nil"/>
              <w:left w:val="nil"/>
              <w:bottom w:val="single" w:sz="4" w:space="0" w:color="auto"/>
              <w:right w:val="single" w:sz="4" w:space="0" w:color="auto"/>
            </w:tcBorders>
            <w:shd w:val="clear" w:color="auto" w:fill="auto"/>
            <w:noWrap/>
            <w:vAlign w:val="bottom"/>
            <w:hideMark/>
          </w:tcPr>
          <w:p w14:paraId="0E9129CF"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23,6 %</w:t>
            </w:r>
          </w:p>
        </w:tc>
        <w:tc>
          <w:tcPr>
            <w:tcW w:w="992" w:type="dxa"/>
            <w:tcBorders>
              <w:top w:val="nil"/>
              <w:left w:val="nil"/>
              <w:bottom w:val="single" w:sz="4" w:space="0" w:color="auto"/>
              <w:right w:val="single" w:sz="4" w:space="0" w:color="auto"/>
            </w:tcBorders>
            <w:shd w:val="clear" w:color="auto" w:fill="auto"/>
            <w:noWrap/>
            <w:vAlign w:val="bottom"/>
            <w:hideMark/>
          </w:tcPr>
          <w:p w14:paraId="71FD9F05"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16,2 %</w:t>
            </w:r>
          </w:p>
        </w:tc>
        <w:tc>
          <w:tcPr>
            <w:tcW w:w="1417" w:type="dxa"/>
            <w:tcBorders>
              <w:top w:val="nil"/>
              <w:left w:val="nil"/>
              <w:bottom w:val="single" w:sz="4" w:space="0" w:color="auto"/>
              <w:right w:val="single" w:sz="4" w:space="0" w:color="auto"/>
            </w:tcBorders>
            <w:shd w:val="clear" w:color="auto" w:fill="auto"/>
            <w:noWrap/>
            <w:vAlign w:val="bottom"/>
            <w:hideMark/>
          </w:tcPr>
          <w:p w14:paraId="29CA8531"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17,1 %</w:t>
            </w:r>
          </w:p>
        </w:tc>
        <w:tc>
          <w:tcPr>
            <w:tcW w:w="851" w:type="dxa"/>
            <w:tcBorders>
              <w:top w:val="nil"/>
              <w:left w:val="nil"/>
              <w:bottom w:val="single" w:sz="4" w:space="0" w:color="auto"/>
              <w:right w:val="single" w:sz="4" w:space="0" w:color="auto"/>
            </w:tcBorders>
            <w:shd w:val="clear" w:color="auto" w:fill="auto"/>
            <w:noWrap/>
            <w:vAlign w:val="bottom"/>
            <w:hideMark/>
          </w:tcPr>
          <w:p w14:paraId="596484B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23,2 %</w:t>
            </w:r>
          </w:p>
        </w:tc>
        <w:tc>
          <w:tcPr>
            <w:tcW w:w="1276" w:type="dxa"/>
            <w:tcBorders>
              <w:top w:val="nil"/>
              <w:left w:val="nil"/>
              <w:bottom w:val="single" w:sz="4" w:space="0" w:color="auto"/>
              <w:right w:val="single" w:sz="4" w:space="0" w:color="auto"/>
            </w:tcBorders>
            <w:shd w:val="clear" w:color="auto" w:fill="auto"/>
            <w:noWrap/>
            <w:vAlign w:val="bottom"/>
            <w:hideMark/>
          </w:tcPr>
          <w:p w14:paraId="00451BA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48,5 %</w:t>
            </w:r>
          </w:p>
        </w:tc>
        <w:tc>
          <w:tcPr>
            <w:tcW w:w="1134" w:type="dxa"/>
            <w:tcBorders>
              <w:top w:val="nil"/>
              <w:left w:val="nil"/>
              <w:bottom w:val="single" w:sz="4" w:space="0" w:color="auto"/>
              <w:right w:val="single" w:sz="8" w:space="0" w:color="000000"/>
            </w:tcBorders>
            <w:shd w:val="clear" w:color="auto" w:fill="auto"/>
            <w:noWrap/>
            <w:vAlign w:val="bottom"/>
            <w:hideMark/>
          </w:tcPr>
          <w:p w14:paraId="7641C893"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23,6 %</w:t>
            </w:r>
          </w:p>
        </w:tc>
      </w:tr>
      <w:tr w:rsidR="00E44FE3" w:rsidRPr="00C9197C" w14:paraId="2690C99E"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4C0A8F4E"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opiskelija / koululainen</w:t>
            </w:r>
          </w:p>
        </w:tc>
        <w:tc>
          <w:tcPr>
            <w:tcW w:w="737" w:type="dxa"/>
            <w:tcBorders>
              <w:top w:val="nil"/>
              <w:left w:val="nil"/>
              <w:bottom w:val="single" w:sz="4" w:space="0" w:color="auto"/>
              <w:right w:val="single" w:sz="4" w:space="0" w:color="auto"/>
            </w:tcBorders>
            <w:shd w:val="clear" w:color="auto" w:fill="auto"/>
            <w:noWrap/>
            <w:vAlign w:val="bottom"/>
            <w:hideMark/>
          </w:tcPr>
          <w:p w14:paraId="4C288F6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17,5 %</w:t>
            </w:r>
          </w:p>
        </w:tc>
        <w:tc>
          <w:tcPr>
            <w:tcW w:w="993" w:type="dxa"/>
            <w:tcBorders>
              <w:top w:val="nil"/>
              <w:left w:val="nil"/>
              <w:bottom w:val="single" w:sz="4" w:space="0" w:color="auto"/>
              <w:right w:val="single" w:sz="4" w:space="0" w:color="auto"/>
            </w:tcBorders>
            <w:shd w:val="clear" w:color="auto" w:fill="auto"/>
            <w:noWrap/>
            <w:vAlign w:val="bottom"/>
            <w:hideMark/>
          </w:tcPr>
          <w:p w14:paraId="4B117998"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20,3 %</w:t>
            </w:r>
          </w:p>
        </w:tc>
        <w:tc>
          <w:tcPr>
            <w:tcW w:w="992" w:type="dxa"/>
            <w:tcBorders>
              <w:top w:val="nil"/>
              <w:left w:val="nil"/>
              <w:bottom w:val="single" w:sz="4" w:space="0" w:color="auto"/>
              <w:right w:val="single" w:sz="4" w:space="0" w:color="auto"/>
            </w:tcBorders>
            <w:shd w:val="clear" w:color="auto" w:fill="auto"/>
            <w:noWrap/>
            <w:vAlign w:val="bottom"/>
            <w:hideMark/>
          </w:tcPr>
          <w:p w14:paraId="787291A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16,7 %</w:t>
            </w:r>
          </w:p>
        </w:tc>
        <w:tc>
          <w:tcPr>
            <w:tcW w:w="1417" w:type="dxa"/>
            <w:tcBorders>
              <w:top w:val="nil"/>
              <w:left w:val="nil"/>
              <w:bottom w:val="single" w:sz="4" w:space="0" w:color="auto"/>
              <w:right w:val="single" w:sz="4" w:space="0" w:color="auto"/>
            </w:tcBorders>
            <w:shd w:val="clear" w:color="auto" w:fill="auto"/>
            <w:noWrap/>
            <w:vAlign w:val="bottom"/>
            <w:hideMark/>
          </w:tcPr>
          <w:p w14:paraId="5E49F6C0"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14,3 %</w:t>
            </w:r>
          </w:p>
        </w:tc>
        <w:tc>
          <w:tcPr>
            <w:tcW w:w="851" w:type="dxa"/>
            <w:tcBorders>
              <w:top w:val="nil"/>
              <w:left w:val="nil"/>
              <w:bottom w:val="single" w:sz="4" w:space="0" w:color="auto"/>
              <w:right w:val="single" w:sz="4" w:space="0" w:color="auto"/>
            </w:tcBorders>
            <w:shd w:val="clear" w:color="auto" w:fill="auto"/>
            <w:noWrap/>
            <w:vAlign w:val="bottom"/>
            <w:hideMark/>
          </w:tcPr>
          <w:p w14:paraId="568C0A2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34,4 %</w:t>
            </w:r>
          </w:p>
        </w:tc>
        <w:tc>
          <w:tcPr>
            <w:tcW w:w="1276" w:type="dxa"/>
            <w:tcBorders>
              <w:top w:val="nil"/>
              <w:left w:val="nil"/>
              <w:bottom w:val="single" w:sz="4" w:space="0" w:color="auto"/>
              <w:right w:val="single" w:sz="4" w:space="0" w:color="auto"/>
            </w:tcBorders>
            <w:shd w:val="clear" w:color="auto" w:fill="auto"/>
            <w:noWrap/>
            <w:vAlign w:val="bottom"/>
            <w:hideMark/>
          </w:tcPr>
          <w:p w14:paraId="556F45C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28,0 %</w:t>
            </w:r>
          </w:p>
        </w:tc>
        <w:tc>
          <w:tcPr>
            <w:tcW w:w="1134" w:type="dxa"/>
            <w:tcBorders>
              <w:top w:val="nil"/>
              <w:left w:val="nil"/>
              <w:bottom w:val="single" w:sz="4" w:space="0" w:color="auto"/>
              <w:right w:val="single" w:sz="8" w:space="0" w:color="000000"/>
            </w:tcBorders>
            <w:shd w:val="clear" w:color="auto" w:fill="auto"/>
            <w:noWrap/>
            <w:vAlign w:val="bottom"/>
            <w:hideMark/>
          </w:tcPr>
          <w:p w14:paraId="28D5A111"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25,3 %</w:t>
            </w:r>
          </w:p>
        </w:tc>
      </w:tr>
      <w:tr w:rsidR="00E44FE3" w:rsidRPr="00C9197C" w14:paraId="68A60EBF"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1B936DF8"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työkyvyttömyyseläkkeellä / pitkäaikaisesti sairas</w:t>
            </w:r>
          </w:p>
        </w:tc>
        <w:tc>
          <w:tcPr>
            <w:tcW w:w="737" w:type="dxa"/>
            <w:tcBorders>
              <w:top w:val="nil"/>
              <w:left w:val="nil"/>
              <w:bottom w:val="single" w:sz="4" w:space="0" w:color="auto"/>
              <w:right w:val="single" w:sz="4" w:space="0" w:color="auto"/>
            </w:tcBorders>
            <w:shd w:val="clear" w:color="auto" w:fill="auto"/>
            <w:noWrap/>
            <w:vAlign w:val="bottom"/>
            <w:hideMark/>
          </w:tcPr>
          <w:p w14:paraId="01EE8615"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27,0 %</w:t>
            </w:r>
          </w:p>
        </w:tc>
        <w:tc>
          <w:tcPr>
            <w:tcW w:w="993" w:type="dxa"/>
            <w:tcBorders>
              <w:top w:val="nil"/>
              <w:left w:val="nil"/>
              <w:bottom w:val="single" w:sz="4" w:space="0" w:color="auto"/>
              <w:right w:val="single" w:sz="4" w:space="0" w:color="auto"/>
            </w:tcBorders>
            <w:shd w:val="clear" w:color="auto" w:fill="auto"/>
            <w:noWrap/>
            <w:vAlign w:val="bottom"/>
            <w:hideMark/>
          </w:tcPr>
          <w:p w14:paraId="369A95F1"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37,8 %</w:t>
            </w:r>
          </w:p>
        </w:tc>
        <w:tc>
          <w:tcPr>
            <w:tcW w:w="992" w:type="dxa"/>
            <w:tcBorders>
              <w:top w:val="nil"/>
              <w:left w:val="nil"/>
              <w:bottom w:val="single" w:sz="4" w:space="0" w:color="auto"/>
              <w:right w:val="single" w:sz="4" w:space="0" w:color="auto"/>
            </w:tcBorders>
            <w:shd w:val="clear" w:color="auto" w:fill="auto"/>
            <w:noWrap/>
            <w:vAlign w:val="bottom"/>
            <w:hideMark/>
          </w:tcPr>
          <w:p w14:paraId="63770EE0"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54,8 %</w:t>
            </w:r>
          </w:p>
        </w:tc>
        <w:tc>
          <w:tcPr>
            <w:tcW w:w="1417" w:type="dxa"/>
            <w:tcBorders>
              <w:top w:val="nil"/>
              <w:left w:val="nil"/>
              <w:bottom w:val="single" w:sz="4" w:space="0" w:color="auto"/>
              <w:right w:val="single" w:sz="4" w:space="0" w:color="auto"/>
            </w:tcBorders>
            <w:shd w:val="clear" w:color="auto" w:fill="auto"/>
            <w:noWrap/>
            <w:vAlign w:val="bottom"/>
            <w:hideMark/>
          </w:tcPr>
          <w:p w14:paraId="69828D6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39,8 %</w:t>
            </w:r>
          </w:p>
        </w:tc>
        <w:tc>
          <w:tcPr>
            <w:tcW w:w="851" w:type="dxa"/>
            <w:tcBorders>
              <w:top w:val="nil"/>
              <w:left w:val="nil"/>
              <w:bottom w:val="single" w:sz="4" w:space="0" w:color="auto"/>
              <w:right w:val="single" w:sz="4" w:space="0" w:color="auto"/>
            </w:tcBorders>
            <w:shd w:val="clear" w:color="auto" w:fill="auto"/>
            <w:noWrap/>
            <w:vAlign w:val="bottom"/>
            <w:hideMark/>
          </w:tcPr>
          <w:p w14:paraId="50787792"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34,3 %</w:t>
            </w:r>
          </w:p>
        </w:tc>
        <w:tc>
          <w:tcPr>
            <w:tcW w:w="1276" w:type="dxa"/>
            <w:tcBorders>
              <w:top w:val="nil"/>
              <w:left w:val="nil"/>
              <w:bottom w:val="single" w:sz="4" w:space="0" w:color="auto"/>
              <w:right w:val="single" w:sz="4" w:space="0" w:color="auto"/>
            </w:tcBorders>
            <w:shd w:val="clear" w:color="auto" w:fill="auto"/>
            <w:noWrap/>
            <w:vAlign w:val="bottom"/>
            <w:hideMark/>
          </w:tcPr>
          <w:p w14:paraId="3890083C"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40,7 %</w:t>
            </w:r>
          </w:p>
        </w:tc>
        <w:tc>
          <w:tcPr>
            <w:tcW w:w="1134" w:type="dxa"/>
            <w:tcBorders>
              <w:top w:val="nil"/>
              <w:left w:val="nil"/>
              <w:bottom w:val="single" w:sz="4" w:space="0" w:color="auto"/>
              <w:right w:val="single" w:sz="8" w:space="0" w:color="000000"/>
            </w:tcBorders>
            <w:shd w:val="clear" w:color="auto" w:fill="auto"/>
            <w:noWrap/>
            <w:vAlign w:val="bottom"/>
            <w:hideMark/>
          </w:tcPr>
          <w:p w14:paraId="0898CABB"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33,8 %</w:t>
            </w:r>
          </w:p>
        </w:tc>
      </w:tr>
      <w:tr w:rsidR="00E44FE3" w:rsidRPr="00C9197C" w14:paraId="69372888"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459092AC"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eläkkeellä iän / työvuosien perusteella</w:t>
            </w:r>
          </w:p>
        </w:tc>
        <w:tc>
          <w:tcPr>
            <w:tcW w:w="737" w:type="dxa"/>
            <w:tcBorders>
              <w:top w:val="nil"/>
              <w:left w:val="nil"/>
              <w:bottom w:val="single" w:sz="4" w:space="0" w:color="auto"/>
              <w:right w:val="single" w:sz="4" w:space="0" w:color="auto"/>
            </w:tcBorders>
            <w:shd w:val="clear" w:color="auto" w:fill="auto"/>
            <w:noWrap/>
            <w:vAlign w:val="bottom"/>
            <w:hideMark/>
          </w:tcPr>
          <w:p w14:paraId="5657AFCB"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24,3 %</w:t>
            </w:r>
          </w:p>
        </w:tc>
        <w:tc>
          <w:tcPr>
            <w:tcW w:w="993" w:type="dxa"/>
            <w:tcBorders>
              <w:top w:val="nil"/>
              <w:left w:val="nil"/>
              <w:bottom w:val="single" w:sz="4" w:space="0" w:color="auto"/>
              <w:right w:val="single" w:sz="4" w:space="0" w:color="auto"/>
            </w:tcBorders>
            <w:shd w:val="clear" w:color="auto" w:fill="auto"/>
            <w:noWrap/>
            <w:vAlign w:val="bottom"/>
            <w:hideMark/>
          </w:tcPr>
          <w:p w14:paraId="7CFFDA61"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42,4 %</w:t>
            </w:r>
          </w:p>
        </w:tc>
        <w:tc>
          <w:tcPr>
            <w:tcW w:w="992" w:type="dxa"/>
            <w:tcBorders>
              <w:top w:val="nil"/>
              <w:left w:val="nil"/>
              <w:bottom w:val="single" w:sz="4" w:space="0" w:color="auto"/>
              <w:right w:val="single" w:sz="4" w:space="0" w:color="auto"/>
            </w:tcBorders>
            <w:shd w:val="clear" w:color="auto" w:fill="auto"/>
            <w:noWrap/>
            <w:vAlign w:val="bottom"/>
            <w:hideMark/>
          </w:tcPr>
          <w:p w14:paraId="7E69C10F"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50,0 %</w:t>
            </w:r>
          </w:p>
        </w:tc>
        <w:tc>
          <w:tcPr>
            <w:tcW w:w="1417" w:type="dxa"/>
            <w:tcBorders>
              <w:top w:val="nil"/>
              <w:left w:val="nil"/>
              <w:bottom w:val="single" w:sz="4" w:space="0" w:color="auto"/>
              <w:right w:val="single" w:sz="4" w:space="0" w:color="auto"/>
            </w:tcBorders>
            <w:shd w:val="clear" w:color="auto" w:fill="auto"/>
            <w:noWrap/>
            <w:vAlign w:val="bottom"/>
            <w:hideMark/>
          </w:tcPr>
          <w:p w14:paraId="3A20462C"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18,6 %</w:t>
            </w:r>
          </w:p>
        </w:tc>
        <w:tc>
          <w:tcPr>
            <w:tcW w:w="851" w:type="dxa"/>
            <w:tcBorders>
              <w:top w:val="nil"/>
              <w:left w:val="nil"/>
              <w:bottom w:val="single" w:sz="4" w:space="0" w:color="auto"/>
              <w:right w:val="single" w:sz="4" w:space="0" w:color="auto"/>
            </w:tcBorders>
            <w:shd w:val="clear" w:color="auto" w:fill="auto"/>
            <w:noWrap/>
            <w:vAlign w:val="bottom"/>
            <w:hideMark/>
          </w:tcPr>
          <w:p w14:paraId="0330EB37"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21,8 %</w:t>
            </w:r>
          </w:p>
        </w:tc>
        <w:tc>
          <w:tcPr>
            <w:tcW w:w="1276" w:type="dxa"/>
            <w:tcBorders>
              <w:top w:val="nil"/>
              <w:left w:val="nil"/>
              <w:bottom w:val="single" w:sz="4" w:space="0" w:color="auto"/>
              <w:right w:val="single" w:sz="4" w:space="0" w:color="auto"/>
            </w:tcBorders>
            <w:shd w:val="clear" w:color="auto" w:fill="auto"/>
            <w:noWrap/>
            <w:vAlign w:val="bottom"/>
            <w:hideMark/>
          </w:tcPr>
          <w:p w14:paraId="06BC5FAC"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ei ole jaettu</w:t>
            </w:r>
          </w:p>
        </w:tc>
        <w:tc>
          <w:tcPr>
            <w:tcW w:w="1134" w:type="dxa"/>
            <w:tcBorders>
              <w:top w:val="nil"/>
              <w:left w:val="nil"/>
              <w:bottom w:val="single" w:sz="4" w:space="0" w:color="auto"/>
              <w:right w:val="single" w:sz="8" w:space="0" w:color="000000"/>
            </w:tcBorders>
            <w:shd w:val="clear" w:color="auto" w:fill="auto"/>
            <w:noWrap/>
            <w:vAlign w:val="bottom"/>
            <w:hideMark/>
          </w:tcPr>
          <w:p w14:paraId="03AEEFEE"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28,8 %</w:t>
            </w:r>
          </w:p>
        </w:tc>
      </w:tr>
      <w:tr w:rsidR="00E44FE3" w:rsidRPr="00C9197C" w14:paraId="662CC0AC"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041AEB5D"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omaa kotitaloutta hoitava</w:t>
            </w:r>
          </w:p>
        </w:tc>
        <w:tc>
          <w:tcPr>
            <w:tcW w:w="737" w:type="dxa"/>
            <w:tcBorders>
              <w:top w:val="nil"/>
              <w:left w:val="nil"/>
              <w:bottom w:val="single" w:sz="4" w:space="0" w:color="auto"/>
              <w:right w:val="single" w:sz="4" w:space="0" w:color="auto"/>
            </w:tcBorders>
            <w:shd w:val="clear" w:color="auto" w:fill="auto"/>
            <w:noWrap/>
            <w:vAlign w:val="bottom"/>
            <w:hideMark/>
          </w:tcPr>
          <w:p w14:paraId="17C40855"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38,7 %</w:t>
            </w:r>
          </w:p>
        </w:tc>
        <w:tc>
          <w:tcPr>
            <w:tcW w:w="993" w:type="dxa"/>
            <w:tcBorders>
              <w:top w:val="nil"/>
              <w:left w:val="nil"/>
              <w:bottom w:val="single" w:sz="4" w:space="0" w:color="auto"/>
              <w:right w:val="single" w:sz="4" w:space="0" w:color="auto"/>
            </w:tcBorders>
            <w:shd w:val="clear" w:color="auto" w:fill="auto"/>
            <w:noWrap/>
            <w:vAlign w:val="bottom"/>
            <w:hideMark/>
          </w:tcPr>
          <w:p w14:paraId="56806B89"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0,0 %</w:t>
            </w:r>
          </w:p>
        </w:tc>
        <w:tc>
          <w:tcPr>
            <w:tcW w:w="992" w:type="dxa"/>
            <w:tcBorders>
              <w:top w:val="nil"/>
              <w:left w:val="nil"/>
              <w:bottom w:val="single" w:sz="4" w:space="0" w:color="auto"/>
              <w:right w:val="single" w:sz="4" w:space="0" w:color="auto"/>
            </w:tcBorders>
            <w:shd w:val="clear" w:color="auto" w:fill="auto"/>
            <w:noWrap/>
            <w:vAlign w:val="bottom"/>
            <w:hideMark/>
          </w:tcPr>
          <w:p w14:paraId="17AA4BA0"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0,0 %</w:t>
            </w:r>
          </w:p>
        </w:tc>
        <w:tc>
          <w:tcPr>
            <w:tcW w:w="1417" w:type="dxa"/>
            <w:tcBorders>
              <w:top w:val="nil"/>
              <w:left w:val="nil"/>
              <w:bottom w:val="single" w:sz="4" w:space="0" w:color="auto"/>
              <w:right w:val="single" w:sz="4" w:space="0" w:color="auto"/>
            </w:tcBorders>
            <w:shd w:val="clear" w:color="auto" w:fill="auto"/>
            <w:noWrap/>
            <w:vAlign w:val="bottom"/>
            <w:hideMark/>
          </w:tcPr>
          <w:p w14:paraId="7B23FF54"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0,0 %</w:t>
            </w:r>
          </w:p>
        </w:tc>
        <w:tc>
          <w:tcPr>
            <w:tcW w:w="851" w:type="dxa"/>
            <w:tcBorders>
              <w:top w:val="nil"/>
              <w:left w:val="nil"/>
              <w:bottom w:val="single" w:sz="4" w:space="0" w:color="auto"/>
              <w:right w:val="single" w:sz="4" w:space="0" w:color="auto"/>
            </w:tcBorders>
            <w:shd w:val="clear" w:color="auto" w:fill="auto"/>
            <w:noWrap/>
            <w:vAlign w:val="bottom"/>
            <w:hideMark/>
          </w:tcPr>
          <w:p w14:paraId="2F074149"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25,0 %</w:t>
            </w:r>
          </w:p>
        </w:tc>
        <w:tc>
          <w:tcPr>
            <w:tcW w:w="1276" w:type="dxa"/>
            <w:tcBorders>
              <w:top w:val="nil"/>
              <w:left w:val="nil"/>
              <w:bottom w:val="single" w:sz="4" w:space="0" w:color="auto"/>
              <w:right w:val="single" w:sz="4" w:space="0" w:color="auto"/>
            </w:tcBorders>
            <w:shd w:val="clear" w:color="auto" w:fill="auto"/>
            <w:noWrap/>
            <w:vAlign w:val="bottom"/>
            <w:hideMark/>
          </w:tcPr>
          <w:p w14:paraId="44606C74"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31,3 %</w:t>
            </w:r>
          </w:p>
        </w:tc>
        <w:tc>
          <w:tcPr>
            <w:tcW w:w="1134" w:type="dxa"/>
            <w:tcBorders>
              <w:top w:val="nil"/>
              <w:left w:val="nil"/>
              <w:bottom w:val="single" w:sz="4" w:space="0" w:color="auto"/>
              <w:right w:val="single" w:sz="8" w:space="0" w:color="000000"/>
            </w:tcBorders>
            <w:shd w:val="clear" w:color="auto" w:fill="auto"/>
            <w:noWrap/>
            <w:vAlign w:val="bottom"/>
            <w:hideMark/>
          </w:tcPr>
          <w:p w14:paraId="422D7D4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29,0 %</w:t>
            </w:r>
          </w:p>
        </w:tc>
      </w:tr>
      <w:tr w:rsidR="00E44FE3" w:rsidRPr="00C9197C" w14:paraId="33727139" w14:textId="77777777" w:rsidTr="00C474B5">
        <w:trPr>
          <w:trHeight w:val="311"/>
        </w:trPr>
        <w:tc>
          <w:tcPr>
            <w:tcW w:w="2684" w:type="dxa"/>
            <w:tcBorders>
              <w:top w:val="nil"/>
              <w:left w:val="single" w:sz="8" w:space="0" w:color="000000"/>
              <w:bottom w:val="single" w:sz="4" w:space="0" w:color="auto"/>
              <w:right w:val="single" w:sz="4" w:space="0" w:color="auto"/>
            </w:tcBorders>
            <w:shd w:val="clear" w:color="auto" w:fill="auto"/>
            <w:noWrap/>
            <w:vAlign w:val="bottom"/>
            <w:hideMark/>
          </w:tcPr>
          <w:p w14:paraId="5DE86E2F" w14:textId="77777777" w:rsidR="00C9197C" w:rsidRPr="00C9197C" w:rsidRDefault="00C9197C" w:rsidP="00C9197C">
            <w:pPr>
              <w:spacing w:after="0" w:line="240" w:lineRule="auto"/>
              <w:rPr>
                <w:rFonts w:ascii="Calibri" w:eastAsia="Times New Roman" w:hAnsi="Calibri" w:cs="Calibri"/>
                <w:color w:val="000000"/>
              </w:rPr>
            </w:pPr>
            <w:r w:rsidRPr="00C9197C">
              <w:rPr>
                <w:rFonts w:ascii="Calibri" w:eastAsia="Times New Roman" w:hAnsi="Calibri" w:cs="Calibri"/>
                <w:color w:val="000000"/>
              </w:rPr>
              <w:t>muu</w:t>
            </w:r>
          </w:p>
        </w:tc>
        <w:tc>
          <w:tcPr>
            <w:tcW w:w="737" w:type="dxa"/>
            <w:tcBorders>
              <w:top w:val="nil"/>
              <w:left w:val="nil"/>
              <w:bottom w:val="single" w:sz="4" w:space="0" w:color="auto"/>
              <w:right w:val="single" w:sz="4" w:space="0" w:color="auto"/>
            </w:tcBorders>
            <w:shd w:val="clear" w:color="auto" w:fill="auto"/>
            <w:noWrap/>
            <w:vAlign w:val="bottom"/>
            <w:hideMark/>
          </w:tcPr>
          <w:p w14:paraId="38D7E9E6"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14,6 %</w:t>
            </w:r>
          </w:p>
        </w:tc>
        <w:tc>
          <w:tcPr>
            <w:tcW w:w="993" w:type="dxa"/>
            <w:tcBorders>
              <w:top w:val="nil"/>
              <w:left w:val="nil"/>
              <w:bottom w:val="single" w:sz="4" w:space="0" w:color="auto"/>
              <w:right w:val="single" w:sz="4" w:space="0" w:color="auto"/>
            </w:tcBorders>
            <w:shd w:val="clear" w:color="auto" w:fill="auto"/>
            <w:noWrap/>
            <w:vAlign w:val="bottom"/>
            <w:hideMark/>
          </w:tcPr>
          <w:p w14:paraId="4E34FAD0"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36,2 %</w:t>
            </w:r>
          </w:p>
        </w:tc>
        <w:tc>
          <w:tcPr>
            <w:tcW w:w="992" w:type="dxa"/>
            <w:tcBorders>
              <w:top w:val="nil"/>
              <w:left w:val="nil"/>
              <w:bottom w:val="single" w:sz="4" w:space="0" w:color="auto"/>
              <w:right w:val="single" w:sz="4" w:space="0" w:color="auto"/>
            </w:tcBorders>
            <w:shd w:val="clear" w:color="auto" w:fill="auto"/>
            <w:noWrap/>
            <w:vAlign w:val="bottom"/>
            <w:hideMark/>
          </w:tcPr>
          <w:p w14:paraId="6186EABB"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40,0 %</w:t>
            </w:r>
          </w:p>
        </w:tc>
        <w:tc>
          <w:tcPr>
            <w:tcW w:w="1417" w:type="dxa"/>
            <w:tcBorders>
              <w:top w:val="nil"/>
              <w:left w:val="nil"/>
              <w:bottom w:val="single" w:sz="4" w:space="0" w:color="auto"/>
              <w:right w:val="single" w:sz="4" w:space="0" w:color="auto"/>
            </w:tcBorders>
            <w:shd w:val="clear" w:color="auto" w:fill="auto"/>
            <w:noWrap/>
            <w:vAlign w:val="bottom"/>
            <w:hideMark/>
          </w:tcPr>
          <w:p w14:paraId="0FE7FABA"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22,5 %</w:t>
            </w:r>
          </w:p>
        </w:tc>
        <w:tc>
          <w:tcPr>
            <w:tcW w:w="851" w:type="dxa"/>
            <w:tcBorders>
              <w:top w:val="nil"/>
              <w:left w:val="nil"/>
              <w:bottom w:val="single" w:sz="4" w:space="0" w:color="auto"/>
              <w:right w:val="single" w:sz="4" w:space="0" w:color="auto"/>
            </w:tcBorders>
            <w:shd w:val="clear" w:color="auto" w:fill="auto"/>
            <w:noWrap/>
            <w:vAlign w:val="bottom"/>
            <w:hideMark/>
          </w:tcPr>
          <w:p w14:paraId="518A6F89"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30,5 %</w:t>
            </w:r>
          </w:p>
        </w:tc>
        <w:tc>
          <w:tcPr>
            <w:tcW w:w="1276" w:type="dxa"/>
            <w:tcBorders>
              <w:top w:val="nil"/>
              <w:left w:val="nil"/>
              <w:bottom w:val="single" w:sz="4" w:space="0" w:color="auto"/>
              <w:right w:val="single" w:sz="4" w:space="0" w:color="auto"/>
            </w:tcBorders>
            <w:shd w:val="clear" w:color="auto" w:fill="auto"/>
            <w:noWrap/>
            <w:vAlign w:val="bottom"/>
            <w:hideMark/>
          </w:tcPr>
          <w:p w14:paraId="46E5BCED"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14,3 %</w:t>
            </w:r>
          </w:p>
        </w:tc>
        <w:tc>
          <w:tcPr>
            <w:tcW w:w="1134" w:type="dxa"/>
            <w:tcBorders>
              <w:top w:val="nil"/>
              <w:left w:val="nil"/>
              <w:bottom w:val="single" w:sz="4" w:space="0" w:color="auto"/>
              <w:right w:val="single" w:sz="8" w:space="0" w:color="000000"/>
            </w:tcBorders>
            <w:shd w:val="clear" w:color="auto" w:fill="auto"/>
            <w:noWrap/>
            <w:vAlign w:val="bottom"/>
            <w:hideMark/>
          </w:tcPr>
          <w:p w14:paraId="768DA7FC" w14:textId="77777777" w:rsidR="00C9197C" w:rsidRPr="00C9197C" w:rsidRDefault="00C9197C" w:rsidP="00C9197C">
            <w:pPr>
              <w:spacing w:after="0" w:line="240" w:lineRule="auto"/>
              <w:jc w:val="center"/>
              <w:rPr>
                <w:rFonts w:ascii="Calibri" w:eastAsia="Times New Roman" w:hAnsi="Calibri" w:cs="Calibri"/>
                <w:color w:val="000000"/>
              </w:rPr>
            </w:pPr>
            <w:r w:rsidRPr="00C9197C">
              <w:rPr>
                <w:rFonts w:ascii="Calibri" w:eastAsia="Times New Roman" w:hAnsi="Calibri" w:cs="Calibri"/>
                <w:color w:val="000000"/>
              </w:rPr>
              <w:t>25,6 %</w:t>
            </w:r>
          </w:p>
        </w:tc>
      </w:tr>
    </w:tbl>
    <w:p w14:paraId="6936943D" w14:textId="7D4FE185" w:rsidR="00C9197C" w:rsidRDefault="00C9197C" w:rsidP="00C9197C">
      <w:pPr>
        <w:spacing w:line="276" w:lineRule="auto"/>
      </w:pPr>
    </w:p>
    <w:p w14:paraId="7C8BB901" w14:textId="377988AD" w:rsidR="00653F0B" w:rsidRPr="00371302" w:rsidRDefault="00653F0B" w:rsidP="00C9197C">
      <w:pPr>
        <w:spacing w:line="276" w:lineRule="auto"/>
      </w:pPr>
      <w:r>
        <w:t>Tarkempia tietoja tilastoista saa Kulttuuria kaikille -palvelun IT-koordinaattori Seppo Malleniukselta.</w:t>
      </w:r>
    </w:p>
    <w:sectPr w:rsidR="00653F0B" w:rsidRPr="00371302" w:rsidSect="00FB06CC">
      <w:headerReference w:type="default" r:id="rId10"/>
      <w:footerReference w:type="default" r:id="rId11"/>
      <w:pgSz w:w="11906" w:h="16838"/>
      <w:pgMar w:top="1134"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CE9C" w14:textId="77777777" w:rsidR="00F26A66" w:rsidRDefault="00F26A66" w:rsidP="008B5F1A">
      <w:pPr>
        <w:spacing w:after="0" w:line="240" w:lineRule="auto"/>
      </w:pPr>
      <w:r>
        <w:separator/>
      </w:r>
    </w:p>
  </w:endnote>
  <w:endnote w:type="continuationSeparator" w:id="0">
    <w:p w14:paraId="72C1D972" w14:textId="77777777" w:rsidR="00F26A66" w:rsidRDefault="00F26A66" w:rsidP="008B5F1A">
      <w:pPr>
        <w:spacing w:after="0" w:line="240" w:lineRule="auto"/>
      </w:pPr>
      <w:r>
        <w:continuationSeparator/>
      </w:r>
    </w:p>
  </w:endnote>
  <w:endnote w:type="continuationNotice" w:id="1">
    <w:p w14:paraId="0A95A15A" w14:textId="77777777" w:rsidR="00F26A66" w:rsidRDefault="00F26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4631D9C3" w14:paraId="5B188BF6" w14:textId="77777777" w:rsidTr="4631D9C3">
      <w:tc>
        <w:tcPr>
          <w:tcW w:w="3489" w:type="dxa"/>
        </w:tcPr>
        <w:p w14:paraId="0FB1940E" w14:textId="26DAEFE0" w:rsidR="4631D9C3" w:rsidRDefault="4631D9C3" w:rsidP="4631D9C3">
          <w:pPr>
            <w:pStyle w:val="Yltunniste"/>
            <w:ind w:left="-115"/>
          </w:pPr>
        </w:p>
      </w:tc>
      <w:tc>
        <w:tcPr>
          <w:tcW w:w="3489" w:type="dxa"/>
        </w:tcPr>
        <w:p w14:paraId="0739A369" w14:textId="22CE22E9" w:rsidR="4631D9C3" w:rsidRDefault="4631D9C3" w:rsidP="4631D9C3">
          <w:pPr>
            <w:pStyle w:val="Yltunniste"/>
            <w:jc w:val="center"/>
          </w:pPr>
        </w:p>
      </w:tc>
      <w:tc>
        <w:tcPr>
          <w:tcW w:w="3489" w:type="dxa"/>
        </w:tcPr>
        <w:p w14:paraId="173AEC6E" w14:textId="00098EB2" w:rsidR="4631D9C3" w:rsidRDefault="4631D9C3" w:rsidP="4631D9C3">
          <w:pPr>
            <w:pStyle w:val="Yltunniste"/>
            <w:ind w:right="-115"/>
            <w:jc w:val="right"/>
          </w:pPr>
        </w:p>
      </w:tc>
    </w:tr>
  </w:tbl>
  <w:p w14:paraId="5EC6D076" w14:textId="7E688B73" w:rsidR="4631D9C3" w:rsidRDefault="4631D9C3" w:rsidP="4631D9C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49A2" w14:textId="77777777" w:rsidR="00F26A66" w:rsidRDefault="00F26A66" w:rsidP="008B5F1A">
      <w:pPr>
        <w:spacing w:after="0" w:line="240" w:lineRule="auto"/>
      </w:pPr>
      <w:r>
        <w:separator/>
      </w:r>
    </w:p>
  </w:footnote>
  <w:footnote w:type="continuationSeparator" w:id="0">
    <w:p w14:paraId="6282B07D" w14:textId="77777777" w:rsidR="00F26A66" w:rsidRDefault="00F26A66" w:rsidP="008B5F1A">
      <w:pPr>
        <w:spacing w:after="0" w:line="240" w:lineRule="auto"/>
      </w:pPr>
      <w:r>
        <w:continuationSeparator/>
      </w:r>
    </w:p>
  </w:footnote>
  <w:footnote w:type="continuationNotice" w:id="1">
    <w:p w14:paraId="4C7B7FED" w14:textId="77777777" w:rsidR="00F26A66" w:rsidRDefault="00F26A66">
      <w:pPr>
        <w:spacing w:after="0" w:line="240" w:lineRule="auto"/>
      </w:pPr>
    </w:p>
  </w:footnote>
  <w:footnote w:id="2">
    <w:p w14:paraId="7DBBDEE6" w14:textId="12DF9736" w:rsidR="007E42E4" w:rsidRDefault="007E42E4">
      <w:pPr>
        <w:pStyle w:val="Alaviitteenteksti"/>
      </w:pPr>
      <w:r>
        <w:rPr>
          <w:rStyle w:val="Alaviitteenviite"/>
        </w:rPr>
        <w:footnoteRef/>
      </w:r>
      <w:r>
        <w:t xml:space="preserve"> </w:t>
      </w:r>
      <w:r w:rsidR="00884BBC">
        <w:t xml:space="preserve">Karkkila aloitti Kaikukortin käytön </w:t>
      </w:r>
      <w:r w:rsidR="00052F0B">
        <w:t>1.5.2018 eli on ollut mukana 8 kuukautta</w:t>
      </w:r>
    </w:p>
  </w:footnote>
  <w:footnote w:id="3">
    <w:p w14:paraId="1539B9FB" w14:textId="471D5323" w:rsidR="00A34C91" w:rsidRDefault="00A34C91">
      <w:pPr>
        <w:pStyle w:val="Alaviitteenteksti"/>
      </w:pPr>
      <w:r>
        <w:rPr>
          <w:rStyle w:val="Alaviitteenviite"/>
        </w:rPr>
        <w:footnoteRef/>
      </w:r>
      <w:r>
        <w:t xml:space="preserve"> </w:t>
      </w:r>
      <w:r w:rsidR="00BE48CA">
        <w:t>Oulu</w:t>
      </w:r>
      <w:r>
        <w:t xml:space="preserve"> aloitti Kaikukortin käytön 1.</w:t>
      </w:r>
      <w:r w:rsidR="00BE48CA">
        <w:t>7</w:t>
      </w:r>
      <w:r>
        <w:t xml:space="preserve">.2018 eli on ollut mukana </w:t>
      </w:r>
      <w:r w:rsidR="00BE48CA">
        <w:t>6</w:t>
      </w:r>
      <w:r>
        <w:t xml:space="preserve"> kuukautta</w:t>
      </w:r>
    </w:p>
  </w:footnote>
  <w:footnote w:id="4">
    <w:p w14:paraId="14CD91D8" w14:textId="02DEB725" w:rsidR="007E42E4" w:rsidRDefault="007E42E4">
      <w:pPr>
        <w:pStyle w:val="Alaviitteenteksti"/>
      </w:pPr>
      <w:r>
        <w:rPr>
          <w:rStyle w:val="Alaviitteenviite"/>
        </w:rPr>
        <w:footnoteRef/>
      </w:r>
      <w:r>
        <w:t xml:space="preserve"> </w:t>
      </w:r>
      <w:r w:rsidR="00884BBC">
        <w:t>Savonlinna aloitti Kaikukortin käytön</w:t>
      </w:r>
      <w:r w:rsidR="00052F0B">
        <w:t xml:space="preserve"> 1.2.2018 eli on ollut mukana 11 kuukautta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EDA4" w14:textId="20AFDF94" w:rsidR="008B5F1A" w:rsidRDefault="008B5F1A">
    <w:pPr>
      <w:pStyle w:val="Yltunniste"/>
      <w:rPr>
        <w:sz w:val="24"/>
        <w:szCs w:val="24"/>
      </w:rPr>
    </w:pPr>
    <w:r w:rsidRPr="008B5F1A">
      <w:rPr>
        <w:sz w:val="24"/>
        <w:szCs w:val="24"/>
      </w:rPr>
      <w:t>Kulttuuria kaikille -palvelu</w:t>
    </w:r>
    <w:r w:rsidRPr="008B5F1A">
      <w:rPr>
        <w:sz w:val="24"/>
        <w:szCs w:val="24"/>
      </w:rPr>
      <w:tab/>
      <w:t>Kaikukortti</w:t>
    </w:r>
    <w:r>
      <w:rPr>
        <w:sz w:val="24"/>
        <w:szCs w:val="24"/>
      </w:rPr>
      <w:t>tilasto</w:t>
    </w:r>
    <w:r w:rsidRPr="008B5F1A">
      <w:rPr>
        <w:sz w:val="24"/>
        <w:szCs w:val="24"/>
      </w:rPr>
      <w:t xml:space="preserve"> 2018</w:t>
    </w:r>
    <w:r w:rsidRPr="008B5F1A">
      <w:rPr>
        <w:sz w:val="24"/>
        <w:szCs w:val="24"/>
      </w:rPr>
      <w:tab/>
      <w:t>19.8.2019</w:t>
    </w:r>
  </w:p>
  <w:p w14:paraId="1620EFDC" w14:textId="77777777" w:rsidR="00475327" w:rsidRPr="008B5F1A" w:rsidRDefault="00475327">
    <w:pPr>
      <w:pStyle w:val="Yltunnist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6C"/>
    <w:rsid w:val="00052F0B"/>
    <w:rsid w:val="00055957"/>
    <w:rsid w:val="000D348F"/>
    <w:rsid w:val="001347DE"/>
    <w:rsid w:val="001449E9"/>
    <w:rsid w:val="00157E55"/>
    <w:rsid w:val="00167226"/>
    <w:rsid w:val="00253BC4"/>
    <w:rsid w:val="003325B1"/>
    <w:rsid w:val="00362F29"/>
    <w:rsid w:val="0036323A"/>
    <w:rsid w:val="00371302"/>
    <w:rsid w:val="003A7CC6"/>
    <w:rsid w:val="003F076C"/>
    <w:rsid w:val="00414F6D"/>
    <w:rsid w:val="00475327"/>
    <w:rsid w:val="004F6EE1"/>
    <w:rsid w:val="00516B58"/>
    <w:rsid w:val="00527760"/>
    <w:rsid w:val="00573B4E"/>
    <w:rsid w:val="00583E5F"/>
    <w:rsid w:val="005A4F86"/>
    <w:rsid w:val="00653F0B"/>
    <w:rsid w:val="00721DF2"/>
    <w:rsid w:val="00745E81"/>
    <w:rsid w:val="0076277E"/>
    <w:rsid w:val="00786F4A"/>
    <w:rsid w:val="007E42E4"/>
    <w:rsid w:val="00884BBC"/>
    <w:rsid w:val="008A5134"/>
    <w:rsid w:val="008B12D4"/>
    <w:rsid w:val="008B5F1A"/>
    <w:rsid w:val="008C21D5"/>
    <w:rsid w:val="008D250C"/>
    <w:rsid w:val="008F4A5A"/>
    <w:rsid w:val="009425F8"/>
    <w:rsid w:val="009835BE"/>
    <w:rsid w:val="009842B7"/>
    <w:rsid w:val="00990939"/>
    <w:rsid w:val="009E0DFA"/>
    <w:rsid w:val="00A34C91"/>
    <w:rsid w:val="00A34EB3"/>
    <w:rsid w:val="00A64CE6"/>
    <w:rsid w:val="00AA1605"/>
    <w:rsid w:val="00AB7E54"/>
    <w:rsid w:val="00B249D4"/>
    <w:rsid w:val="00B37E0F"/>
    <w:rsid w:val="00B43345"/>
    <w:rsid w:val="00B542EC"/>
    <w:rsid w:val="00B66D83"/>
    <w:rsid w:val="00B97846"/>
    <w:rsid w:val="00BA052F"/>
    <w:rsid w:val="00BA73DC"/>
    <w:rsid w:val="00BE039F"/>
    <w:rsid w:val="00BE1DCF"/>
    <w:rsid w:val="00BE48CA"/>
    <w:rsid w:val="00C05D1F"/>
    <w:rsid w:val="00C474B5"/>
    <w:rsid w:val="00C9197C"/>
    <w:rsid w:val="00C96444"/>
    <w:rsid w:val="00CC18C3"/>
    <w:rsid w:val="00CE19EA"/>
    <w:rsid w:val="00D17C16"/>
    <w:rsid w:val="00D34741"/>
    <w:rsid w:val="00D42DD0"/>
    <w:rsid w:val="00DE3760"/>
    <w:rsid w:val="00DF6EBB"/>
    <w:rsid w:val="00E44FE3"/>
    <w:rsid w:val="00EE21DD"/>
    <w:rsid w:val="00EF4BCE"/>
    <w:rsid w:val="00F12F8B"/>
    <w:rsid w:val="00F26A66"/>
    <w:rsid w:val="00F94BDA"/>
    <w:rsid w:val="00FB06CC"/>
    <w:rsid w:val="00FC3251"/>
    <w:rsid w:val="00FC5204"/>
    <w:rsid w:val="4631D9C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5C8F"/>
  <w15:chartTrackingRefBased/>
  <w15:docId w15:val="{586E5E52-C63B-4324-8F31-30F5ABF7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B5F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B24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7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B5F1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5F1A"/>
  </w:style>
  <w:style w:type="paragraph" w:styleId="Alatunniste">
    <w:name w:val="footer"/>
    <w:basedOn w:val="Normaali"/>
    <w:link w:val="AlatunnisteChar"/>
    <w:uiPriority w:val="99"/>
    <w:unhideWhenUsed/>
    <w:rsid w:val="008B5F1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5F1A"/>
  </w:style>
  <w:style w:type="character" w:customStyle="1" w:styleId="Otsikko1Char">
    <w:name w:val="Otsikko 1 Char"/>
    <w:basedOn w:val="Kappaleenoletusfontti"/>
    <w:link w:val="Otsikko1"/>
    <w:uiPriority w:val="9"/>
    <w:rsid w:val="008B5F1A"/>
    <w:rPr>
      <w:rFonts w:asciiTheme="majorHAnsi" w:eastAsiaTheme="majorEastAsia" w:hAnsiTheme="majorHAnsi" w:cstheme="majorBidi"/>
      <w:color w:val="2F5496" w:themeColor="accent1" w:themeShade="BF"/>
      <w:sz w:val="32"/>
      <w:szCs w:val="32"/>
    </w:rPr>
  </w:style>
  <w:style w:type="paragraph" w:styleId="Kuvaotsikko">
    <w:name w:val="caption"/>
    <w:basedOn w:val="Normaali"/>
    <w:next w:val="Normaali"/>
    <w:uiPriority w:val="35"/>
    <w:unhideWhenUsed/>
    <w:qFormat/>
    <w:rsid w:val="00F94BDA"/>
    <w:pPr>
      <w:spacing w:after="200" w:line="240" w:lineRule="auto"/>
    </w:pPr>
    <w:rPr>
      <w:i/>
      <w:iCs/>
      <w:color w:val="44546A" w:themeColor="text2"/>
      <w:sz w:val="18"/>
      <w:szCs w:val="18"/>
    </w:rPr>
  </w:style>
  <w:style w:type="character" w:customStyle="1" w:styleId="Otsikko2Char">
    <w:name w:val="Otsikko 2 Char"/>
    <w:basedOn w:val="Kappaleenoletusfontti"/>
    <w:link w:val="Otsikko2"/>
    <w:uiPriority w:val="9"/>
    <w:rsid w:val="00B249D4"/>
    <w:rPr>
      <w:rFonts w:asciiTheme="majorHAnsi" w:eastAsiaTheme="majorEastAsia" w:hAnsiTheme="majorHAnsi" w:cstheme="majorBidi"/>
      <w:color w:val="2F5496" w:themeColor="accent1" w:themeShade="BF"/>
      <w:sz w:val="26"/>
      <w:szCs w:val="26"/>
    </w:rPr>
  </w:style>
  <w:style w:type="paragraph" w:styleId="Alaviitteenteksti">
    <w:name w:val="footnote text"/>
    <w:basedOn w:val="Normaali"/>
    <w:link w:val="AlaviitteentekstiChar"/>
    <w:uiPriority w:val="99"/>
    <w:semiHidden/>
    <w:unhideWhenUsed/>
    <w:rsid w:val="00B4334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B43345"/>
    <w:rPr>
      <w:sz w:val="20"/>
      <w:szCs w:val="20"/>
    </w:rPr>
  </w:style>
  <w:style w:type="character" w:styleId="Alaviitteenviite">
    <w:name w:val="footnote reference"/>
    <w:basedOn w:val="Kappaleenoletusfontti"/>
    <w:uiPriority w:val="99"/>
    <w:semiHidden/>
    <w:unhideWhenUsed/>
    <w:rsid w:val="00B43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34">
      <w:bodyDiv w:val="1"/>
      <w:marLeft w:val="0"/>
      <w:marRight w:val="0"/>
      <w:marTop w:val="0"/>
      <w:marBottom w:val="0"/>
      <w:divBdr>
        <w:top w:val="none" w:sz="0" w:space="0" w:color="auto"/>
        <w:left w:val="none" w:sz="0" w:space="0" w:color="auto"/>
        <w:bottom w:val="none" w:sz="0" w:space="0" w:color="auto"/>
        <w:right w:val="none" w:sz="0" w:space="0" w:color="auto"/>
      </w:divBdr>
    </w:div>
    <w:div w:id="63114386">
      <w:bodyDiv w:val="1"/>
      <w:marLeft w:val="0"/>
      <w:marRight w:val="0"/>
      <w:marTop w:val="0"/>
      <w:marBottom w:val="0"/>
      <w:divBdr>
        <w:top w:val="none" w:sz="0" w:space="0" w:color="auto"/>
        <w:left w:val="none" w:sz="0" w:space="0" w:color="auto"/>
        <w:bottom w:val="none" w:sz="0" w:space="0" w:color="auto"/>
        <w:right w:val="none" w:sz="0" w:space="0" w:color="auto"/>
      </w:divBdr>
    </w:div>
    <w:div w:id="227616376">
      <w:bodyDiv w:val="1"/>
      <w:marLeft w:val="0"/>
      <w:marRight w:val="0"/>
      <w:marTop w:val="0"/>
      <w:marBottom w:val="0"/>
      <w:divBdr>
        <w:top w:val="none" w:sz="0" w:space="0" w:color="auto"/>
        <w:left w:val="none" w:sz="0" w:space="0" w:color="auto"/>
        <w:bottom w:val="none" w:sz="0" w:space="0" w:color="auto"/>
        <w:right w:val="none" w:sz="0" w:space="0" w:color="auto"/>
      </w:divBdr>
    </w:div>
    <w:div w:id="267468425">
      <w:bodyDiv w:val="1"/>
      <w:marLeft w:val="0"/>
      <w:marRight w:val="0"/>
      <w:marTop w:val="0"/>
      <w:marBottom w:val="0"/>
      <w:divBdr>
        <w:top w:val="none" w:sz="0" w:space="0" w:color="auto"/>
        <w:left w:val="none" w:sz="0" w:space="0" w:color="auto"/>
        <w:bottom w:val="none" w:sz="0" w:space="0" w:color="auto"/>
        <w:right w:val="none" w:sz="0" w:space="0" w:color="auto"/>
      </w:divBdr>
    </w:div>
    <w:div w:id="317199095">
      <w:bodyDiv w:val="1"/>
      <w:marLeft w:val="0"/>
      <w:marRight w:val="0"/>
      <w:marTop w:val="0"/>
      <w:marBottom w:val="0"/>
      <w:divBdr>
        <w:top w:val="none" w:sz="0" w:space="0" w:color="auto"/>
        <w:left w:val="none" w:sz="0" w:space="0" w:color="auto"/>
        <w:bottom w:val="none" w:sz="0" w:space="0" w:color="auto"/>
        <w:right w:val="none" w:sz="0" w:space="0" w:color="auto"/>
      </w:divBdr>
    </w:div>
    <w:div w:id="454181831">
      <w:bodyDiv w:val="1"/>
      <w:marLeft w:val="0"/>
      <w:marRight w:val="0"/>
      <w:marTop w:val="0"/>
      <w:marBottom w:val="0"/>
      <w:divBdr>
        <w:top w:val="none" w:sz="0" w:space="0" w:color="auto"/>
        <w:left w:val="none" w:sz="0" w:space="0" w:color="auto"/>
        <w:bottom w:val="none" w:sz="0" w:space="0" w:color="auto"/>
        <w:right w:val="none" w:sz="0" w:space="0" w:color="auto"/>
      </w:divBdr>
    </w:div>
    <w:div w:id="621880613">
      <w:bodyDiv w:val="1"/>
      <w:marLeft w:val="0"/>
      <w:marRight w:val="0"/>
      <w:marTop w:val="0"/>
      <w:marBottom w:val="0"/>
      <w:divBdr>
        <w:top w:val="none" w:sz="0" w:space="0" w:color="auto"/>
        <w:left w:val="none" w:sz="0" w:space="0" w:color="auto"/>
        <w:bottom w:val="none" w:sz="0" w:space="0" w:color="auto"/>
        <w:right w:val="none" w:sz="0" w:space="0" w:color="auto"/>
      </w:divBdr>
    </w:div>
    <w:div w:id="876311842">
      <w:bodyDiv w:val="1"/>
      <w:marLeft w:val="0"/>
      <w:marRight w:val="0"/>
      <w:marTop w:val="0"/>
      <w:marBottom w:val="0"/>
      <w:divBdr>
        <w:top w:val="none" w:sz="0" w:space="0" w:color="auto"/>
        <w:left w:val="none" w:sz="0" w:space="0" w:color="auto"/>
        <w:bottom w:val="none" w:sz="0" w:space="0" w:color="auto"/>
        <w:right w:val="none" w:sz="0" w:space="0" w:color="auto"/>
      </w:divBdr>
    </w:div>
    <w:div w:id="988364604">
      <w:bodyDiv w:val="1"/>
      <w:marLeft w:val="0"/>
      <w:marRight w:val="0"/>
      <w:marTop w:val="0"/>
      <w:marBottom w:val="0"/>
      <w:divBdr>
        <w:top w:val="none" w:sz="0" w:space="0" w:color="auto"/>
        <w:left w:val="none" w:sz="0" w:space="0" w:color="auto"/>
        <w:bottom w:val="none" w:sz="0" w:space="0" w:color="auto"/>
        <w:right w:val="none" w:sz="0" w:space="0" w:color="auto"/>
      </w:divBdr>
    </w:div>
    <w:div w:id="1000280950">
      <w:bodyDiv w:val="1"/>
      <w:marLeft w:val="0"/>
      <w:marRight w:val="0"/>
      <w:marTop w:val="0"/>
      <w:marBottom w:val="0"/>
      <w:divBdr>
        <w:top w:val="none" w:sz="0" w:space="0" w:color="auto"/>
        <w:left w:val="none" w:sz="0" w:space="0" w:color="auto"/>
        <w:bottom w:val="none" w:sz="0" w:space="0" w:color="auto"/>
        <w:right w:val="none" w:sz="0" w:space="0" w:color="auto"/>
      </w:divBdr>
    </w:div>
    <w:div w:id="1476726409">
      <w:bodyDiv w:val="1"/>
      <w:marLeft w:val="0"/>
      <w:marRight w:val="0"/>
      <w:marTop w:val="0"/>
      <w:marBottom w:val="0"/>
      <w:divBdr>
        <w:top w:val="none" w:sz="0" w:space="0" w:color="auto"/>
        <w:left w:val="none" w:sz="0" w:space="0" w:color="auto"/>
        <w:bottom w:val="none" w:sz="0" w:space="0" w:color="auto"/>
        <w:right w:val="none" w:sz="0" w:space="0" w:color="auto"/>
      </w:divBdr>
    </w:div>
    <w:div w:id="1621837730">
      <w:bodyDiv w:val="1"/>
      <w:marLeft w:val="0"/>
      <w:marRight w:val="0"/>
      <w:marTop w:val="0"/>
      <w:marBottom w:val="0"/>
      <w:divBdr>
        <w:top w:val="none" w:sz="0" w:space="0" w:color="auto"/>
        <w:left w:val="none" w:sz="0" w:space="0" w:color="auto"/>
        <w:bottom w:val="none" w:sz="0" w:space="0" w:color="auto"/>
        <w:right w:val="none" w:sz="0" w:space="0" w:color="auto"/>
      </w:divBdr>
    </w:div>
    <w:div w:id="1627547032">
      <w:bodyDiv w:val="1"/>
      <w:marLeft w:val="0"/>
      <w:marRight w:val="0"/>
      <w:marTop w:val="0"/>
      <w:marBottom w:val="0"/>
      <w:divBdr>
        <w:top w:val="none" w:sz="0" w:space="0" w:color="auto"/>
        <w:left w:val="none" w:sz="0" w:space="0" w:color="auto"/>
        <w:bottom w:val="none" w:sz="0" w:space="0" w:color="auto"/>
        <w:right w:val="none" w:sz="0" w:space="0" w:color="auto"/>
      </w:divBdr>
    </w:div>
    <w:div w:id="18053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0" ma:contentTypeDescription="Luo uusi asiakirja." ma:contentTypeScope="" ma:versionID="494004bd4efccf5c38e9edee5384848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fd2066adab4e62165f8eed361bff453c"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7EDA-1E08-4016-B155-81A173C98A3F}">
  <ds:schemaRefs>
    <ds:schemaRef ds:uri="http://schemas.microsoft.com/sharepoint/v3/contenttype/forms"/>
  </ds:schemaRefs>
</ds:datastoreItem>
</file>

<file path=customXml/itemProps2.xml><?xml version="1.0" encoding="utf-8"?>
<ds:datastoreItem xmlns:ds="http://schemas.openxmlformats.org/officeDocument/2006/customXml" ds:itemID="{5CC84642-2B96-482B-8C11-B21D0CDB5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9C31F-5D5D-4E71-BCF1-706554E17E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CC301-5F8B-4EEA-BECC-431F59CD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822</Words>
  <Characters>6659</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 Mallenius</dc:creator>
  <cp:keywords/>
  <dc:description/>
  <cp:lastModifiedBy>Seppo Mallenius</cp:lastModifiedBy>
  <cp:revision>4</cp:revision>
  <cp:lastPrinted>2019-09-09T12:43:00Z</cp:lastPrinted>
  <dcterms:created xsi:type="dcterms:W3CDTF">2019-09-09T12:43:00Z</dcterms:created>
  <dcterms:modified xsi:type="dcterms:W3CDTF">2019-09-09T12:44:00Z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